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6D" w:rsidRDefault="000F6F6D" w:rsidP="000F6F6D">
      <w:pPr>
        <w:ind w:left="4253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</w:rPr>
        <w:t>Зарегистрирован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Управлением Министерства юстиции Российской Федерации по Смоленской области 2</w:t>
      </w:r>
      <w:r w:rsidRPr="000F6F6D">
        <w:rPr>
          <w:rFonts w:ascii="Times New Roman" w:eastAsia="Times New Roman" w:hAnsi="Times New Roman"/>
        </w:rPr>
        <w:t>0</w:t>
      </w:r>
      <w:r>
        <w:rPr>
          <w:rFonts w:ascii="Times New Roman" w:eastAsia="Times New Roman" w:hAnsi="Times New Roman"/>
        </w:rPr>
        <w:t>.</w:t>
      </w:r>
      <w:r w:rsidRPr="000F6F6D">
        <w:rPr>
          <w:rFonts w:ascii="Times New Roman" w:eastAsia="Times New Roman" w:hAnsi="Times New Roman"/>
        </w:rPr>
        <w:t>06</w:t>
      </w:r>
      <w:r>
        <w:rPr>
          <w:rFonts w:ascii="Times New Roman" w:eastAsia="Times New Roman" w:hAnsi="Times New Roman"/>
        </w:rPr>
        <w:t>.202</w:t>
      </w:r>
      <w:r w:rsidRPr="000F6F6D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, государственный регистрационный номер RU 67702000202</w:t>
      </w:r>
      <w:r w:rsidRPr="000F6F6D">
        <w:rPr>
          <w:rFonts w:ascii="Times New Roman" w:eastAsia="Times New Roman" w:hAnsi="Times New Roman"/>
        </w:rPr>
        <w:t>50</w:t>
      </w:r>
      <w:r>
        <w:rPr>
          <w:rFonts w:ascii="Times New Roman" w:eastAsia="Times New Roman" w:hAnsi="Times New Roman"/>
        </w:rPr>
        <w:t>01</w:t>
      </w:r>
    </w:p>
    <w:p w:rsidR="000F6F6D" w:rsidRDefault="000F6F6D" w:rsidP="00D202F0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9619C8" w:rsidRDefault="00B62E2A" w:rsidP="00D202F0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19C8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33400" cy="590550"/>
            <wp:effectExtent l="0" t="0" r="0" b="0"/>
            <wp:docPr id="6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2A" w:rsidRPr="009619C8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9619C8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19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ВЯЗЕМСКИЙ ОКРУЖНОЙ СОВЕТ ДЕПУТАТОВ</w:t>
      </w:r>
      <w:bookmarkStart w:id="0" w:name="_GoBack"/>
      <w:bookmarkEnd w:id="0"/>
    </w:p>
    <w:p w:rsidR="00B62E2A" w:rsidRPr="009619C8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9619C8" w:rsidRDefault="00B62E2A" w:rsidP="00D202F0">
      <w:pPr>
        <w:widowControl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19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B62E2A" w:rsidRPr="009619C8" w:rsidRDefault="00B62E2A" w:rsidP="0059398B">
      <w:pPr>
        <w:widowControl/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2E2A" w:rsidRPr="009619C8" w:rsidRDefault="00B62E2A" w:rsidP="008F402D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1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5F2F38" w:rsidRPr="00961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04.06.2025</w:t>
      </w:r>
      <w:r w:rsidR="00D259DD" w:rsidRPr="00961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61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5F2F38" w:rsidRPr="009619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108</w:t>
      </w:r>
    </w:p>
    <w:p w:rsidR="0016641F" w:rsidRPr="009619C8" w:rsidRDefault="0016641F" w:rsidP="0016641F">
      <w:pPr>
        <w:pStyle w:val="11"/>
        <w:spacing w:after="0"/>
        <w:ind w:firstLine="0"/>
      </w:pPr>
    </w:p>
    <w:p w:rsidR="0016641F" w:rsidRPr="009619C8" w:rsidRDefault="0016641F" w:rsidP="0016641F">
      <w:pPr>
        <w:pStyle w:val="11"/>
        <w:spacing w:after="0"/>
        <w:ind w:right="5946" w:firstLine="0"/>
        <w:jc w:val="both"/>
      </w:pPr>
      <w:r w:rsidRPr="009619C8">
        <w:t>О внесении изменений в Устав муниципального образования «Вяземский муниципальный округ» Смоленской области</w:t>
      </w:r>
    </w:p>
    <w:p w:rsidR="0016641F" w:rsidRPr="009619C8" w:rsidRDefault="0016641F" w:rsidP="0016641F">
      <w:pPr>
        <w:pStyle w:val="11"/>
        <w:spacing w:after="0"/>
        <w:ind w:firstLine="0"/>
      </w:pPr>
    </w:p>
    <w:p w:rsidR="00A51F61" w:rsidRPr="009619C8" w:rsidRDefault="00A51F61" w:rsidP="00A51F61">
      <w:pPr>
        <w:pStyle w:val="11"/>
        <w:spacing w:after="0"/>
        <w:ind w:firstLine="0"/>
      </w:pPr>
    </w:p>
    <w:p w:rsidR="00A51F61" w:rsidRPr="009619C8" w:rsidRDefault="00A51F61" w:rsidP="00A51F61">
      <w:pPr>
        <w:pStyle w:val="11"/>
        <w:spacing w:after="0"/>
        <w:ind w:firstLine="709"/>
        <w:jc w:val="both"/>
      </w:pPr>
      <w:r w:rsidRPr="009619C8">
        <w:t xml:space="preserve">В соответствии с Федеральным законом от 06.10.2003 № 131-ФЗ </w:t>
      </w:r>
      <w:r w:rsidR="007B55AF" w:rsidRPr="009619C8">
        <w:t xml:space="preserve">                     </w:t>
      </w:r>
      <w:proofErr w:type="gramStart"/>
      <w:r w:rsidR="007B55AF" w:rsidRPr="009619C8">
        <w:t xml:space="preserve">   </w:t>
      </w:r>
      <w:r w:rsidRPr="009619C8">
        <w:t>«</w:t>
      </w:r>
      <w:proofErr w:type="gramEnd"/>
      <w:r w:rsidRPr="009619C8">
        <w:t xml:space="preserve">Об общих принципах организации местного самоуправления в Российской Федерации </w:t>
      </w:r>
      <w:r w:rsidR="007B55AF" w:rsidRPr="009619C8">
        <w:t xml:space="preserve">(с изменениями) </w:t>
      </w:r>
      <w:r w:rsidRPr="009619C8">
        <w:t xml:space="preserve">и областным законом от 19.12.2019 № 139-з </w:t>
      </w:r>
      <w:r w:rsidR="007B55AF" w:rsidRPr="009619C8">
        <w:t xml:space="preserve">                       </w:t>
      </w:r>
      <w:r w:rsidRPr="009619C8">
        <w:t xml:space="preserve">«Об административно-территориальном устройстве Смоленской области» </w:t>
      </w:r>
      <w:r w:rsidR="007B55AF" w:rsidRPr="009619C8">
        <w:t xml:space="preserve">                    (с изменениями) </w:t>
      </w:r>
      <w:r w:rsidR="0016641F" w:rsidRPr="009619C8">
        <w:t xml:space="preserve">Вяземский окружной Совет депутатов </w:t>
      </w:r>
    </w:p>
    <w:p w:rsidR="00A51F61" w:rsidRPr="009619C8" w:rsidRDefault="00A51F61" w:rsidP="00A51F61">
      <w:pPr>
        <w:pStyle w:val="11"/>
        <w:spacing w:after="0"/>
        <w:ind w:firstLine="567"/>
        <w:jc w:val="both"/>
      </w:pPr>
    </w:p>
    <w:p w:rsidR="0016641F" w:rsidRPr="009619C8" w:rsidRDefault="0016641F" w:rsidP="00A51F61">
      <w:pPr>
        <w:pStyle w:val="11"/>
        <w:spacing w:after="0"/>
        <w:ind w:firstLine="567"/>
        <w:jc w:val="both"/>
      </w:pPr>
      <w:r w:rsidRPr="009619C8">
        <w:rPr>
          <w:b/>
          <w:bCs/>
        </w:rPr>
        <w:t>РЕШИЛ:</w:t>
      </w:r>
    </w:p>
    <w:p w:rsidR="0016641F" w:rsidRPr="009619C8" w:rsidRDefault="0016641F" w:rsidP="0016641F">
      <w:pPr>
        <w:pStyle w:val="11"/>
        <w:numPr>
          <w:ilvl w:val="0"/>
          <w:numId w:val="17"/>
        </w:numPr>
        <w:tabs>
          <w:tab w:val="left" w:pos="1090"/>
        </w:tabs>
        <w:spacing w:after="0"/>
        <w:ind w:firstLine="700"/>
        <w:jc w:val="both"/>
      </w:pPr>
      <w:bookmarkStart w:id="1" w:name="bookmark0"/>
      <w:bookmarkEnd w:id="1"/>
      <w:r w:rsidRPr="009619C8">
        <w:t>Внести в Устав муниципального образования «Вяземский муниципальный округ» Смоленской области следующие изменения:</w:t>
      </w:r>
    </w:p>
    <w:p w:rsidR="0016641F" w:rsidRPr="009619C8" w:rsidRDefault="0016641F" w:rsidP="0016641F">
      <w:pPr>
        <w:pStyle w:val="11"/>
        <w:numPr>
          <w:ilvl w:val="0"/>
          <w:numId w:val="18"/>
        </w:numPr>
        <w:tabs>
          <w:tab w:val="left" w:pos="1094"/>
        </w:tabs>
        <w:spacing w:after="0"/>
        <w:ind w:firstLine="700"/>
        <w:jc w:val="both"/>
      </w:pPr>
      <w:bookmarkStart w:id="2" w:name="bookmark1"/>
      <w:bookmarkEnd w:id="2"/>
      <w:r w:rsidRPr="009619C8">
        <w:t>дополнить статьей 6.1 следующего содержания:</w:t>
      </w:r>
    </w:p>
    <w:p w:rsidR="0016641F" w:rsidRPr="009619C8" w:rsidRDefault="0016641F" w:rsidP="001664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619C8">
        <w:rPr>
          <w:b/>
          <w:bCs/>
          <w:color w:val="auto"/>
        </w:rPr>
        <w:t>«</w:t>
      </w:r>
      <w:bookmarkStart w:id="3" w:name="bookmark3"/>
      <w:bookmarkEnd w:id="3"/>
      <w:r w:rsidRPr="009619C8">
        <w:rPr>
          <w:rFonts w:ascii="PT Astra Serif" w:hAnsi="PT Astra Serif"/>
          <w:b/>
          <w:color w:val="auto"/>
          <w:sz w:val="28"/>
          <w:szCs w:val="28"/>
        </w:rPr>
        <w:t>Статья 6.1. Выявлени</w:t>
      </w:r>
      <w:r w:rsidR="007B55AF" w:rsidRPr="009619C8">
        <w:rPr>
          <w:rFonts w:ascii="PT Astra Serif" w:hAnsi="PT Astra Serif"/>
          <w:b/>
          <w:color w:val="auto"/>
          <w:sz w:val="28"/>
          <w:szCs w:val="28"/>
        </w:rPr>
        <w:t>е</w:t>
      </w:r>
      <w:r w:rsidRPr="009619C8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9619C8">
        <w:rPr>
          <w:rFonts w:ascii="PT Astra Serif" w:hAnsi="PT Astra Serif" w:cs="PT Astra Serif"/>
          <w:b/>
          <w:color w:val="auto"/>
          <w:sz w:val="28"/>
          <w:szCs w:val="28"/>
        </w:rPr>
        <w:t xml:space="preserve">мнения населения по вопросам образования, реорганизации, переименования административно-территориальных единиц </w:t>
      </w:r>
      <w:r w:rsidRPr="009619C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9619C8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16641F" w:rsidRPr="009619C8" w:rsidRDefault="0016641F" w:rsidP="00A51F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color w:val="auto"/>
        </w:rPr>
      </w:pPr>
      <w:r w:rsidRPr="009619C8">
        <w:rPr>
          <w:rFonts w:ascii="Times New Roman" w:hAnsi="Times New Roman" w:cs="Times New Roman"/>
          <w:color w:val="auto"/>
          <w:sz w:val="28"/>
          <w:szCs w:val="28"/>
        </w:rPr>
        <w:t>Выявление мнения населения по вопросам образования, реорганизации, переименования административно-территориальных единиц Вяземск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>, проживающего на территории административно-территориальной единицы Вяземск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7B55AF" w:rsidRPr="009619C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19C8">
        <w:rPr>
          <w:rFonts w:ascii="PT Astra Serif" w:hAnsi="PT Astra Serif" w:cs="PT Astra Serif"/>
          <w:color w:val="auto"/>
          <w:sz w:val="28"/>
          <w:szCs w:val="28"/>
        </w:rPr>
        <w:t xml:space="preserve">интересы которого при этом затрагиваются, </w:t>
      </w:r>
      <w:r w:rsidRPr="009619C8">
        <w:rPr>
          <w:rFonts w:ascii="PT Astra Serif" w:hAnsi="PT Astra Serif" w:cs="PT Astra Serif"/>
          <w:color w:val="auto"/>
          <w:sz w:val="20"/>
          <w:szCs w:val="20"/>
        </w:rPr>
        <w:t>О</w:t>
      </w:r>
      <w:r w:rsidRPr="009619C8">
        <w:rPr>
          <w:rFonts w:ascii="PT Astra Serif" w:hAnsi="PT Astra Serif" w:cs="PT Astra Serif"/>
          <w:color w:val="auto"/>
          <w:sz w:val="28"/>
          <w:szCs w:val="28"/>
        </w:rPr>
        <w:t xml:space="preserve">существляется </w:t>
      </w:r>
      <w:r w:rsidR="00586829" w:rsidRPr="009619C8">
        <w:rPr>
          <w:rFonts w:ascii="Times New Roman" w:hAnsi="Times New Roman" w:cs="Times New Roman"/>
          <w:color w:val="auto"/>
          <w:sz w:val="28"/>
          <w:szCs w:val="28"/>
        </w:rPr>
        <w:t>Вяземским окружным Советом депутатов</w:t>
      </w:r>
      <w:r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в таком же порядке, как и проведение </w:t>
      </w:r>
      <w:r w:rsidRPr="009619C8">
        <w:rPr>
          <w:rFonts w:ascii="Times New Roman" w:hAnsi="Times New Roman" w:cs="Times New Roman"/>
          <w:bCs/>
          <w:color w:val="auto"/>
          <w:sz w:val="28"/>
          <w:szCs w:val="28"/>
        </w:rPr>
        <w:t>опроса граждан в</w:t>
      </w:r>
      <w:r w:rsidRPr="009619C8">
        <w:rPr>
          <w:rFonts w:ascii="PT Astra Serif" w:hAnsi="PT Astra Serif" w:cs="PT Astra Serif"/>
          <w:bCs/>
          <w:color w:val="auto"/>
          <w:sz w:val="28"/>
          <w:szCs w:val="28"/>
        </w:rPr>
        <w:t xml:space="preserve"> соответствии со статьей 24 настоящего Устава.</w:t>
      </w:r>
      <w:r w:rsidR="0069708F" w:rsidRPr="009619C8">
        <w:rPr>
          <w:rFonts w:ascii="PT Astra Serif" w:hAnsi="PT Astra Serif" w:cs="PT Astra Serif"/>
          <w:bCs/>
          <w:color w:val="auto"/>
          <w:sz w:val="28"/>
          <w:szCs w:val="28"/>
        </w:rPr>
        <w:t>»;</w:t>
      </w:r>
    </w:p>
    <w:p w:rsidR="00A51F61" w:rsidRPr="009619C8" w:rsidRDefault="00A51F61" w:rsidP="00A51F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19C8">
        <w:rPr>
          <w:rFonts w:ascii="Times New Roman" w:hAnsi="Times New Roman"/>
          <w:color w:val="auto"/>
          <w:sz w:val="28"/>
          <w:szCs w:val="28"/>
        </w:rPr>
        <w:t xml:space="preserve">2) </w:t>
      </w:r>
      <w:hyperlink r:id="rId9" w:history="1">
        <w:r w:rsidRPr="009619C8">
          <w:rPr>
            <w:rFonts w:ascii="Times New Roman" w:hAnsi="Times New Roman"/>
            <w:color w:val="auto"/>
            <w:sz w:val="28"/>
            <w:szCs w:val="28"/>
          </w:rPr>
          <w:t>пункт 17 части 1 статьи 7</w:t>
        </w:r>
      </w:hyperlink>
      <w:r w:rsidRPr="009619C8">
        <w:rPr>
          <w:rFonts w:ascii="Times New Roman" w:hAnsi="Times New Roman"/>
          <w:color w:val="auto"/>
          <w:sz w:val="28"/>
          <w:szCs w:val="28"/>
        </w:rPr>
        <w:t xml:space="preserve"> после слов «</w:t>
      </w:r>
      <w:r w:rsidRPr="009619C8">
        <w:rPr>
          <w:rFonts w:ascii="Times New Roman" w:eastAsia="Times New Roman" w:hAnsi="Times New Roman"/>
          <w:color w:val="auto"/>
          <w:sz w:val="28"/>
          <w:szCs w:val="28"/>
        </w:rPr>
        <w:t>органами государственной власти Смоленской области),»</w:t>
      </w:r>
      <w:r w:rsidRPr="009619C8">
        <w:rPr>
          <w:rFonts w:ascii="Times New Roman" w:hAnsi="Times New Roman"/>
          <w:color w:val="auto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</w:t>
      </w:r>
      <w:r w:rsidRPr="009619C8">
        <w:rPr>
          <w:rFonts w:ascii="Times New Roman" w:hAnsi="Times New Roman"/>
          <w:color w:val="auto"/>
          <w:sz w:val="28"/>
          <w:szCs w:val="28"/>
        </w:rPr>
        <w:lastRenderedPageBreak/>
        <w:t>программам спортивной подготовки в муниципальных образовательных организациях,»;</w:t>
      </w:r>
    </w:p>
    <w:p w:rsidR="00A51F61" w:rsidRPr="009619C8" w:rsidRDefault="00A51F61" w:rsidP="00A51F6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19C8">
        <w:rPr>
          <w:rFonts w:ascii="Times New Roman" w:hAnsi="Times New Roman"/>
          <w:color w:val="auto"/>
          <w:sz w:val="28"/>
          <w:szCs w:val="28"/>
        </w:rPr>
        <w:t>3)  в части 3 статьи 33:</w:t>
      </w:r>
    </w:p>
    <w:p w:rsidR="00A51F61" w:rsidRPr="009619C8" w:rsidRDefault="00A51F61" w:rsidP="00A51F6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619C8">
        <w:rPr>
          <w:rFonts w:ascii="Times New Roman" w:hAnsi="Times New Roman"/>
          <w:color w:val="auto"/>
          <w:sz w:val="28"/>
          <w:szCs w:val="28"/>
        </w:rPr>
        <w:t>а) дополнить пунктом 12.1 следующего содержания:</w:t>
      </w:r>
    </w:p>
    <w:p w:rsidR="00A51F61" w:rsidRPr="009619C8" w:rsidRDefault="00A51F61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8">
        <w:rPr>
          <w:rFonts w:ascii="Times New Roman" w:hAnsi="Times New Roman" w:cs="Times New Roman"/>
          <w:sz w:val="28"/>
          <w:szCs w:val="28"/>
        </w:rPr>
        <w:t>«12.1) инициирование вопросов образования, реорганизации, переименования административно-территориальных единиц Вяземск</w:t>
      </w:r>
      <w:r w:rsidR="007B55AF" w:rsidRPr="009619C8">
        <w:rPr>
          <w:rFonts w:ascii="Times New Roman" w:hAnsi="Times New Roman" w:cs="Times New Roman"/>
          <w:sz w:val="28"/>
          <w:szCs w:val="28"/>
        </w:rPr>
        <w:t>ого</w:t>
      </w:r>
      <w:r w:rsidRPr="009619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5AF" w:rsidRPr="009619C8">
        <w:rPr>
          <w:rFonts w:ascii="Times New Roman" w:hAnsi="Times New Roman" w:cs="Times New Roman"/>
          <w:sz w:val="28"/>
          <w:szCs w:val="28"/>
        </w:rPr>
        <w:t>ого</w:t>
      </w:r>
      <w:r w:rsidRPr="009619C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55AF" w:rsidRPr="009619C8">
        <w:rPr>
          <w:rFonts w:ascii="Times New Roman" w:hAnsi="Times New Roman" w:cs="Times New Roman"/>
          <w:sz w:val="28"/>
          <w:szCs w:val="28"/>
        </w:rPr>
        <w:t>а</w:t>
      </w:r>
      <w:r w:rsidRPr="009619C8">
        <w:rPr>
          <w:rFonts w:ascii="Times New Roman" w:hAnsi="Times New Roman" w:cs="Times New Roman"/>
          <w:sz w:val="28"/>
          <w:szCs w:val="28"/>
        </w:rPr>
        <w:t xml:space="preserve"> перед Смоленской областной Думой;»;</w:t>
      </w:r>
    </w:p>
    <w:p w:rsidR="00A51F61" w:rsidRPr="009619C8" w:rsidRDefault="00A51F61" w:rsidP="00A51F6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9C8">
        <w:rPr>
          <w:rFonts w:ascii="Times New Roman" w:hAnsi="Times New Roman"/>
          <w:sz w:val="28"/>
          <w:szCs w:val="28"/>
        </w:rPr>
        <w:t>б) пункт 21 признать утратившим силу;</w:t>
      </w:r>
    </w:p>
    <w:p w:rsidR="00A51F61" w:rsidRPr="009619C8" w:rsidRDefault="00A51F61" w:rsidP="00A51F6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9C8">
        <w:rPr>
          <w:rFonts w:ascii="Times New Roman" w:hAnsi="Times New Roman"/>
          <w:sz w:val="28"/>
          <w:szCs w:val="28"/>
        </w:rPr>
        <w:t xml:space="preserve">4) </w:t>
      </w:r>
      <w:hyperlink r:id="rId10" w:history="1">
        <w:r w:rsidRPr="009619C8">
          <w:rPr>
            <w:rFonts w:ascii="Times New Roman" w:hAnsi="Times New Roman"/>
            <w:sz w:val="28"/>
            <w:szCs w:val="28"/>
          </w:rPr>
          <w:t>пункт 13 части 1 статьи 41</w:t>
        </w:r>
      </w:hyperlink>
      <w:r w:rsidRPr="009619C8">
        <w:rPr>
          <w:rFonts w:ascii="Times New Roman" w:hAnsi="Times New Roman"/>
          <w:sz w:val="28"/>
          <w:szCs w:val="28"/>
        </w:rPr>
        <w:t xml:space="preserve"> после слов «</w:t>
      </w:r>
      <w:r w:rsidRPr="009619C8">
        <w:rPr>
          <w:rFonts w:ascii="Times New Roman" w:eastAsia="Times New Roman" w:hAnsi="Times New Roman"/>
          <w:sz w:val="28"/>
          <w:szCs w:val="28"/>
          <w:lang w:eastAsia="ru-RU"/>
        </w:rPr>
        <w:t>органами государственной власти Смоленской области),»</w:t>
      </w:r>
      <w:r w:rsidRPr="009619C8">
        <w:rPr>
          <w:rFonts w:ascii="Times New Roman" w:hAnsi="Times New Roman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BD3FE6" w:rsidRPr="009619C8" w:rsidRDefault="00A51F61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8">
        <w:rPr>
          <w:rFonts w:ascii="Times New Roman" w:hAnsi="Times New Roman" w:cs="Times New Roman"/>
          <w:sz w:val="28"/>
          <w:szCs w:val="28"/>
        </w:rPr>
        <w:t xml:space="preserve"> </w:t>
      </w:r>
      <w:r w:rsidR="00BD3FE6" w:rsidRPr="009619C8">
        <w:rPr>
          <w:rFonts w:ascii="Times New Roman" w:hAnsi="Times New Roman" w:cs="Times New Roman"/>
          <w:sz w:val="28"/>
          <w:szCs w:val="28"/>
        </w:rPr>
        <w:t>5</w:t>
      </w:r>
      <w:r w:rsidR="00325884" w:rsidRPr="009619C8">
        <w:rPr>
          <w:rFonts w:ascii="Times New Roman" w:hAnsi="Times New Roman" w:cs="Times New Roman"/>
          <w:sz w:val="28"/>
          <w:szCs w:val="28"/>
        </w:rPr>
        <w:t>)</w:t>
      </w:r>
      <w:r w:rsidR="00BD3FE6" w:rsidRPr="009619C8">
        <w:rPr>
          <w:rFonts w:ascii="Times New Roman" w:hAnsi="Times New Roman" w:cs="Times New Roman"/>
          <w:sz w:val="28"/>
          <w:szCs w:val="28"/>
        </w:rPr>
        <w:t xml:space="preserve"> в части 3</w:t>
      </w:r>
      <w:r w:rsidR="007B55AF" w:rsidRPr="009619C8">
        <w:rPr>
          <w:rFonts w:ascii="Times New Roman" w:hAnsi="Times New Roman" w:cs="Times New Roman"/>
          <w:sz w:val="28"/>
          <w:szCs w:val="28"/>
        </w:rPr>
        <w:t>.1</w:t>
      </w:r>
      <w:r w:rsidR="00BD3FE6" w:rsidRPr="009619C8">
        <w:rPr>
          <w:rFonts w:ascii="Times New Roman" w:hAnsi="Times New Roman" w:cs="Times New Roman"/>
          <w:sz w:val="28"/>
          <w:szCs w:val="28"/>
        </w:rPr>
        <w:t xml:space="preserve"> статьи 76:</w:t>
      </w:r>
    </w:p>
    <w:p w:rsidR="0069708F" w:rsidRPr="009619C8" w:rsidRDefault="00325884" w:rsidP="00A51F61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8">
        <w:rPr>
          <w:rFonts w:ascii="Times New Roman" w:hAnsi="Times New Roman" w:cs="Times New Roman"/>
          <w:sz w:val="28"/>
          <w:szCs w:val="28"/>
        </w:rPr>
        <w:t xml:space="preserve"> </w:t>
      </w:r>
      <w:r w:rsidR="00BD3FE6" w:rsidRPr="009619C8">
        <w:rPr>
          <w:rFonts w:ascii="Times New Roman" w:hAnsi="Times New Roman" w:cs="Times New Roman"/>
          <w:sz w:val="28"/>
          <w:szCs w:val="28"/>
        </w:rPr>
        <w:t xml:space="preserve">а) </w:t>
      </w:r>
      <w:r w:rsidRPr="009619C8">
        <w:rPr>
          <w:rFonts w:ascii="Times New Roman" w:hAnsi="Times New Roman" w:cs="Times New Roman"/>
          <w:sz w:val="28"/>
          <w:szCs w:val="28"/>
        </w:rPr>
        <w:t>в пунктах 3.95 -</w:t>
      </w:r>
      <w:r w:rsidR="00A51F61" w:rsidRPr="009619C8">
        <w:rPr>
          <w:rFonts w:ascii="Times New Roman" w:hAnsi="Times New Roman" w:cs="Times New Roman"/>
          <w:sz w:val="28"/>
          <w:szCs w:val="28"/>
        </w:rPr>
        <w:t xml:space="preserve"> </w:t>
      </w:r>
      <w:r w:rsidRPr="009619C8">
        <w:rPr>
          <w:rFonts w:ascii="Times New Roman" w:hAnsi="Times New Roman" w:cs="Times New Roman"/>
          <w:sz w:val="28"/>
          <w:szCs w:val="28"/>
        </w:rPr>
        <w:t>3.100 слова «</w:t>
      </w:r>
      <w:proofErr w:type="spellStart"/>
      <w:r w:rsidRPr="009619C8">
        <w:rPr>
          <w:rFonts w:ascii="Times New Roman" w:hAnsi="Times New Roman" w:cs="Times New Roman"/>
          <w:sz w:val="28"/>
          <w:szCs w:val="28"/>
        </w:rPr>
        <w:t>Семлевского</w:t>
      </w:r>
      <w:proofErr w:type="spellEnd"/>
      <w:r w:rsidRPr="009619C8">
        <w:rPr>
          <w:rFonts w:ascii="Times New Roman" w:hAnsi="Times New Roman" w:cs="Times New Roman"/>
          <w:sz w:val="28"/>
          <w:szCs w:val="28"/>
        </w:rPr>
        <w:t>» заменить словами «</w:t>
      </w:r>
      <w:proofErr w:type="spellStart"/>
      <w:r w:rsidRPr="009619C8">
        <w:rPr>
          <w:rFonts w:ascii="Times New Roman" w:hAnsi="Times New Roman" w:cs="Times New Roman"/>
          <w:sz w:val="28"/>
          <w:szCs w:val="28"/>
        </w:rPr>
        <w:t>Степаниковского</w:t>
      </w:r>
      <w:proofErr w:type="spellEnd"/>
      <w:r w:rsidRPr="009619C8">
        <w:rPr>
          <w:rFonts w:ascii="Times New Roman" w:hAnsi="Times New Roman" w:cs="Times New Roman"/>
          <w:sz w:val="28"/>
          <w:szCs w:val="28"/>
        </w:rPr>
        <w:t>»;</w:t>
      </w:r>
    </w:p>
    <w:p w:rsidR="00325884" w:rsidRPr="009619C8" w:rsidRDefault="00BD3FE6" w:rsidP="0058682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19C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) в пунктах 3.102</w:t>
      </w:r>
      <w:r w:rsidR="00A51F61"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51F61" w:rsidRPr="009619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3.106 слова «</w:t>
      </w:r>
      <w:proofErr w:type="spellStart"/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Семлевского</w:t>
      </w:r>
      <w:proofErr w:type="spellEnd"/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proofErr w:type="spellStart"/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Тумановского</w:t>
      </w:r>
      <w:proofErr w:type="spellEnd"/>
      <w:r w:rsidR="00325884" w:rsidRPr="009619C8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16641F" w:rsidRPr="009619C8" w:rsidRDefault="0016641F" w:rsidP="0016641F">
      <w:pPr>
        <w:pStyle w:val="11"/>
        <w:spacing w:after="0"/>
        <w:ind w:firstLine="560"/>
        <w:jc w:val="both"/>
      </w:pPr>
      <w:r w:rsidRPr="009619C8">
        <w:t xml:space="preserve">2. Настоящее решение подлежит официальному опубликованию в газете </w:t>
      </w:r>
      <w:r w:rsidR="0069708F" w:rsidRPr="009619C8">
        <w:t xml:space="preserve">«Вяземский вестник» </w:t>
      </w:r>
      <w:r w:rsidRPr="009619C8">
        <w:t>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052A74" w:rsidRPr="009619C8" w:rsidRDefault="00052A74" w:rsidP="005F2F38">
      <w:pPr>
        <w:pStyle w:val="20"/>
        <w:shd w:val="clear" w:color="auto" w:fill="auto"/>
        <w:spacing w:line="280" w:lineRule="exact"/>
        <w:ind w:firstLine="0"/>
        <w:jc w:val="both"/>
        <w:rPr>
          <w:color w:val="auto"/>
        </w:rPr>
      </w:pPr>
    </w:p>
    <w:p w:rsidR="008F1EBC" w:rsidRPr="009619C8" w:rsidRDefault="008F1EBC" w:rsidP="005F2F38">
      <w:pPr>
        <w:pStyle w:val="20"/>
        <w:shd w:val="clear" w:color="auto" w:fill="auto"/>
        <w:spacing w:line="280" w:lineRule="exact"/>
        <w:ind w:firstLine="0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861"/>
        <w:gridCol w:w="4464"/>
      </w:tblGrid>
      <w:tr w:rsidR="005F2F38" w:rsidRPr="009619C8" w:rsidTr="00853F87">
        <w:tc>
          <w:tcPr>
            <w:tcW w:w="4246" w:type="dxa"/>
            <w:shd w:val="clear" w:color="auto" w:fill="auto"/>
          </w:tcPr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9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 Вяземского окружного Совета депутатов</w:t>
            </w: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9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________________В.М. Никулин</w:t>
            </w:r>
          </w:p>
        </w:tc>
        <w:tc>
          <w:tcPr>
            <w:tcW w:w="861" w:type="dxa"/>
            <w:shd w:val="clear" w:color="auto" w:fill="auto"/>
          </w:tcPr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64" w:type="dxa"/>
            <w:shd w:val="clear" w:color="auto" w:fill="auto"/>
          </w:tcPr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9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муниципального образования «Вяземский муниципальный округ» Смоленской области</w:t>
            </w: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F2F38" w:rsidRPr="009619C8" w:rsidRDefault="005F2F38" w:rsidP="00853F8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619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    О.М. Смоляков</w:t>
            </w:r>
          </w:p>
        </w:tc>
      </w:tr>
    </w:tbl>
    <w:p w:rsidR="008F1EBC" w:rsidRPr="009619C8" w:rsidRDefault="008F1EBC" w:rsidP="005F2F38">
      <w:pPr>
        <w:pStyle w:val="20"/>
        <w:shd w:val="clear" w:color="auto" w:fill="auto"/>
        <w:tabs>
          <w:tab w:val="left" w:pos="709"/>
        </w:tabs>
        <w:spacing w:line="280" w:lineRule="exact"/>
        <w:ind w:firstLine="0"/>
        <w:jc w:val="both"/>
        <w:rPr>
          <w:color w:val="auto"/>
        </w:rPr>
      </w:pPr>
    </w:p>
    <w:sectPr w:rsidR="008F1EBC" w:rsidRPr="009619C8" w:rsidSect="005F2F38">
      <w:headerReference w:type="even" r:id="rId11"/>
      <w:headerReference w:type="default" r:id="rId12"/>
      <w:pgSz w:w="11900" w:h="16840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F0" w:rsidRDefault="000E46F0">
      <w:r>
        <w:separator/>
      </w:r>
    </w:p>
  </w:endnote>
  <w:endnote w:type="continuationSeparator" w:id="0">
    <w:p w:rsidR="000E46F0" w:rsidRDefault="000E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F0" w:rsidRDefault="000E46F0"/>
  </w:footnote>
  <w:footnote w:type="continuationSeparator" w:id="0">
    <w:p w:rsidR="000E46F0" w:rsidRDefault="000E46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095915"/>
      <w:docPartObj>
        <w:docPartGallery w:val="Page Numbers (Top of Page)"/>
        <w:docPartUnique/>
      </w:docPartObj>
    </w:sdtPr>
    <w:sdtEndPr/>
    <w:sdtContent>
      <w:p w:rsidR="005B655F" w:rsidRDefault="005B65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6D">
          <w:rPr>
            <w:noProof/>
          </w:rPr>
          <w:t>2</w:t>
        </w:r>
        <w:r>
          <w:fldChar w:fldCharType="end"/>
        </w:r>
      </w:p>
    </w:sdtContent>
  </w:sdt>
  <w:p w:rsidR="005B655F" w:rsidRDefault="005B655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657199"/>
    </w:sdtPr>
    <w:sdtEndPr/>
    <w:sdtContent>
      <w:p w:rsidR="008F1EBC" w:rsidRPr="00506E3F" w:rsidRDefault="008F1EBC" w:rsidP="00506E3F">
        <w:pPr>
          <w:pStyle w:val="ac"/>
          <w:rPr>
            <w:rFonts w:ascii="Times New Roman" w:hAnsi="Times New Roman" w:cs="Times New Roman"/>
          </w:rPr>
        </w:pPr>
      </w:p>
      <w:p w:rsidR="008F1EBC" w:rsidRDefault="00B87E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1EBC" w:rsidRDefault="008F1E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B5A"/>
    <w:multiLevelType w:val="multilevel"/>
    <w:tmpl w:val="02525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517B8"/>
    <w:multiLevelType w:val="multilevel"/>
    <w:tmpl w:val="3518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25B9D"/>
    <w:multiLevelType w:val="multilevel"/>
    <w:tmpl w:val="A0686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7526F"/>
    <w:multiLevelType w:val="multilevel"/>
    <w:tmpl w:val="725A6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9000E"/>
    <w:multiLevelType w:val="multilevel"/>
    <w:tmpl w:val="6B588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F78B3"/>
    <w:multiLevelType w:val="multilevel"/>
    <w:tmpl w:val="96D0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A0369"/>
    <w:multiLevelType w:val="hybridMultilevel"/>
    <w:tmpl w:val="D9C6360C"/>
    <w:lvl w:ilvl="0" w:tplc="7412361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DAC032C"/>
    <w:multiLevelType w:val="multilevel"/>
    <w:tmpl w:val="C112616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5A55AF"/>
    <w:multiLevelType w:val="multilevel"/>
    <w:tmpl w:val="E3E2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825A5"/>
    <w:multiLevelType w:val="multilevel"/>
    <w:tmpl w:val="1818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E07F3C"/>
    <w:multiLevelType w:val="multilevel"/>
    <w:tmpl w:val="FD567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330ED4"/>
    <w:multiLevelType w:val="multilevel"/>
    <w:tmpl w:val="344A5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917786"/>
    <w:multiLevelType w:val="multilevel"/>
    <w:tmpl w:val="55168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D77520"/>
    <w:multiLevelType w:val="multilevel"/>
    <w:tmpl w:val="B39AB37A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951A8C"/>
    <w:multiLevelType w:val="multilevel"/>
    <w:tmpl w:val="27BCA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7B57FF"/>
    <w:multiLevelType w:val="multilevel"/>
    <w:tmpl w:val="4C8E6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E81327"/>
    <w:multiLevelType w:val="multilevel"/>
    <w:tmpl w:val="D97E6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038DD"/>
    <w:multiLevelType w:val="multilevel"/>
    <w:tmpl w:val="54E2E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8A"/>
    <w:rsid w:val="00052A74"/>
    <w:rsid w:val="00062B8A"/>
    <w:rsid w:val="000C0D93"/>
    <w:rsid w:val="000D774F"/>
    <w:rsid w:val="000E46F0"/>
    <w:rsid w:val="000F6F6D"/>
    <w:rsid w:val="00162101"/>
    <w:rsid w:val="0016641F"/>
    <w:rsid w:val="00251EB3"/>
    <w:rsid w:val="0029549C"/>
    <w:rsid w:val="002E6C5C"/>
    <w:rsid w:val="002F7BB0"/>
    <w:rsid w:val="00325884"/>
    <w:rsid w:val="004C7366"/>
    <w:rsid w:val="00506E3F"/>
    <w:rsid w:val="00586829"/>
    <w:rsid w:val="0059398B"/>
    <w:rsid w:val="005B655F"/>
    <w:rsid w:val="005F2F38"/>
    <w:rsid w:val="006041A8"/>
    <w:rsid w:val="00636C22"/>
    <w:rsid w:val="0069708F"/>
    <w:rsid w:val="006A1D7A"/>
    <w:rsid w:val="006B3080"/>
    <w:rsid w:val="007B55AF"/>
    <w:rsid w:val="008B0D1A"/>
    <w:rsid w:val="008F0E1A"/>
    <w:rsid w:val="008F1EBC"/>
    <w:rsid w:val="008F402D"/>
    <w:rsid w:val="009619C8"/>
    <w:rsid w:val="00977F79"/>
    <w:rsid w:val="009A79AA"/>
    <w:rsid w:val="009E24A9"/>
    <w:rsid w:val="00A16363"/>
    <w:rsid w:val="00A34B78"/>
    <w:rsid w:val="00A51F61"/>
    <w:rsid w:val="00B62E2A"/>
    <w:rsid w:val="00B824D4"/>
    <w:rsid w:val="00B87ECD"/>
    <w:rsid w:val="00B90968"/>
    <w:rsid w:val="00BD3FE6"/>
    <w:rsid w:val="00C1530B"/>
    <w:rsid w:val="00C94BEC"/>
    <w:rsid w:val="00CE1147"/>
    <w:rsid w:val="00D202F0"/>
    <w:rsid w:val="00D259DD"/>
    <w:rsid w:val="00D42459"/>
    <w:rsid w:val="00DB3A68"/>
    <w:rsid w:val="00DB46B9"/>
    <w:rsid w:val="00E14584"/>
    <w:rsid w:val="00F46EA4"/>
    <w:rsid w:val="00FA117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87F7"/>
  <w15:docId w15:val="{681F7EF8-DEE3-4FD3-9EC9-77BB9EC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24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245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2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D42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D424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95pt">
    <w:name w:val="Основной текст (2) + Arial;9;5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95pt0">
    <w:name w:val="Основной текст (2) + Arial;9;5 pt"/>
    <w:basedOn w:val="2"/>
    <w:rsid w:val="00D424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D4245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42459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42459"/>
    <w:pPr>
      <w:shd w:val="clear" w:color="auto" w:fill="FFFFFF"/>
      <w:spacing w:line="322" w:lineRule="exact"/>
      <w:ind w:hanging="1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2459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D42459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D4245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0">
    <w:name w:val="Основной текст (5)"/>
    <w:basedOn w:val="a"/>
    <w:link w:val="5"/>
    <w:rsid w:val="00D4245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4245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Подпись к таблице (2)"/>
    <w:basedOn w:val="a"/>
    <w:link w:val="22"/>
    <w:rsid w:val="00D4245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D42459"/>
    <w:pPr>
      <w:shd w:val="clear" w:color="auto" w:fill="FFFFFF"/>
      <w:spacing w:line="267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a">
    <w:name w:val="Подпись к таблице"/>
    <w:basedOn w:val="a"/>
    <w:link w:val="a9"/>
    <w:rsid w:val="00D4245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table" w:styleId="ab">
    <w:name w:val="Table Grid"/>
    <w:basedOn w:val="a1"/>
    <w:uiPriority w:val="39"/>
    <w:rsid w:val="00DB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939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98B"/>
    <w:rPr>
      <w:color w:val="000000"/>
    </w:rPr>
  </w:style>
  <w:style w:type="paragraph" w:styleId="ae">
    <w:name w:val="footer"/>
    <w:basedOn w:val="a"/>
    <w:link w:val="af"/>
    <w:uiPriority w:val="99"/>
    <w:unhideWhenUsed/>
    <w:rsid w:val="005939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98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59DD"/>
    <w:rPr>
      <w:rFonts w:ascii="Tahoma" w:hAnsi="Tahoma" w:cs="Tahoma"/>
      <w:color w:val="000000"/>
      <w:sz w:val="16"/>
      <w:szCs w:val="16"/>
    </w:rPr>
  </w:style>
  <w:style w:type="character" w:customStyle="1" w:styleId="af2">
    <w:name w:val="Основной текст_"/>
    <w:basedOn w:val="a0"/>
    <w:link w:val="11"/>
    <w:rsid w:val="0016641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2"/>
    <w:rsid w:val="0016641F"/>
    <w:pPr>
      <w:spacing w:after="110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3">
    <w:name w:val="List Paragraph"/>
    <w:basedOn w:val="a"/>
    <w:uiPriority w:val="34"/>
    <w:qFormat/>
    <w:rsid w:val="001664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4">
    <w:name w:val="Normal (Web)"/>
    <w:basedOn w:val="a"/>
    <w:uiPriority w:val="99"/>
    <w:semiHidden/>
    <w:unhideWhenUsed/>
    <w:rsid w:val="00325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Гиперссылка1"/>
    <w:basedOn w:val="a0"/>
    <w:rsid w:val="0032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71024&amp;dst=101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1024&amp;dst=1013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976D-ED94-40DE-8FE2-5AD1E63B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Specialist</cp:lastModifiedBy>
  <cp:revision>3</cp:revision>
  <cp:lastPrinted>2025-06-10T09:22:00Z</cp:lastPrinted>
  <dcterms:created xsi:type="dcterms:W3CDTF">2025-06-18T08:10:00Z</dcterms:created>
  <dcterms:modified xsi:type="dcterms:W3CDTF">2025-07-03T10:11:00Z</dcterms:modified>
</cp:coreProperties>
</file>