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3580" w:rsidRPr="003D0761" w:rsidRDefault="00A03580" w:rsidP="003D0761">
      <w:pPr>
        <w:pStyle w:val="consnormal0"/>
        <w:rPr>
          <w:b/>
          <w:sz w:val="28"/>
          <w:szCs w:val="28"/>
        </w:rPr>
      </w:pPr>
      <w:r w:rsidRPr="00275B00">
        <w:rPr>
          <w:bCs/>
          <w:kern w:val="28"/>
          <w:sz w:val="28"/>
          <w:szCs w:val="28"/>
        </w:rPr>
        <w:t xml:space="preserve">от </w:t>
      </w:r>
      <w:r w:rsidR="00D61380">
        <w:rPr>
          <w:bCs/>
          <w:kern w:val="28"/>
          <w:sz w:val="28"/>
          <w:szCs w:val="28"/>
        </w:rPr>
        <w:t>22.10.2024</w:t>
      </w:r>
      <w:r w:rsidRPr="00275B00">
        <w:rPr>
          <w:bCs/>
          <w:kern w:val="28"/>
          <w:sz w:val="28"/>
          <w:szCs w:val="28"/>
        </w:rPr>
        <w:t xml:space="preserve"> № </w:t>
      </w:r>
      <w:r w:rsidR="00D61380">
        <w:rPr>
          <w:bCs/>
          <w:kern w:val="28"/>
          <w:sz w:val="28"/>
          <w:szCs w:val="28"/>
        </w:rPr>
        <w:t>14</w:t>
      </w:r>
    </w:p>
    <w:p w:rsidR="002F7C67" w:rsidRDefault="002F7C67" w:rsidP="00D61380">
      <w:pPr>
        <w:pStyle w:val="Title"/>
        <w:tabs>
          <w:tab w:val="left" w:pos="1276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</w:t>
      </w:r>
      <w:r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FE5DC0" w:rsidRDefault="00B76C37" w:rsidP="00D61380">
      <w:pPr>
        <w:pStyle w:val="a3"/>
        <w:spacing w:after="0"/>
        <w:ind w:left="0" w:firstLine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Вяземский окружной Совет депутатов</w:t>
      </w:r>
    </w:p>
    <w:p w:rsidR="00FC0AD6" w:rsidRDefault="00F01BBB" w:rsidP="00D61380">
      <w:pPr>
        <w:spacing w:after="120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2F7C67" w:rsidRPr="00D61380" w:rsidRDefault="002F7C67" w:rsidP="00D6138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7"/>
          <w:szCs w:val="27"/>
        </w:rPr>
      </w:pPr>
      <w:r w:rsidRPr="00D61380">
        <w:rPr>
          <w:rFonts w:ascii="Times New Roman" w:hAnsi="Times New Roman"/>
          <w:color w:val="000000"/>
          <w:sz w:val="27"/>
          <w:szCs w:val="27"/>
        </w:rPr>
        <w:t>1. Признать утратившими силу следующие муниципальные нормативные правовые акты:</w:t>
      </w:r>
    </w:p>
    <w:p w:rsidR="00A453B7" w:rsidRPr="00D61380" w:rsidRDefault="00A453B7" w:rsidP="00D6138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1380">
        <w:rPr>
          <w:rFonts w:ascii="Times New Roman" w:hAnsi="Times New Roman"/>
          <w:sz w:val="27"/>
          <w:szCs w:val="27"/>
        </w:rPr>
        <w:t>-решение Вяземского районного Совета депутатов  от 29.07.2009 №42 «</w:t>
      </w:r>
      <w:r w:rsidRPr="00D61380">
        <w:rPr>
          <w:rFonts w:ascii="Times New Roman" w:hAnsi="Times New Roman"/>
          <w:color w:val="000000"/>
          <w:spacing w:val="-4"/>
          <w:sz w:val="27"/>
          <w:szCs w:val="27"/>
        </w:rPr>
        <w:t>Об утверждении Положения о постоянных комиссиях Вяземского районного Совета депутатов</w:t>
      </w:r>
      <w:r w:rsidRPr="00D61380">
        <w:rPr>
          <w:rFonts w:ascii="Times New Roman" w:hAnsi="Times New Roman"/>
          <w:sz w:val="27"/>
          <w:szCs w:val="27"/>
        </w:rPr>
        <w:t>»;</w:t>
      </w:r>
    </w:p>
    <w:p w:rsidR="00A453B7" w:rsidRPr="00D61380" w:rsidRDefault="00A453B7" w:rsidP="00D6138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1380">
        <w:rPr>
          <w:rFonts w:ascii="Times New Roman" w:hAnsi="Times New Roman"/>
          <w:sz w:val="27"/>
          <w:szCs w:val="27"/>
        </w:rPr>
        <w:t xml:space="preserve">-решение Вяземского районного Совета депутатов  от 29.02.2012  №12 «О внесении изменений в Положение о постоянных комиссиях Вяземского районного Совета депутатов»; </w:t>
      </w:r>
    </w:p>
    <w:p w:rsidR="00A453B7" w:rsidRPr="00D61380" w:rsidRDefault="00A453B7" w:rsidP="00D6138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1380">
        <w:rPr>
          <w:rFonts w:ascii="Times New Roman" w:hAnsi="Times New Roman"/>
          <w:sz w:val="27"/>
          <w:szCs w:val="27"/>
        </w:rPr>
        <w:t xml:space="preserve">-решение Вяземского районного Совета депутатов  от 28.03.2012 №23 «О внесении изменений в Положение о постоянных комиссиях Вяземского районного Совета депутатов»; </w:t>
      </w:r>
    </w:p>
    <w:p w:rsidR="00A453B7" w:rsidRPr="00D61380" w:rsidRDefault="00A453B7" w:rsidP="00D6138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1380">
        <w:rPr>
          <w:rFonts w:ascii="Times New Roman" w:hAnsi="Times New Roman"/>
          <w:sz w:val="27"/>
          <w:szCs w:val="27"/>
        </w:rPr>
        <w:t>- решение Вяземского районного Совета депутатов  от 29.10.2014 № 18 «</w:t>
      </w:r>
      <w:r w:rsidRPr="00D61380">
        <w:rPr>
          <w:rFonts w:ascii="Times New Roman" w:hAnsi="Times New Roman"/>
          <w:color w:val="000000"/>
          <w:spacing w:val="-4"/>
          <w:sz w:val="27"/>
          <w:szCs w:val="27"/>
        </w:rPr>
        <w:t>О внесении изменений в решение Вяземского районного Совета депутатов от 29.07.2009 № 42</w:t>
      </w:r>
      <w:r w:rsidRPr="00D61380">
        <w:rPr>
          <w:rFonts w:ascii="Times New Roman" w:hAnsi="Times New Roman"/>
          <w:sz w:val="27"/>
          <w:szCs w:val="27"/>
        </w:rPr>
        <w:t xml:space="preserve">»; </w:t>
      </w:r>
    </w:p>
    <w:p w:rsidR="00A453B7" w:rsidRPr="00D61380" w:rsidRDefault="00A453B7" w:rsidP="00D6138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1380">
        <w:rPr>
          <w:rFonts w:ascii="Times New Roman" w:hAnsi="Times New Roman"/>
          <w:sz w:val="27"/>
          <w:szCs w:val="27"/>
        </w:rPr>
        <w:t>- решение Вяземского районного Совета депутатов  от 24.12.2015 № 101 «</w:t>
      </w:r>
      <w:r w:rsidRPr="00D61380">
        <w:rPr>
          <w:rFonts w:ascii="Times New Roman" w:hAnsi="Times New Roman"/>
          <w:color w:val="000000"/>
          <w:spacing w:val="-4"/>
          <w:sz w:val="27"/>
          <w:szCs w:val="27"/>
        </w:rPr>
        <w:t>О внесении изменений в решение Вяземского районного Совета депутатов от 29.07.2009 № 42</w:t>
      </w:r>
      <w:r w:rsidRPr="00D61380">
        <w:rPr>
          <w:rFonts w:ascii="Times New Roman" w:hAnsi="Times New Roman"/>
          <w:sz w:val="27"/>
          <w:szCs w:val="27"/>
        </w:rPr>
        <w:t>»;</w:t>
      </w:r>
    </w:p>
    <w:p w:rsidR="00A453B7" w:rsidRPr="00D61380" w:rsidRDefault="00A453B7" w:rsidP="00D6138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1380">
        <w:rPr>
          <w:rFonts w:ascii="Times New Roman" w:hAnsi="Times New Roman"/>
          <w:sz w:val="27"/>
          <w:szCs w:val="27"/>
        </w:rPr>
        <w:t>- решение Вяземского районного Совета депутатов  от 31.05.2017 № 76 «</w:t>
      </w:r>
      <w:r w:rsidRPr="00D61380">
        <w:rPr>
          <w:rFonts w:ascii="Times New Roman" w:hAnsi="Times New Roman"/>
          <w:color w:val="000000"/>
          <w:spacing w:val="-4"/>
          <w:sz w:val="27"/>
          <w:szCs w:val="27"/>
        </w:rPr>
        <w:t>О внесении изменений в решение Вяземского районного Совета депутатов от 29.07.2009 № 42</w:t>
      </w:r>
      <w:r w:rsidRPr="00D61380">
        <w:rPr>
          <w:rFonts w:ascii="Times New Roman" w:hAnsi="Times New Roman"/>
          <w:sz w:val="27"/>
          <w:szCs w:val="27"/>
        </w:rPr>
        <w:t>»;</w:t>
      </w:r>
    </w:p>
    <w:p w:rsidR="00354320" w:rsidRPr="00D61380" w:rsidRDefault="002F7C67" w:rsidP="007B61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1380">
        <w:rPr>
          <w:rFonts w:ascii="Times New Roman" w:hAnsi="Times New Roman"/>
          <w:color w:val="000000"/>
          <w:sz w:val="27"/>
          <w:szCs w:val="27"/>
        </w:rPr>
        <w:t>2</w:t>
      </w:r>
      <w:r w:rsidR="009E7392" w:rsidRPr="00D61380">
        <w:rPr>
          <w:rFonts w:ascii="Times New Roman" w:hAnsi="Times New Roman"/>
          <w:color w:val="000000"/>
          <w:sz w:val="27"/>
          <w:szCs w:val="27"/>
        </w:rPr>
        <w:t>. Опубликовать настоящее решение в газете «</w:t>
      </w:r>
      <w:r w:rsidR="00B76C37" w:rsidRPr="00D61380">
        <w:rPr>
          <w:rFonts w:ascii="Times New Roman" w:hAnsi="Times New Roman"/>
          <w:sz w:val="27"/>
          <w:szCs w:val="27"/>
        </w:rPr>
        <w:t>Вяземский вестник</w:t>
      </w:r>
      <w:r w:rsidR="009E7392" w:rsidRPr="00D61380">
        <w:rPr>
          <w:rFonts w:ascii="Times New Roman" w:hAnsi="Times New Roman"/>
          <w:color w:val="000000"/>
          <w:sz w:val="27"/>
          <w:szCs w:val="27"/>
        </w:rPr>
        <w:t>» и разместить на официальном сайте</w:t>
      </w:r>
      <w:r w:rsidR="00B84CC2" w:rsidRPr="00D6138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54320" w:rsidRPr="00D61380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D61380" w:rsidRDefault="002F7C67" w:rsidP="007B61BD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7"/>
          <w:szCs w:val="27"/>
        </w:rPr>
      </w:pPr>
      <w:r w:rsidRPr="00D61380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9E7392" w:rsidRPr="00D61380">
        <w:rPr>
          <w:rFonts w:ascii="Times New Roman" w:hAnsi="Times New Roman" w:cs="Times New Roman"/>
          <w:color w:val="000000"/>
          <w:sz w:val="27"/>
          <w:szCs w:val="27"/>
        </w:rPr>
        <w:t xml:space="preserve">. Настоящее решение вступает в силу после дня его </w:t>
      </w:r>
      <w:r w:rsidR="0053489B" w:rsidRPr="00D61380">
        <w:rPr>
          <w:rFonts w:ascii="Times New Roman" w:hAnsi="Times New Roman" w:cs="Times New Roman"/>
          <w:color w:val="000000"/>
          <w:sz w:val="27"/>
          <w:szCs w:val="27"/>
        </w:rPr>
        <w:t xml:space="preserve">официального </w:t>
      </w:r>
      <w:r w:rsidR="009E7392" w:rsidRPr="00D61380">
        <w:rPr>
          <w:rFonts w:ascii="Times New Roman" w:hAnsi="Times New Roman" w:cs="Times New Roman"/>
          <w:color w:val="000000"/>
          <w:sz w:val="27"/>
          <w:szCs w:val="27"/>
        </w:rPr>
        <w:t>опубликования.</w:t>
      </w:r>
    </w:p>
    <w:p w:rsidR="00D61380" w:rsidRPr="00D61380" w:rsidRDefault="00D61380" w:rsidP="00D61380">
      <w:pPr>
        <w:spacing w:before="120" w:after="0" w:line="240" w:lineRule="auto"/>
        <w:jc w:val="both"/>
        <w:rPr>
          <w:rFonts w:ascii="Times New Roman" w:hAnsi="Times New Roman"/>
          <w:sz w:val="28"/>
        </w:rPr>
      </w:pPr>
      <w:r w:rsidRPr="00D61380">
        <w:rPr>
          <w:rFonts w:ascii="Times New Roman" w:hAnsi="Times New Roman"/>
          <w:sz w:val="28"/>
        </w:rPr>
        <w:t xml:space="preserve">Председатель Вяземского </w:t>
      </w:r>
    </w:p>
    <w:p w:rsidR="00D61380" w:rsidRPr="00D61380" w:rsidRDefault="00D61380" w:rsidP="00D613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61380">
        <w:rPr>
          <w:rFonts w:ascii="Times New Roman" w:hAnsi="Times New Roman"/>
          <w:sz w:val="28"/>
        </w:rPr>
        <w:t>окружного  Совета депутатов</w:t>
      </w:r>
      <w:r w:rsidRPr="00D61380">
        <w:rPr>
          <w:rFonts w:ascii="Times New Roman" w:hAnsi="Times New Roman"/>
          <w:sz w:val="28"/>
        </w:rPr>
        <w:tab/>
      </w:r>
      <w:r w:rsidRPr="00D61380">
        <w:rPr>
          <w:rFonts w:ascii="Times New Roman" w:hAnsi="Times New Roman"/>
          <w:sz w:val="28"/>
        </w:rPr>
        <w:tab/>
      </w:r>
      <w:r w:rsidRPr="00D61380">
        <w:rPr>
          <w:rFonts w:ascii="Times New Roman" w:hAnsi="Times New Roman"/>
          <w:sz w:val="28"/>
        </w:rPr>
        <w:tab/>
      </w:r>
      <w:r w:rsidRPr="00D61380">
        <w:rPr>
          <w:rFonts w:ascii="Times New Roman" w:hAnsi="Times New Roman"/>
          <w:sz w:val="28"/>
        </w:rPr>
        <w:tab/>
      </w:r>
      <w:r w:rsidRPr="00D61380">
        <w:rPr>
          <w:rFonts w:ascii="Times New Roman" w:hAnsi="Times New Roman"/>
          <w:sz w:val="28"/>
        </w:rPr>
        <w:tab/>
        <w:t xml:space="preserve">               В.М. Никулин</w:t>
      </w: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C0AD6" w:rsidRPr="009E7392" w:rsidSect="00D6138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38" w:rsidRDefault="00FD2A38" w:rsidP="009B3350">
      <w:pPr>
        <w:spacing w:after="0" w:line="240" w:lineRule="auto"/>
      </w:pPr>
      <w:r>
        <w:separator/>
      </w:r>
    </w:p>
  </w:endnote>
  <w:endnote w:type="continuationSeparator" w:id="0">
    <w:p w:rsidR="00FD2A38" w:rsidRDefault="00FD2A38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38" w:rsidRDefault="00FD2A38" w:rsidP="009B3350">
      <w:pPr>
        <w:spacing w:after="0" w:line="240" w:lineRule="auto"/>
      </w:pPr>
      <w:r>
        <w:separator/>
      </w:r>
    </w:p>
  </w:footnote>
  <w:footnote w:type="continuationSeparator" w:id="0">
    <w:p w:rsidR="00FD2A38" w:rsidRDefault="00FD2A38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D517C2">
        <w:pPr>
          <w:pStyle w:val="a6"/>
          <w:jc w:val="center"/>
        </w:pPr>
        <w:fldSimple w:instr=" PAGE   \* MERGEFORMAT ">
          <w:r w:rsidR="00D61380">
            <w:rPr>
              <w:noProof/>
            </w:rPr>
            <w:t>2</w:t>
          </w:r>
        </w:fldSimple>
      </w:p>
    </w:sdtContent>
  </w:sdt>
  <w:p w:rsidR="009B3350" w:rsidRDefault="009B33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75DA"/>
    <w:multiLevelType w:val="multilevel"/>
    <w:tmpl w:val="164A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10CF3"/>
    <w:rsid w:val="0007429D"/>
    <w:rsid w:val="00076F25"/>
    <w:rsid w:val="00082E83"/>
    <w:rsid w:val="00090B39"/>
    <w:rsid w:val="000934F1"/>
    <w:rsid w:val="0011204E"/>
    <w:rsid w:val="001F1488"/>
    <w:rsid w:val="0021017D"/>
    <w:rsid w:val="00220784"/>
    <w:rsid w:val="00232C78"/>
    <w:rsid w:val="00243309"/>
    <w:rsid w:val="002809A3"/>
    <w:rsid w:val="00297FD0"/>
    <w:rsid w:val="002F7C67"/>
    <w:rsid w:val="00305037"/>
    <w:rsid w:val="00344B82"/>
    <w:rsid w:val="00354320"/>
    <w:rsid w:val="003D0761"/>
    <w:rsid w:val="003E5DE7"/>
    <w:rsid w:val="004315B0"/>
    <w:rsid w:val="00446D95"/>
    <w:rsid w:val="00462910"/>
    <w:rsid w:val="004F38DE"/>
    <w:rsid w:val="0053489B"/>
    <w:rsid w:val="00570100"/>
    <w:rsid w:val="00597CBD"/>
    <w:rsid w:val="005F7E58"/>
    <w:rsid w:val="00601174"/>
    <w:rsid w:val="00773396"/>
    <w:rsid w:val="007B61BD"/>
    <w:rsid w:val="007D0419"/>
    <w:rsid w:val="007F58D3"/>
    <w:rsid w:val="00807CD3"/>
    <w:rsid w:val="0083515B"/>
    <w:rsid w:val="00847F1B"/>
    <w:rsid w:val="00901AE3"/>
    <w:rsid w:val="009348DA"/>
    <w:rsid w:val="00946B33"/>
    <w:rsid w:val="00966C0F"/>
    <w:rsid w:val="009B3350"/>
    <w:rsid w:val="009E3E59"/>
    <w:rsid w:val="009E7392"/>
    <w:rsid w:val="00A03580"/>
    <w:rsid w:val="00A453B7"/>
    <w:rsid w:val="00AC11EB"/>
    <w:rsid w:val="00AE4271"/>
    <w:rsid w:val="00B06931"/>
    <w:rsid w:val="00B318AB"/>
    <w:rsid w:val="00B76C37"/>
    <w:rsid w:val="00B84CC2"/>
    <w:rsid w:val="00BA5678"/>
    <w:rsid w:val="00BD3CE5"/>
    <w:rsid w:val="00C06385"/>
    <w:rsid w:val="00C57B9A"/>
    <w:rsid w:val="00C652E8"/>
    <w:rsid w:val="00CB6801"/>
    <w:rsid w:val="00D01319"/>
    <w:rsid w:val="00D15A62"/>
    <w:rsid w:val="00D41AB6"/>
    <w:rsid w:val="00D517C2"/>
    <w:rsid w:val="00D61380"/>
    <w:rsid w:val="00EA125C"/>
    <w:rsid w:val="00F01BBB"/>
    <w:rsid w:val="00F33E43"/>
    <w:rsid w:val="00F45389"/>
    <w:rsid w:val="00FC0AD6"/>
    <w:rsid w:val="00FD2A38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761"/>
    <w:rPr>
      <w:rFonts w:ascii="Tahoma" w:eastAsia="Calibri" w:hAnsi="Tahoma" w:cs="Tahoma"/>
      <w:sz w:val="16"/>
      <w:szCs w:val="16"/>
    </w:rPr>
  </w:style>
  <w:style w:type="paragraph" w:customStyle="1" w:styleId="consnormal0">
    <w:name w:val="consnormal"/>
    <w:basedOn w:val="a"/>
    <w:rsid w:val="003D0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3</cp:revision>
  <cp:lastPrinted>2024-10-24T14:50:00Z</cp:lastPrinted>
  <dcterms:created xsi:type="dcterms:W3CDTF">2024-10-21T10:05:00Z</dcterms:created>
  <dcterms:modified xsi:type="dcterms:W3CDTF">2024-10-24T14:50:00Z</dcterms:modified>
</cp:coreProperties>
</file>