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C" w:rsidRPr="00B833EC" w:rsidRDefault="00B833EC" w:rsidP="00B833EC">
      <w:pPr>
        <w:jc w:val="center"/>
        <w:rPr>
          <w:rFonts w:ascii="Times New Roman" w:hAnsi="Times New Roman" w:cs="Times New Roman"/>
          <w:sz w:val="28"/>
        </w:rPr>
      </w:pPr>
      <w:r w:rsidRPr="00B833E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EC" w:rsidRPr="00B833EC" w:rsidRDefault="00B833EC" w:rsidP="00B833EC">
      <w:pPr>
        <w:jc w:val="center"/>
        <w:rPr>
          <w:rFonts w:ascii="Times New Roman" w:hAnsi="Times New Roman" w:cs="Times New Roman"/>
          <w:b/>
          <w:sz w:val="28"/>
        </w:rPr>
      </w:pPr>
      <w:r w:rsidRPr="00B833EC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B833EC" w:rsidRPr="00B833EC" w:rsidRDefault="00B833EC" w:rsidP="00B833EC">
      <w:pPr>
        <w:pStyle w:val="2"/>
        <w:jc w:val="center"/>
        <w:rPr>
          <w:rFonts w:ascii="Times New Roman" w:hAnsi="Times New Roman"/>
          <w:i w:val="0"/>
        </w:rPr>
      </w:pPr>
      <w:r w:rsidRPr="00B833EC">
        <w:rPr>
          <w:rFonts w:ascii="Times New Roman" w:hAnsi="Times New Roman"/>
          <w:i w:val="0"/>
        </w:rPr>
        <w:t>РЕШЕНИЕ</w:t>
      </w:r>
    </w:p>
    <w:p w:rsidR="00871731" w:rsidRPr="00B833EC" w:rsidRDefault="00871731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8B9" w:rsidRPr="001A3316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717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25.10.2023</w:t>
      </w: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8717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90</w:t>
      </w:r>
    </w:p>
    <w:p w:rsidR="006B58B9" w:rsidRPr="00955840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6B58B9" w:rsidTr="005E5843">
        <w:trPr>
          <w:trHeight w:val="372"/>
        </w:trPr>
        <w:tc>
          <w:tcPr>
            <w:tcW w:w="4253" w:type="dxa"/>
          </w:tcPr>
          <w:p w:rsidR="006B58B9" w:rsidRPr="00993A85" w:rsidRDefault="006B58B9" w:rsidP="00F218A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(программу)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  <w:r w:rsidR="000E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 и плановый период 2024 и 2025 годов</w:t>
            </w:r>
            <w:r w:rsid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58B9" w:rsidRPr="00DD77A8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B9" w:rsidRPr="00DD77A8" w:rsidRDefault="006B58B9" w:rsidP="006B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9" w:rsidRDefault="006B58B9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0F" w:rsidRDefault="0064780F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27" w:rsidRDefault="000E3027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27" w:rsidRPr="00B95C71" w:rsidRDefault="000E3027" w:rsidP="006B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8B9" w:rsidRPr="00F218A6" w:rsidRDefault="00F218A6" w:rsidP="00F218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 соответствии   с   Федеральным   законом   Российской Федерации </w:t>
      </w:r>
      <w:r w:rsidR="0087173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от   21.12.2001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 руководствуясь статьей 21 Устава муниципального образования «Вяземский район» Смоленской области, Вяземский районный Совет депутатов</w:t>
      </w:r>
    </w:p>
    <w:p w:rsidR="006B58B9" w:rsidRDefault="006B58B9" w:rsidP="00F218A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18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71731" w:rsidRPr="00F218A6" w:rsidRDefault="00871731" w:rsidP="00F218A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58B9" w:rsidRPr="00F218A6" w:rsidRDefault="00F218A6" w:rsidP="00F218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рогнозный план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(программу)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муниципального образования «Вяземский район» Смоленской области на 2023 год и плановый период 2024 и 2025 годов, утвержденный решением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Вяземского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23.11.2022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F555F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90 «Об утверждении Прогнозного плана (программы) приватизации муниципального имущества муниципального образования «Вяземский район» Смоленской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2023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плановый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2025 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C2A" w:rsidRPr="00F218A6">
        <w:rPr>
          <w:rFonts w:ascii="Times New Roman" w:hAnsi="Times New Roman" w:cs="Times New Roman"/>
          <w:sz w:val="28"/>
          <w:szCs w:val="28"/>
          <w:lang w:eastAsia="ru-RU"/>
        </w:rPr>
        <w:t>годов»</w:t>
      </w:r>
      <w:r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решения от 30.08.2023 № 80)</w:t>
      </w:r>
      <w:r w:rsidR="006B58B9" w:rsidRPr="00F218A6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92A4E" w:rsidRPr="00A92A4E" w:rsidRDefault="00F218A6" w:rsidP="00A92A4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18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2A4E" w:rsidRPr="00A92A4E">
        <w:rPr>
          <w:rFonts w:ascii="Times New Roman" w:hAnsi="Times New Roman" w:cs="Times New Roman"/>
          <w:sz w:val="28"/>
          <w:szCs w:val="28"/>
          <w:lang w:eastAsia="ru-RU"/>
        </w:rPr>
        <w:t xml:space="preserve">- включив в него (нее) </w:t>
      </w:r>
      <w:bookmarkStart w:id="0" w:name="_GoBack"/>
      <w:bookmarkEnd w:id="0"/>
      <w:r w:rsidR="00A92A4E" w:rsidRPr="00A92A4E"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 w:rsidR="00A92A4E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A92A4E" w:rsidRPr="00A92A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634" w:type="dxa"/>
        <w:tblLayout w:type="fixed"/>
        <w:tblLook w:val="04A0"/>
      </w:tblPr>
      <w:tblGrid>
        <w:gridCol w:w="562"/>
        <w:gridCol w:w="3969"/>
        <w:gridCol w:w="1843"/>
        <w:gridCol w:w="3260"/>
      </w:tblGrid>
      <w:tr w:rsidR="005003FB" w:rsidRPr="00F218A6" w:rsidTr="00A92A4E">
        <w:tc>
          <w:tcPr>
            <w:tcW w:w="562" w:type="dxa"/>
          </w:tcPr>
          <w:p w:rsidR="005003FB" w:rsidRPr="005003FB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003FB" w:rsidRPr="00F218A6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3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5003FB" w:rsidRDefault="005003FB" w:rsidP="00500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имущества, местонахождение,  </w:t>
            </w:r>
          </w:p>
          <w:p w:rsidR="005003FB" w:rsidRPr="004B0D3E" w:rsidRDefault="005003FB" w:rsidP="00500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характеристики </w:t>
            </w:r>
          </w:p>
        </w:tc>
        <w:tc>
          <w:tcPr>
            <w:tcW w:w="1843" w:type="dxa"/>
          </w:tcPr>
          <w:p w:rsidR="005003FB" w:rsidRPr="004B0D3E" w:rsidRDefault="005003FB" w:rsidP="00500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  <w:tc>
          <w:tcPr>
            <w:tcW w:w="3260" w:type="dxa"/>
          </w:tcPr>
          <w:p w:rsidR="005003FB" w:rsidRPr="004B0D3E" w:rsidRDefault="005003FB" w:rsidP="00500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 поступления денежных средств в бюджет от продажи имущества, находящегося в муниципальной собственности муниципального образования «Вяземский район» Смоленской области (рублей)</w:t>
            </w:r>
          </w:p>
        </w:tc>
      </w:tr>
      <w:tr w:rsidR="005003FB" w:rsidRPr="00F218A6" w:rsidTr="00A92A4E">
        <w:trPr>
          <w:trHeight w:val="263"/>
        </w:trPr>
        <w:tc>
          <w:tcPr>
            <w:tcW w:w="562" w:type="dxa"/>
          </w:tcPr>
          <w:p w:rsidR="005003FB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003FB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003FB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003FB" w:rsidRPr="00F218A6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3FB" w:rsidRPr="00F218A6" w:rsidTr="00A92A4E">
        <w:trPr>
          <w:trHeight w:val="939"/>
        </w:trPr>
        <w:tc>
          <w:tcPr>
            <w:tcW w:w="562" w:type="dxa"/>
          </w:tcPr>
          <w:p w:rsidR="005003FB" w:rsidRPr="00F218A6" w:rsidRDefault="00A92A4E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5003FB" w:rsidRPr="00F218A6" w:rsidRDefault="005003FB" w:rsidP="00A92A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0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ежилое </w:t>
            </w:r>
            <w:r w:rsidR="00A92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здание, </w:t>
            </w:r>
            <w:r w:rsidR="00A92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общей </w:t>
            </w:r>
            <w:r w:rsidR="00A92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площадью 1 609,9 кв. м, с кадастровым номером 67:02:3370101:457,</w:t>
            </w:r>
            <w:r w:rsidR="00A92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земельным участком, входящим в категорию земель населенных пунктов, с видом разрешенного  использования:  сельскохозяйственное  использование,  площадью 12 500,0 кв. м, с кадастровым номером 67:02:3370101:992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расположенное по адресу: </w:t>
            </w:r>
            <w:r w:rsidRPr="00500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область,  Вяземский  район,  Степаниковское сельское поселение, с. Исаково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Назначение: нежилое.</w:t>
            </w:r>
          </w:p>
        </w:tc>
        <w:tc>
          <w:tcPr>
            <w:tcW w:w="1843" w:type="dxa"/>
          </w:tcPr>
          <w:p w:rsidR="005003FB" w:rsidRPr="00F218A6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полугодие 2023 года</w:t>
            </w:r>
          </w:p>
        </w:tc>
        <w:tc>
          <w:tcPr>
            <w:tcW w:w="3260" w:type="dxa"/>
          </w:tcPr>
          <w:p w:rsidR="005003FB" w:rsidRPr="00F218A6" w:rsidRDefault="005003FB" w:rsidP="00500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687 000,</w:t>
            </w:r>
            <w:r w:rsidRPr="00500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F218A6" w:rsidRDefault="00F218A6" w:rsidP="00F218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8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003FB" w:rsidRPr="005003FB" w:rsidRDefault="00A92A4E" w:rsidP="00A92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</w:t>
      </w:r>
      <w:r w:rsidR="005003FB" w:rsidRPr="005003FB">
        <w:rPr>
          <w:rFonts w:ascii="Times New Roman" w:hAnsi="Times New Roman" w:cs="Times New Roman"/>
          <w:sz w:val="28"/>
          <w:szCs w:val="28"/>
          <w:lang w:eastAsia="ru-RU"/>
        </w:rPr>
        <w:t xml:space="preserve">озиции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4, 5, 6</w:t>
      </w:r>
      <w:r w:rsidR="005003FB" w:rsidRPr="005003FB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Прогнозного плана (программы) приватизации муниципального имущества муниципального образования «Вяземский район» Смоленской области на 2023 год и плановый период 2024 и 2025 годов, считать соответственно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5, 6, 7</w:t>
      </w:r>
      <w:r w:rsidR="005003FB" w:rsidRPr="005003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8A6" w:rsidRPr="00F218A6" w:rsidRDefault="00F218A6" w:rsidP="00F218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218A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92A4E" w:rsidRPr="00A92A4E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газете «Вяземский вестник», разместить на сайте муниципального образования «Вяземский район» Смоленской области.</w:t>
      </w:r>
    </w:p>
    <w:p w:rsidR="00F218A6" w:rsidRPr="00F218A6" w:rsidRDefault="00F218A6" w:rsidP="00F218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000"/>
      </w:tblPr>
      <w:tblGrid>
        <w:gridCol w:w="4537"/>
        <w:gridCol w:w="850"/>
        <w:gridCol w:w="4820"/>
      </w:tblGrid>
      <w:tr w:rsidR="00F218A6" w:rsidRPr="00F218A6" w:rsidTr="00A92A4E">
        <w:trPr>
          <w:trHeight w:val="216"/>
        </w:trPr>
        <w:tc>
          <w:tcPr>
            <w:tcW w:w="4537" w:type="dxa"/>
          </w:tcPr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Вяземского районного Совета депутатов</w:t>
            </w:r>
          </w:p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F21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Никулин</w:t>
            </w:r>
          </w:p>
        </w:tc>
        <w:tc>
          <w:tcPr>
            <w:tcW w:w="850" w:type="dxa"/>
          </w:tcPr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«Вяземский район» Смоленской области</w:t>
            </w:r>
          </w:p>
          <w:p w:rsidR="00F218A6" w:rsidRPr="00F218A6" w:rsidRDefault="00F218A6" w:rsidP="00F21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И.В. Демидова</w:t>
            </w:r>
          </w:p>
        </w:tc>
      </w:tr>
    </w:tbl>
    <w:p w:rsidR="008A3674" w:rsidRDefault="008A3674" w:rsidP="00871731"/>
    <w:sectPr w:rsidR="008A3674" w:rsidSect="00427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4B5"/>
    <w:rsid w:val="00085B53"/>
    <w:rsid w:val="000E3027"/>
    <w:rsid w:val="000F65A1"/>
    <w:rsid w:val="00140DE9"/>
    <w:rsid w:val="00182EAE"/>
    <w:rsid w:val="001C746F"/>
    <w:rsid w:val="002628F4"/>
    <w:rsid w:val="00276C95"/>
    <w:rsid w:val="00371E89"/>
    <w:rsid w:val="003D3197"/>
    <w:rsid w:val="004124B5"/>
    <w:rsid w:val="00427C2A"/>
    <w:rsid w:val="004C3A30"/>
    <w:rsid w:val="005003FB"/>
    <w:rsid w:val="00570FCA"/>
    <w:rsid w:val="006408D7"/>
    <w:rsid w:val="0064780F"/>
    <w:rsid w:val="006B58B9"/>
    <w:rsid w:val="006B6F88"/>
    <w:rsid w:val="006E7111"/>
    <w:rsid w:val="006E71A1"/>
    <w:rsid w:val="00871731"/>
    <w:rsid w:val="008A20CB"/>
    <w:rsid w:val="008A3674"/>
    <w:rsid w:val="00955840"/>
    <w:rsid w:val="00985DAF"/>
    <w:rsid w:val="00993A85"/>
    <w:rsid w:val="00A92A4E"/>
    <w:rsid w:val="00B833EC"/>
    <w:rsid w:val="00B95C71"/>
    <w:rsid w:val="00BF555F"/>
    <w:rsid w:val="00D31F71"/>
    <w:rsid w:val="00D43652"/>
    <w:rsid w:val="00EE3465"/>
    <w:rsid w:val="00EF56B9"/>
    <w:rsid w:val="00F2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4"/>
  </w:style>
  <w:style w:type="paragraph" w:styleId="2">
    <w:name w:val="heading 2"/>
    <w:basedOn w:val="a"/>
    <w:next w:val="a"/>
    <w:link w:val="20"/>
    <w:semiHidden/>
    <w:unhideWhenUsed/>
    <w:qFormat/>
    <w:rsid w:val="00B833E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367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37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37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833EC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Степаненкова</dc:creator>
  <cp:lastModifiedBy>User</cp:lastModifiedBy>
  <cp:revision>3</cp:revision>
  <cp:lastPrinted>2023-10-30T08:43:00Z</cp:lastPrinted>
  <dcterms:created xsi:type="dcterms:W3CDTF">2023-10-30T08:44:00Z</dcterms:created>
  <dcterms:modified xsi:type="dcterms:W3CDTF">2023-10-30T08:57:00Z</dcterms:modified>
</cp:coreProperties>
</file>