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1228EC" w:rsidRPr="002F108A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201</w:t>
      </w:r>
      <w:r w:rsidR="00C33F0D" w:rsidRPr="002F108A">
        <w:rPr>
          <w:rFonts w:ascii="Times New Roman" w:hAnsi="Times New Roman" w:cs="Times New Roman"/>
          <w:b/>
          <w:sz w:val="26"/>
          <w:szCs w:val="26"/>
        </w:rPr>
        <w:t>9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2F108A" w:rsidP="00496CE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6C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>.05.2019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6A655F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sz w:val="20"/>
          <w:szCs w:val="20"/>
        </w:rPr>
        <w:t xml:space="preserve">      </w:t>
      </w:r>
      <w:r w:rsidR="000436EB"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7FC"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="00C227FC"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="00C227FC"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227FC" w:rsidRPr="009F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9F42C3" w:rsidP="009F4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0436EB" w:rsidRPr="009F4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9F42C3" w:rsidRDefault="009F42C3" w:rsidP="009F42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E44" w:rsidRPr="009F42C3">
        <w:rPr>
          <w:rFonts w:ascii="Times New Roman" w:hAnsi="Times New Roman" w:cs="Times New Roman"/>
          <w:sz w:val="24"/>
          <w:szCs w:val="24"/>
        </w:rPr>
        <w:t>п.</w:t>
      </w:r>
      <w:r w:rsidR="0099085D" w:rsidRPr="009F42C3">
        <w:rPr>
          <w:rFonts w:ascii="Times New Roman" w:hAnsi="Times New Roman" w:cs="Times New Roman"/>
          <w:sz w:val="24"/>
          <w:szCs w:val="24"/>
        </w:rPr>
        <w:t>1</w:t>
      </w:r>
      <w:r w:rsidR="00F70E44" w:rsidRPr="009F42C3">
        <w:rPr>
          <w:rFonts w:ascii="Times New Roman" w:hAnsi="Times New Roman" w:cs="Times New Roman"/>
          <w:sz w:val="24"/>
          <w:szCs w:val="24"/>
        </w:rPr>
        <w:t>.</w:t>
      </w:r>
      <w:r w:rsidR="0099085D" w:rsidRPr="009F42C3">
        <w:rPr>
          <w:rFonts w:ascii="Times New Roman" w:hAnsi="Times New Roman" w:cs="Times New Roman"/>
          <w:sz w:val="24"/>
          <w:szCs w:val="24"/>
        </w:rPr>
        <w:t>2</w:t>
      </w:r>
      <w:r w:rsidR="00F70E44" w:rsidRPr="009F42C3">
        <w:rPr>
          <w:rFonts w:ascii="Times New Roman" w:hAnsi="Times New Roman" w:cs="Times New Roman"/>
          <w:sz w:val="24"/>
          <w:szCs w:val="24"/>
        </w:rPr>
        <w:t>.1 Плана работы Контрольно-ревизионной комиссии муниципального образования «Вяземский район» Смоленской области на 201</w:t>
      </w:r>
      <w:r w:rsidR="000436EB" w:rsidRPr="009F42C3">
        <w:rPr>
          <w:rFonts w:ascii="Times New Roman" w:hAnsi="Times New Roman" w:cs="Times New Roman"/>
          <w:sz w:val="24"/>
          <w:szCs w:val="24"/>
        </w:rPr>
        <w:t>9</w:t>
      </w:r>
      <w:r w:rsidR="00F70E44"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12.12.2018 №19</w:t>
      </w:r>
      <w:r w:rsidR="00F70E44"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</w:t>
      </w:r>
      <w:r w:rsidR="00C227FC" w:rsidRPr="002F108A">
        <w:rPr>
          <w:sz w:val="24"/>
          <w:szCs w:val="24"/>
        </w:rPr>
        <w:t>9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201</w:t>
      </w:r>
      <w:r w:rsidR="00C227FC" w:rsidRPr="002F108A">
        <w:rPr>
          <w:sz w:val="24"/>
          <w:szCs w:val="24"/>
        </w:rPr>
        <w:t>8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Pr="002F108A">
        <w:rPr>
          <w:sz w:val="24"/>
          <w:szCs w:val="24"/>
        </w:rPr>
        <w:t xml:space="preserve"> 201</w:t>
      </w:r>
      <w:r w:rsidR="00C227FC" w:rsidRPr="002F108A">
        <w:rPr>
          <w:sz w:val="24"/>
          <w:szCs w:val="24"/>
        </w:rPr>
        <w:t>9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C227FC" w:rsidRPr="002F108A">
        <w:rPr>
          <w:sz w:val="24"/>
          <w:szCs w:val="24"/>
        </w:rPr>
        <w:t xml:space="preserve"> 2019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A41D1" w:rsidRPr="002F108A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2019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2019 года</w:t>
      </w:r>
      <w:r w:rsidRPr="002F108A">
        <w:rPr>
          <w:sz w:val="24"/>
          <w:szCs w:val="24"/>
        </w:rPr>
        <w:t>.</w:t>
      </w:r>
    </w:p>
    <w:p w:rsidR="00985E7D" w:rsidRDefault="00985E7D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2019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05E93">
        <w:rPr>
          <w:sz w:val="24"/>
          <w:szCs w:val="24"/>
        </w:rPr>
        <w:t xml:space="preserve">                 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1C151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1C1517" w:rsidRPr="002F108A" w:rsidRDefault="001C1517" w:rsidP="001C151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П</w:t>
      </w:r>
      <w:r w:rsidRPr="002F108A">
        <w:rPr>
          <w:rFonts w:ascii="Times New Roman" w:eastAsia="Times New Roman" w:hAnsi="Times New Roman" w:cs="Times New Roman"/>
          <w:sz w:val="24"/>
          <w:szCs w:val="24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 w:rsidRPr="002F108A">
        <w:rPr>
          <w:rFonts w:ascii="Times New Roman" w:eastAsia="Times New Roman" w:hAnsi="Times New Roman" w:cs="Times New Roman"/>
          <w:sz w:val="24"/>
          <w:szCs w:val="24"/>
        </w:rPr>
        <w:t>й системы Российской Федерации»;</w:t>
      </w:r>
    </w:p>
    <w:p w:rsidR="00F70E44" w:rsidRPr="002F108A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D05E93" w:rsidRDefault="00D05E93" w:rsidP="004A41D1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7D" w:rsidRDefault="00F70E44" w:rsidP="004A41D1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</w:p>
    <w:p w:rsidR="00F70E44" w:rsidRPr="002F108A" w:rsidRDefault="00F70E44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Pr="002F108A" w:rsidRDefault="00F70E44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первый квартал 2019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17379E" w:rsidRPr="002F108A">
        <w:rPr>
          <w:rFonts w:ascii="Times New Roman" w:hAnsi="Times New Roman" w:cs="Times New Roman"/>
          <w:sz w:val="24"/>
          <w:szCs w:val="24"/>
        </w:rPr>
        <w:t>14</w:t>
      </w:r>
      <w:r w:rsidR="001C1517" w:rsidRPr="002F108A">
        <w:rPr>
          <w:rFonts w:ascii="Times New Roman" w:hAnsi="Times New Roman" w:cs="Times New Roman"/>
          <w:sz w:val="24"/>
          <w:szCs w:val="24"/>
        </w:rPr>
        <w:t>.05.2019 №19</w:t>
      </w:r>
      <w:r w:rsidR="0017379E" w:rsidRPr="002F108A">
        <w:rPr>
          <w:rFonts w:ascii="Times New Roman" w:hAnsi="Times New Roman" w:cs="Times New Roman"/>
          <w:sz w:val="24"/>
          <w:szCs w:val="24"/>
        </w:rPr>
        <w:t>8</w:t>
      </w:r>
      <w:r w:rsidR="001C1517" w:rsidRPr="002F108A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08338A" w:rsidRPr="002F108A" w:rsidRDefault="0008338A" w:rsidP="00985E7D">
      <w:pPr>
        <w:ind w:firstLine="567"/>
        <w:jc w:val="both"/>
        <w:rPr>
          <w:sz w:val="24"/>
          <w:szCs w:val="24"/>
        </w:rPr>
      </w:pPr>
    </w:p>
    <w:p w:rsidR="003C313D" w:rsidRPr="002F108A" w:rsidRDefault="003C313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РФ, п.3 ст.14 Положения о бюджетном процессе отчет об исполнении бюджета </w:t>
      </w:r>
      <w:r w:rsidR="00C6338F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</w:t>
      </w:r>
      <w:r w:rsidR="00C6338F" w:rsidRPr="002F108A">
        <w:rPr>
          <w:sz w:val="24"/>
          <w:szCs w:val="24"/>
        </w:rPr>
        <w:t>«</w:t>
      </w:r>
      <w:r w:rsidRPr="002F108A">
        <w:rPr>
          <w:sz w:val="24"/>
          <w:szCs w:val="24"/>
        </w:rPr>
        <w:t>Вяземск</w:t>
      </w:r>
      <w:r w:rsidR="00C6338F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6338F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за первый квартал 2019 года предоставлен Администрацией муниципального образования «Вяземский район» Смоленской области</w:t>
      </w:r>
      <w:r w:rsidR="00C6338F" w:rsidRPr="002F108A">
        <w:rPr>
          <w:sz w:val="24"/>
          <w:szCs w:val="24"/>
        </w:rPr>
        <w:t xml:space="preserve"> в Вяземский районный Совет депутатов</w:t>
      </w:r>
      <w:r w:rsidRPr="002F108A">
        <w:rPr>
          <w:sz w:val="24"/>
          <w:szCs w:val="24"/>
        </w:rPr>
        <w:t xml:space="preserve"> своевременно (не позднее </w:t>
      </w:r>
      <w:r w:rsidR="00C6338F" w:rsidRPr="002F108A">
        <w:rPr>
          <w:sz w:val="24"/>
          <w:szCs w:val="24"/>
        </w:rPr>
        <w:t>пяти</w:t>
      </w:r>
      <w:r w:rsidRPr="002F108A">
        <w:rPr>
          <w:sz w:val="24"/>
          <w:szCs w:val="24"/>
        </w:rPr>
        <w:t xml:space="preserve"> дней после его утверждения), а именно 13.05.2019 года (вх. от </w:t>
      </w:r>
      <w:r w:rsidR="00C6338F" w:rsidRPr="002F108A">
        <w:rPr>
          <w:sz w:val="24"/>
          <w:szCs w:val="24"/>
        </w:rPr>
        <w:t>16</w:t>
      </w:r>
      <w:r w:rsidRPr="002F108A">
        <w:rPr>
          <w:sz w:val="24"/>
          <w:szCs w:val="24"/>
        </w:rPr>
        <w:t>.05.2019 №</w:t>
      </w:r>
      <w:r w:rsidR="00C6338F" w:rsidRPr="002F108A">
        <w:rPr>
          <w:sz w:val="24"/>
          <w:szCs w:val="24"/>
        </w:rPr>
        <w:t>208/01-22</w:t>
      </w:r>
      <w:r w:rsidRPr="002F108A">
        <w:rPr>
          <w:sz w:val="24"/>
          <w:szCs w:val="24"/>
        </w:rPr>
        <w:t>).</w:t>
      </w:r>
    </w:p>
    <w:p w:rsidR="00C6338F" w:rsidRPr="002F108A" w:rsidRDefault="00C6338F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</w:t>
      </w:r>
      <w:r w:rsidR="0008338A" w:rsidRPr="002F108A">
        <w:rPr>
          <w:sz w:val="24"/>
          <w:szCs w:val="24"/>
        </w:rPr>
        <w:t>5</w:t>
      </w:r>
      <w:r w:rsidRPr="002F108A">
        <w:rPr>
          <w:sz w:val="24"/>
          <w:szCs w:val="24"/>
        </w:rPr>
        <w:t xml:space="preserve"> ст.14 Положения о бюджетном процессе отчет об исполнении бюджета муниципального образования за первый квартал 2019 года </w:t>
      </w:r>
      <w:r w:rsidR="0008338A" w:rsidRPr="002F108A">
        <w:rPr>
          <w:sz w:val="24"/>
          <w:szCs w:val="24"/>
        </w:rPr>
        <w:t>направ</w:t>
      </w:r>
      <w:r w:rsidR="00C01EE4">
        <w:rPr>
          <w:sz w:val="24"/>
          <w:szCs w:val="24"/>
        </w:rPr>
        <w:t>лен</w:t>
      </w:r>
      <w:r w:rsidR="0008338A" w:rsidRPr="002F108A">
        <w:rPr>
          <w:sz w:val="24"/>
          <w:szCs w:val="24"/>
        </w:rPr>
        <w:t xml:space="preserve"> </w:t>
      </w:r>
      <w:r w:rsidR="00C01EE4">
        <w:rPr>
          <w:sz w:val="24"/>
          <w:szCs w:val="24"/>
        </w:rPr>
        <w:t>П</w:t>
      </w:r>
      <w:r w:rsidR="00C01EE4" w:rsidRPr="002F108A">
        <w:rPr>
          <w:sz w:val="24"/>
          <w:szCs w:val="24"/>
        </w:rPr>
        <w:t>редседател</w:t>
      </w:r>
      <w:r w:rsidR="00C01EE4">
        <w:rPr>
          <w:sz w:val="24"/>
          <w:szCs w:val="24"/>
        </w:rPr>
        <w:t>ем</w:t>
      </w:r>
      <w:r w:rsidR="00C01EE4" w:rsidRPr="002F108A">
        <w:rPr>
          <w:sz w:val="24"/>
          <w:szCs w:val="24"/>
        </w:rPr>
        <w:t xml:space="preserve"> Вяземского районного Совета депутатов </w:t>
      </w:r>
      <w:r w:rsidR="0008338A" w:rsidRPr="002F108A">
        <w:rPr>
          <w:sz w:val="24"/>
          <w:szCs w:val="24"/>
        </w:rPr>
        <w:t>в Контрольно-ревизионную комиссию муниципального образования «Вяземский район» Смоленской области</w:t>
      </w:r>
      <w:r w:rsidRPr="002F108A">
        <w:rPr>
          <w:sz w:val="24"/>
          <w:szCs w:val="24"/>
        </w:rPr>
        <w:t xml:space="preserve"> </w:t>
      </w:r>
      <w:r w:rsidR="00251F12">
        <w:rPr>
          <w:sz w:val="24"/>
          <w:szCs w:val="24"/>
        </w:rPr>
        <w:t xml:space="preserve">                     (</w:t>
      </w:r>
      <w:r w:rsidRPr="002F108A">
        <w:rPr>
          <w:sz w:val="24"/>
          <w:szCs w:val="24"/>
        </w:rPr>
        <w:t xml:space="preserve">вх. от </w:t>
      </w:r>
      <w:r w:rsidR="0008338A" w:rsidRPr="002F108A">
        <w:rPr>
          <w:sz w:val="24"/>
          <w:szCs w:val="24"/>
        </w:rPr>
        <w:t>21</w:t>
      </w:r>
      <w:r w:rsidRPr="002F108A">
        <w:rPr>
          <w:sz w:val="24"/>
          <w:szCs w:val="24"/>
        </w:rPr>
        <w:t>.05.2019 №</w:t>
      </w:r>
      <w:r w:rsidR="0008338A" w:rsidRPr="002F108A">
        <w:rPr>
          <w:sz w:val="24"/>
          <w:szCs w:val="24"/>
        </w:rPr>
        <w:t>17</w:t>
      </w:r>
      <w:r w:rsidRPr="002F108A">
        <w:rPr>
          <w:sz w:val="24"/>
          <w:szCs w:val="24"/>
        </w:rPr>
        <w:t>8-</w:t>
      </w:r>
      <w:r w:rsidR="0008338A" w:rsidRPr="002F108A">
        <w:rPr>
          <w:sz w:val="24"/>
          <w:szCs w:val="24"/>
        </w:rPr>
        <w:t>Р</w:t>
      </w:r>
      <w:r w:rsidRPr="002F108A">
        <w:rPr>
          <w:sz w:val="24"/>
          <w:szCs w:val="24"/>
        </w:rPr>
        <w:t>)</w:t>
      </w:r>
      <w:r w:rsidR="00251F12" w:rsidRPr="00251F12">
        <w:rPr>
          <w:sz w:val="24"/>
          <w:szCs w:val="24"/>
        </w:rPr>
        <w:t xml:space="preserve"> </w:t>
      </w:r>
      <w:r w:rsidR="00251F12">
        <w:rPr>
          <w:sz w:val="24"/>
          <w:szCs w:val="24"/>
        </w:rPr>
        <w:t>для подготовки заключения.</w:t>
      </w:r>
    </w:p>
    <w:p w:rsidR="009B126C" w:rsidRPr="002F108A" w:rsidRDefault="009B126C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Следовательно, требования ст.264.2 БК РФ и ст.14 Положения о бюджетном процессе, в части утверждения и предоставления отчета об исполнении бюджета за первый квартал 2019 года соблюдены.</w:t>
      </w:r>
    </w:p>
    <w:p w:rsidR="00A27DDC" w:rsidRPr="002F108A" w:rsidRDefault="00A27DDC" w:rsidP="00985E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В соответствии с п.4 ст.14 Положения о бюджетном процессе одновременно с отчетом об исполнении бюджета предоставлен</w:t>
      </w:r>
      <w:r w:rsidR="0008338A" w:rsidRPr="002F108A">
        <w:rPr>
          <w:rFonts w:ascii="Times New Roman" w:hAnsi="Times New Roman" w:cs="Times New Roman"/>
          <w:sz w:val="24"/>
          <w:szCs w:val="24"/>
        </w:rPr>
        <w:t>ы</w:t>
      </w:r>
      <w:r w:rsidRPr="002F108A">
        <w:rPr>
          <w:rFonts w:ascii="Times New Roman" w:hAnsi="Times New Roman" w:cs="Times New Roman"/>
          <w:sz w:val="24"/>
          <w:szCs w:val="24"/>
        </w:rPr>
        <w:t xml:space="preserve"> пояснительная записка к нему</w:t>
      </w:r>
      <w:r w:rsidR="00265036" w:rsidRPr="002F108A">
        <w:rPr>
          <w:rFonts w:ascii="Times New Roman" w:hAnsi="Times New Roman" w:cs="Times New Roman"/>
          <w:sz w:val="24"/>
          <w:szCs w:val="24"/>
        </w:rPr>
        <w:t xml:space="preserve"> и отчет об исполнении консолидированного бюджета муниципального образования соответственно за первый квартал текущего финансового периода</w:t>
      </w:r>
      <w:r w:rsidRPr="002F108A">
        <w:rPr>
          <w:rFonts w:ascii="Times New Roman" w:hAnsi="Times New Roman" w:cs="Times New Roman"/>
          <w:sz w:val="24"/>
          <w:szCs w:val="24"/>
        </w:rPr>
        <w:t>.</w:t>
      </w:r>
    </w:p>
    <w:p w:rsidR="008F3A56" w:rsidRPr="002F108A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3A56" w:rsidRPr="002F108A" w:rsidRDefault="008F3A56" w:rsidP="008F3A56">
      <w:pPr>
        <w:jc w:val="center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 xml:space="preserve">1. Установление законности, степени полноты и достоверности, представленной бюджетной отчётности </w:t>
      </w:r>
      <w:r w:rsidR="00DF7538" w:rsidRPr="002F108A">
        <w:rPr>
          <w:b/>
          <w:sz w:val="24"/>
          <w:szCs w:val="24"/>
        </w:rPr>
        <w:t>муниципального образования «Вяземский район» Смоленской области</w:t>
      </w:r>
      <w:r w:rsidRPr="002F108A">
        <w:rPr>
          <w:b/>
          <w:sz w:val="24"/>
          <w:szCs w:val="24"/>
        </w:rPr>
        <w:t xml:space="preserve"> за первый квартал 2019 года</w:t>
      </w:r>
    </w:p>
    <w:p w:rsidR="008F3A56" w:rsidRPr="002F108A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На основании ст.165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lastRenderedPageBreak/>
        <w:t>Одним из направлений внешней проверки бюджетной отчетности является проверка её соответствия приказу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C313D" w:rsidRPr="002F108A">
        <w:rPr>
          <w:sz w:val="24"/>
          <w:szCs w:val="24"/>
        </w:rPr>
        <w:t xml:space="preserve"> (далее – Инструкция №191н)</w:t>
      </w:r>
      <w:r w:rsidRPr="002F108A">
        <w:rPr>
          <w:sz w:val="24"/>
          <w:szCs w:val="24"/>
        </w:rPr>
        <w:t>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 w:rsidR="009B126C" w:rsidRPr="002F108A">
        <w:rPr>
          <w:sz w:val="24"/>
          <w:szCs w:val="24"/>
        </w:rPr>
        <w:t>квартальной</w:t>
      </w:r>
      <w:r w:rsidRPr="002F108A">
        <w:rPr>
          <w:sz w:val="24"/>
          <w:szCs w:val="24"/>
        </w:rPr>
        <w:t xml:space="preserve"> бюджетной отчетности требованиям Инструкции №191н.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п.11.2 Инструкции №191н в состав </w:t>
      </w:r>
      <w:r w:rsidR="009B126C" w:rsidRPr="002F108A">
        <w:rPr>
          <w:sz w:val="24"/>
          <w:szCs w:val="24"/>
        </w:rPr>
        <w:t xml:space="preserve">квартальной </w:t>
      </w:r>
      <w:r w:rsidRPr="002F108A">
        <w:rPr>
          <w:sz w:val="24"/>
          <w:szCs w:val="24"/>
        </w:rPr>
        <w:t>бюджетной отчетности включаются следующие формы отчетов: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 0503140 - баланс по поступлениям и выбытиям бюджетных средств;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 0503125 - справка по консолидируемым расчетам;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 0503124 - отчет о кассовом поступлении и выбытии бюджетных средств;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 0503117 - отчет об исполнении бюджета;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 0503160 - Пояснительная записка.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п.101 Инструкции №191н баланс по поступлениям и выбытиям бюджетных средств (ф. 0503140) формируется ежемесячно финансовым органом.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п.23 Инструкции №191н справка по консолидируемым расчетам (ф. 0503125) формируется ежемесячно -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доходов, расходов, источников финансирования дефицита бюджета в результате обменных операций без движения денежных средств бюджета (далее в целях настоящей инструкции - некассовые операции).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п.119 Инструкции №191н отчет о кассовом поступлении и выбытии бюджетных средств (ф. 0503124) составляется ежемесячно финансовым органом, его территориальными органами на основании данных по кассовому исполнению бюджета.</w:t>
      </w:r>
    </w:p>
    <w:p w:rsidR="00870F0D" w:rsidRPr="002F108A" w:rsidRDefault="00870F0D" w:rsidP="00985E7D">
      <w:pPr>
        <w:ind w:firstLine="567"/>
        <w:jc w:val="both"/>
        <w:rPr>
          <w:color w:val="FF0000"/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п.133 Инструкции №191н отчет об исполнении бюджета (ф. 0503117) составляется ежемесячно финансовым органом на основании данных по исполнению бюджета консолидированных отчетов </w:t>
      </w:r>
      <w:hyperlink r:id="rId8" w:history="1">
        <w:r w:rsidRPr="002F108A">
          <w:rPr>
            <w:sz w:val="24"/>
            <w:szCs w:val="24"/>
          </w:rPr>
          <w:t>(ф. 0503127)</w:t>
        </w:r>
      </w:hyperlink>
      <w:r w:rsidR="003C313D" w:rsidRPr="002F108A">
        <w:rPr>
          <w:sz w:val="24"/>
          <w:szCs w:val="24"/>
        </w:rPr>
        <w:t>,</w:t>
      </w:r>
      <w:r w:rsidRPr="002F108A">
        <w:rPr>
          <w:sz w:val="24"/>
          <w:szCs w:val="24"/>
        </w:rPr>
        <w:t xml:space="preserve"> справок </w:t>
      </w:r>
      <w:hyperlink r:id="rId9" w:history="1">
        <w:r w:rsidRPr="002F108A">
          <w:rPr>
            <w:sz w:val="24"/>
            <w:szCs w:val="24"/>
          </w:rPr>
          <w:t>(ф. 0503184)</w:t>
        </w:r>
      </w:hyperlink>
      <w:r w:rsidRPr="002F108A">
        <w:rPr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0" w:history="1">
        <w:r w:rsidRPr="002F108A">
          <w:rPr>
            <w:sz w:val="24"/>
            <w:szCs w:val="24"/>
          </w:rPr>
          <w:t>(ф. 0503124)</w:t>
        </w:r>
      </w:hyperlink>
      <w:r w:rsidRPr="002F108A">
        <w:rPr>
          <w:sz w:val="24"/>
          <w:szCs w:val="24"/>
        </w:rPr>
        <w:t>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нарушение п.11.2, п.23, п.101, п.119, п.133 </w:t>
      </w:r>
      <w:r w:rsidR="009B126C" w:rsidRPr="002F108A">
        <w:rPr>
          <w:sz w:val="24"/>
          <w:szCs w:val="24"/>
        </w:rPr>
        <w:t xml:space="preserve">Инструкции №191н, с отчетом об исполнении бюджета </w:t>
      </w:r>
      <w:r w:rsidR="00DF5861" w:rsidRPr="002F108A">
        <w:rPr>
          <w:sz w:val="24"/>
          <w:szCs w:val="24"/>
        </w:rPr>
        <w:t>муниципального образования</w:t>
      </w:r>
      <w:r w:rsidR="009B126C" w:rsidRPr="002F108A">
        <w:rPr>
          <w:sz w:val="24"/>
          <w:szCs w:val="24"/>
        </w:rPr>
        <w:t xml:space="preserve"> за первый квартал 2019 года </w:t>
      </w:r>
      <w:r w:rsidRPr="002F108A">
        <w:rPr>
          <w:sz w:val="24"/>
          <w:szCs w:val="24"/>
        </w:rPr>
        <w:t>не предоставлены следующие формы бюджетной отчетности: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ф.0503140 - баланс по поступлениям и выбытиям бюджетных средств;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ф.0503125 - справка по консолидируемым расчетам;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ф.0503124 - отчет о кассовом поступлении и выбытии бюджетных средств;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ф.0503117 - отчет об исполнении бюджета.</w:t>
      </w:r>
    </w:p>
    <w:p w:rsidR="00870F0D" w:rsidRPr="002F108A" w:rsidRDefault="00870F0D" w:rsidP="00985E7D">
      <w:pPr>
        <w:ind w:firstLine="567"/>
        <w:jc w:val="both"/>
        <w:rPr>
          <w:bCs/>
          <w:sz w:val="24"/>
          <w:szCs w:val="24"/>
        </w:rPr>
      </w:pPr>
      <w:r w:rsidRPr="002F108A">
        <w:rPr>
          <w:bCs/>
          <w:sz w:val="24"/>
          <w:szCs w:val="24"/>
        </w:rPr>
        <w:t xml:space="preserve">В соответствии с п.151 Инструкции №191н Пояснительная записка </w:t>
      </w:r>
      <w:hyperlink r:id="rId11" w:history="1">
        <w:r w:rsidRPr="002F108A">
          <w:rPr>
            <w:bCs/>
            <w:sz w:val="24"/>
            <w:szCs w:val="24"/>
          </w:rPr>
          <w:t>(ф.0503160)</w:t>
        </w:r>
      </w:hyperlink>
      <w:r w:rsidRPr="002F108A">
        <w:rPr>
          <w:bCs/>
          <w:sz w:val="24"/>
          <w:szCs w:val="24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(ф.0503160).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bCs/>
          <w:sz w:val="24"/>
          <w:szCs w:val="24"/>
        </w:rPr>
        <w:t xml:space="preserve">В соответствии с п.160 Инструкции №191н </w:t>
      </w:r>
      <w:r w:rsidRPr="002F108A">
        <w:rPr>
          <w:sz w:val="24"/>
          <w:szCs w:val="24"/>
        </w:rPr>
        <w:t xml:space="preserve">периодичность представления ф.0503161 </w:t>
      </w:r>
      <w:r w:rsidRPr="002F108A">
        <w:rPr>
          <w:bCs/>
          <w:sz w:val="24"/>
          <w:szCs w:val="24"/>
        </w:rPr>
        <w:t>с</w:t>
      </w:r>
      <w:r w:rsidRPr="002F108A">
        <w:rPr>
          <w:sz w:val="24"/>
          <w:szCs w:val="24"/>
        </w:rPr>
        <w:t>ведения о количестве подведомственных участников бюджетного процесса, учреждений и государственных (муниципальных) унитарных предприятий - квартальная.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bCs/>
          <w:sz w:val="24"/>
          <w:szCs w:val="24"/>
        </w:rPr>
        <w:t xml:space="preserve">В соответствии с п.163 Инструкции №191н </w:t>
      </w:r>
      <w:r w:rsidRPr="002F108A">
        <w:rPr>
          <w:sz w:val="24"/>
          <w:szCs w:val="24"/>
        </w:rPr>
        <w:t>периодичность представления ф.0503164 сведения об исполнении бюджета – квартальная.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bCs/>
          <w:sz w:val="24"/>
          <w:szCs w:val="24"/>
        </w:rPr>
        <w:t xml:space="preserve">В соответствии с п.174 Инструкции №191н </w:t>
      </w:r>
      <w:r w:rsidRPr="002F108A">
        <w:rPr>
          <w:sz w:val="24"/>
          <w:szCs w:val="24"/>
        </w:rPr>
        <w:t>периодичность представления ф.0503296 сведения об исполнении судебных решений по денежным обязательствам бюджета - квартальная.</w:t>
      </w:r>
    </w:p>
    <w:p w:rsidR="00870F0D" w:rsidRPr="002F108A" w:rsidRDefault="00870F0D" w:rsidP="00985E7D">
      <w:pPr>
        <w:ind w:firstLine="567"/>
        <w:jc w:val="both"/>
        <w:rPr>
          <w:sz w:val="24"/>
          <w:szCs w:val="24"/>
        </w:rPr>
      </w:pPr>
      <w:r w:rsidRPr="002F108A">
        <w:rPr>
          <w:bCs/>
          <w:sz w:val="24"/>
          <w:szCs w:val="24"/>
        </w:rPr>
        <w:t>В соответствии с п.</w:t>
      </w:r>
      <w:r w:rsidRPr="002F108A">
        <w:rPr>
          <w:sz w:val="24"/>
          <w:szCs w:val="24"/>
        </w:rPr>
        <w:t xml:space="preserve">155 </w:t>
      </w:r>
      <w:r w:rsidRPr="002F108A">
        <w:rPr>
          <w:bCs/>
          <w:sz w:val="24"/>
          <w:szCs w:val="24"/>
        </w:rPr>
        <w:t xml:space="preserve">Инструкции №191н </w:t>
      </w:r>
      <w:r w:rsidRPr="002F108A">
        <w:rPr>
          <w:sz w:val="24"/>
          <w:szCs w:val="24"/>
        </w:rPr>
        <w:t xml:space="preserve">периодичность представления </w:t>
      </w:r>
      <w:hyperlink r:id="rId12" w:history="1">
        <w:r w:rsidRPr="002F108A">
          <w:rPr>
            <w:sz w:val="24"/>
            <w:szCs w:val="24"/>
          </w:rPr>
          <w:t xml:space="preserve">Таблицы </w:t>
        </w:r>
        <w:r w:rsidRPr="002F108A">
          <w:rPr>
            <w:sz w:val="24"/>
            <w:szCs w:val="24"/>
          </w:rPr>
          <w:lastRenderedPageBreak/>
          <w:t>№3</w:t>
        </w:r>
      </w:hyperlink>
      <w:r w:rsidRPr="002F108A">
        <w:rPr>
          <w:sz w:val="24"/>
          <w:szCs w:val="24"/>
        </w:rPr>
        <w:t xml:space="preserve"> «Сведения об исполнении текстовых статей закона (решения) о бюджете» – квартальная.</w:t>
      </w:r>
    </w:p>
    <w:p w:rsidR="00870F0D" w:rsidRPr="002F108A" w:rsidRDefault="00870F0D" w:rsidP="00870F0D">
      <w:pPr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Следовательно, в</w:t>
      </w:r>
      <w:r w:rsidRPr="002F108A">
        <w:rPr>
          <w:bCs/>
          <w:sz w:val="24"/>
          <w:szCs w:val="24"/>
        </w:rPr>
        <w:t xml:space="preserve"> нарушение </w:t>
      </w:r>
      <w:r w:rsidR="003C313D" w:rsidRPr="002F108A">
        <w:rPr>
          <w:bCs/>
          <w:sz w:val="24"/>
          <w:szCs w:val="24"/>
        </w:rPr>
        <w:t xml:space="preserve">п.155, </w:t>
      </w:r>
      <w:r w:rsidRPr="002F108A">
        <w:rPr>
          <w:bCs/>
          <w:sz w:val="24"/>
          <w:szCs w:val="24"/>
        </w:rPr>
        <w:t xml:space="preserve">п.160, п.163, п.174 Инструкции №191н в составе квартальной отчетности не предоставлены: </w:t>
      </w:r>
      <w:r w:rsidRPr="002F108A">
        <w:rPr>
          <w:sz w:val="24"/>
          <w:szCs w:val="24"/>
        </w:rPr>
        <w:t xml:space="preserve">ф.0503161, ф.0503164, ф.0503296, </w:t>
      </w:r>
      <w:hyperlink r:id="rId13" w:history="1">
        <w:r w:rsidRPr="002F108A">
          <w:rPr>
            <w:sz w:val="24"/>
            <w:szCs w:val="24"/>
          </w:rPr>
          <w:t>Таблица №3</w:t>
        </w:r>
      </w:hyperlink>
      <w:r w:rsidRPr="002F108A">
        <w:rPr>
          <w:sz w:val="24"/>
          <w:szCs w:val="24"/>
        </w:rPr>
        <w:t>.</w:t>
      </w:r>
    </w:p>
    <w:p w:rsidR="00870F0D" w:rsidRPr="002F108A" w:rsidRDefault="008F3A56" w:rsidP="00870F0D">
      <w:pPr>
        <w:ind w:firstLine="540"/>
        <w:jc w:val="both"/>
        <w:rPr>
          <w:bCs/>
          <w:sz w:val="24"/>
          <w:szCs w:val="24"/>
        </w:rPr>
      </w:pPr>
      <w:r w:rsidRPr="002F108A">
        <w:rPr>
          <w:sz w:val="24"/>
          <w:szCs w:val="24"/>
        </w:rPr>
        <w:t>Таким образом</w:t>
      </w:r>
      <w:r w:rsidR="00870F0D" w:rsidRPr="002F108A">
        <w:rPr>
          <w:sz w:val="24"/>
          <w:szCs w:val="24"/>
        </w:rPr>
        <w:t>, не предоставление пояснительной записки ф.0503160, в составе квартальной отчетности, является нарушением п.</w:t>
      </w:r>
      <w:r w:rsidR="00870F0D" w:rsidRPr="002F108A">
        <w:rPr>
          <w:bCs/>
          <w:sz w:val="24"/>
          <w:szCs w:val="24"/>
        </w:rPr>
        <w:t>151 Инструкции №191н.</w:t>
      </w:r>
    </w:p>
    <w:p w:rsidR="002B4D08" w:rsidRPr="002F108A" w:rsidRDefault="002B4D08" w:rsidP="00870F0D">
      <w:pPr>
        <w:ind w:firstLine="540"/>
        <w:jc w:val="both"/>
        <w:rPr>
          <w:bCs/>
          <w:sz w:val="24"/>
          <w:szCs w:val="24"/>
        </w:rPr>
      </w:pPr>
    </w:p>
    <w:p w:rsidR="00870F0D" w:rsidRPr="009F492B" w:rsidRDefault="009F492B" w:rsidP="008F3A56">
      <w:pPr>
        <w:shd w:val="clear" w:color="auto" w:fill="FFFFFF"/>
        <w:tabs>
          <w:tab w:val="left" w:pos="960"/>
          <w:tab w:val="center" w:pos="5483"/>
        </w:tabs>
        <w:ind w:firstLine="715"/>
        <w:jc w:val="both"/>
        <w:rPr>
          <w:sz w:val="24"/>
          <w:szCs w:val="24"/>
        </w:rPr>
      </w:pPr>
      <w:r w:rsidRPr="009F492B">
        <w:rPr>
          <w:bCs/>
          <w:sz w:val="24"/>
          <w:szCs w:val="24"/>
        </w:rPr>
        <w:t>О</w:t>
      </w:r>
      <w:r w:rsidR="00870F0D" w:rsidRPr="009F492B">
        <w:rPr>
          <w:sz w:val="24"/>
          <w:szCs w:val="24"/>
        </w:rPr>
        <w:t>тсутствие форм бюджетной отчетности не позволяет сделать вывод о соответствии плановых показателей утвержденным бюджетным назначениям.</w:t>
      </w:r>
      <w:r w:rsidRPr="009F492B">
        <w:rPr>
          <w:sz w:val="24"/>
          <w:szCs w:val="24"/>
        </w:rPr>
        <w:t xml:space="preserve"> </w:t>
      </w:r>
      <w:r w:rsidR="00870F0D" w:rsidRPr="009F492B">
        <w:rPr>
          <w:sz w:val="24"/>
          <w:szCs w:val="24"/>
        </w:rPr>
        <w:t>Не предоставление форм бухгалтерской отчетности, в соответствии с требованиями Инструкции №191н, позволяет сделать вывод о неполноте, представленной бюджетной отчетности за первый квартал 2019 года.</w:t>
      </w:r>
    </w:p>
    <w:p w:rsidR="00870F0D" w:rsidRPr="009F492B" w:rsidRDefault="00870F0D" w:rsidP="00870F0D">
      <w:pPr>
        <w:ind w:firstLine="540"/>
        <w:jc w:val="both"/>
        <w:rPr>
          <w:sz w:val="24"/>
          <w:szCs w:val="24"/>
        </w:rPr>
      </w:pPr>
      <w:r w:rsidRPr="009F492B">
        <w:rPr>
          <w:sz w:val="24"/>
          <w:szCs w:val="24"/>
        </w:rPr>
        <w:t xml:space="preserve">Проведенная внешняя проверка предоставленного отчета об исполнении бюджета </w:t>
      </w:r>
      <w:r w:rsidR="0081042C" w:rsidRPr="009F492B">
        <w:rPr>
          <w:sz w:val="24"/>
          <w:szCs w:val="24"/>
        </w:rPr>
        <w:t>муниципального образования</w:t>
      </w:r>
      <w:r w:rsidRPr="009F492B">
        <w:rPr>
          <w:sz w:val="24"/>
          <w:szCs w:val="24"/>
        </w:rPr>
        <w:t xml:space="preserve"> за первый квартал 2019 года позволяет сделать вывод о её условной достоверности.</w:t>
      </w:r>
    </w:p>
    <w:p w:rsidR="00C67B01" w:rsidRPr="002F108A" w:rsidRDefault="00C67B01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3C" w:rsidRPr="002F108A" w:rsidRDefault="008F3A56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603C" w:rsidRPr="002F108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>Вяземск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85B53" w:rsidRPr="002F108A">
        <w:rPr>
          <w:rFonts w:ascii="Times New Roman" w:hAnsi="Times New Roman" w:cs="Times New Roman"/>
          <w:b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354EEC" w:rsidRPr="002F108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860CDD" w:rsidRPr="002F108A" w:rsidRDefault="00860CDD" w:rsidP="004F7AA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BA0" w:rsidRPr="002F108A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227E7" w:rsidRPr="002F108A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882CA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2F108A">
        <w:rPr>
          <w:rFonts w:ascii="Times New Roman" w:hAnsi="Times New Roman" w:cs="Times New Roman"/>
          <w:sz w:val="24"/>
          <w:szCs w:val="24"/>
        </w:rPr>
        <w:t>2</w:t>
      </w:r>
      <w:r w:rsidR="00F227E7" w:rsidRPr="002F108A">
        <w:rPr>
          <w:rFonts w:ascii="Times New Roman" w:hAnsi="Times New Roman" w:cs="Times New Roman"/>
          <w:sz w:val="24"/>
          <w:szCs w:val="24"/>
        </w:rPr>
        <w:t>6</w:t>
      </w:r>
      <w:r w:rsidR="002469C5" w:rsidRPr="002F108A">
        <w:rPr>
          <w:rFonts w:ascii="Times New Roman" w:hAnsi="Times New Roman" w:cs="Times New Roman"/>
          <w:sz w:val="24"/>
          <w:szCs w:val="24"/>
        </w:rPr>
        <w:t>.</w:t>
      </w:r>
      <w:r w:rsidRPr="002F108A">
        <w:rPr>
          <w:rFonts w:ascii="Times New Roman" w:hAnsi="Times New Roman" w:cs="Times New Roman"/>
          <w:sz w:val="24"/>
          <w:szCs w:val="24"/>
        </w:rPr>
        <w:t>12.201</w:t>
      </w:r>
      <w:r w:rsidR="00ED39CC" w:rsidRPr="002F108A">
        <w:rPr>
          <w:rFonts w:ascii="Times New Roman" w:hAnsi="Times New Roman" w:cs="Times New Roman"/>
          <w:sz w:val="24"/>
          <w:szCs w:val="24"/>
        </w:rPr>
        <w:t>8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№</w:t>
      </w:r>
      <w:r w:rsidR="00ED39CC" w:rsidRPr="002F108A">
        <w:rPr>
          <w:rFonts w:ascii="Times New Roman" w:hAnsi="Times New Roman" w:cs="Times New Roman"/>
          <w:sz w:val="24"/>
          <w:szCs w:val="24"/>
        </w:rPr>
        <w:t>1</w:t>
      </w:r>
      <w:r w:rsidR="00F227E7" w:rsidRPr="002F108A">
        <w:rPr>
          <w:rFonts w:ascii="Times New Roman" w:hAnsi="Times New Roman" w:cs="Times New Roman"/>
          <w:sz w:val="24"/>
          <w:szCs w:val="24"/>
        </w:rPr>
        <w:t>15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F227E7" w:rsidRPr="002F108A">
        <w:rPr>
          <w:rFonts w:ascii="Times New Roman" w:hAnsi="Times New Roman" w:cs="Times New Roman"/>
          <w:sz w:val="24"/>
          <w:szCs w:val="24"/>
        </w:rPr>
        <w:t>«</w:t>
      </w:r>
      <w:r w:rsidR="002469C5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F227E7" w:rsidRPr="002F108A">
        <w:rPr>
          <w:rFonts w:ascii="Times New Roman" w:hAnsi="Times New Roman" w:cs="Times New Roman"/>
          <w:sz w:val="24"/>
          <w:szCs w:val="24"/>
        </w:rPr>
        <w:t>ий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27E7" w:rsidRPr="002F108A">
        <w:rPr>
          <w:rFonts w:ascii="Times New Roman" w:hAnsi="Times New Roman" w:cs="Times New Roman"/>
          <w:sz w:val="24"/>
          <w:szCs w:val="24"/>
        </w:rPr>
        <w:t>»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на 201</w:t>
      </w:r>
      <w:r w:rsidR="00ED39CC" w:rsidRPr="002F108A">
        <w:rPr>
          <w:rFonts w:ascii="Times New Roman" w:hAnsi="Times New Roman" w:cs="Times New Roman"/>
          <w:sz w:val="24"/>
          <w:szCs w:val="24"/>
        </w:rPr>
        <w:t>9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D39CC" w:rsidRPr="002F108A">
        <w:rPr>
          <w:rFonts w:ascii="Times New Roman" w:hAnsi="Times New Roman" w:cs="Times New Roman"/>
          <w:sz w:val="24"/>
          <w:szCs w:val="24"/>
        </w:rPr>
        <w:t>20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 w:rsidRPr="002F108A">
        <w:rPr>
          <w:rFonts w:ascii="Times New Roman" w:hAnsi="Times New Roman" w:cs="Times New Roman"/>
          <w:sz w:val="24"/>
          <w:szCs w:val="24"/>
        </w:rPr>
        <w:t>2</w:t>
      </w:r>
      <w:r w:rsidR="00ED39CC" w:rsidRPr="002F108A">
        <w:rPr>
          <w:rFonts w:ascii="Times New Roman" w:hAnsi="Times New Roman" w:cs="Times New Roman"/>
          <w:sz w:val="24"/>
          <w:szCs w:val="24"/>
        </w:rPr>
        <w:t>1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F108A">
        <w:rPr>
          <w:rFonts w:ascii="Times New Roman" w:hAnsi="Times New Roman" w:cs="Times New Roman"/>
          <w:sz w:val="24"/>
          <w:szCs w:val="24"/>
        </w:rPr>
        <w:t xml:space="preserve">» </w:t>
      </w:r>
      <w:r w:rsidR="009E5AC3" w:rsidRPr="002F108A">
        <w:rPr>
          <w:rFonts w:ascii="Times New Roman" w:hAnsi="Times New Roman" w:cs="Times New Roman"/>
          <w:sz w:val="24"/>
          <w:szCs w:val="24"/>
        </w:rPr>
        <w:t>(далее – решение о бюджете от 2</w:t>
      </w:r>
      <w:r w:rsidR="00F227E7" w:rsidRPr="002F108A">
        <w:rPr>
          <w:rFonts w:ascii="Times New Roman" w:hAnsi="Times New Roman" w:cs="Times New Roman"/>
          <w:sz w:val="24"/>
          <w:szCs w:val="24"/>
        </w:rPr>
        <w:t>6</w:t>
      </w:r>
      <w:r w:rsidR="009E5AC3" w:rsidRPr="002F108A">
        <w:rPr>
          <w:rFonts w:ascii="Times New Roman" w:hAnsi="Times New Roman" w:cs="Times New Roman"/>
          <w:sz w:val="24"/>
          <w:szCs w:val="24"/>
        </w:rPr>
        <w:t>.12.2018 №1</w:t>
      </w:r>
      <w:r w:rsidR="00F227E7" w:rsidRPr="002F108A">
        <w:rPr>
          <w:rFonts w:ascii="Times New Roman" w:hAnsi="Times New Roman" w:cs="Times New Roman"/>
          <w:sz w:val="24"/>
          <w:szCs w:val="24"/>
        </w:rPr>
        <w:t>15</w:t>
      </w:r>
      <w:r w:rsidR="009E5AC3" w:rsidRPr="002F108A">
        <w:rPr>
          <w:rFonts w:ascii="Times New Roman" w:hAnsi="Times New Roman" w:cs="Times New Roman"/>
          <w:sz w:val="24"/>
          <w:szCs w:val="24"/>
        </w:rPr>
        <w:t xml:space="preserve">) 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2F108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27E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CF7BA0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2F108A">
        <w:rPr>
          <w:rFonts w:ascii="Times New Roman" w:hAnsi="Times New Roman" w:cs="Times New Roman"/>
          <w:sz w:val="24"/>
          <w:szCs w:val="24"/>
        </w:rPr>
        <w:t>на 201</w:t>
      </w:r>
      <w:r w:rsidR="00ED39CC" w:rsidRPr="002F108A">
        <w:rPr>
          <w:rFonts w:ascii="Times New Roman" w:hAnsi="Times New Roman" w:cs="Times New Roman"/>
          <w:sz w:val="24"/>
          <w:szCs w:val="24"/>
        </w:rPr>
        <w:t>9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2F108A">
        <w:rPr>
          <w:rFonts w:ascii="Times New Roman" w:hAnsi="Times New Roman" w:cs="Times New Roman"/>
          <w:sz w:val="24"/>
          <w:szCs w:val="24"/>
        </w:rPr>
        <w:t>: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1 153 013,4</w:t>
      </w:r>
      <w:r w:rsidR="007E1D96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688 385,2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2F10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CF7BA0" w:rsidRPr="002F108A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 w:rsidRPr="002F108A">
        <w:rPr>
          <w:rFonts w:ascii="Times New Roman" w:hAnsi="Times New Roman" w:cs="Times New Roman"/>
          <w:sz w:val="24"/>
          <w:szCs w:val="24"/>
        </w:rPr>
        <w:t>ов</w:t>
      </w:r>
      <w:r w:rsidR="009611AB" w:rsidRPr="002F108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1B50B0" w:rsidRPr="002F108A">
        <w:rPr>
          <w:rFonts w:ascii="Times New Roman" w:hAnsi="Times New Roman" w:cs="Times New Roman"/>
          <w:sz w:val="24"/>
          <w:szCs w:val="24"/>
        </w:rPr>
        <w:t>района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2F108A">
        <w:rPr>
          <w:rFonts w:ascii="Times New Roman" w:hAnsi="Times New Roman" w:cs="Times New Roman"/>
          <w:sz w:val="24"/>
          <w:szCs w:val="24"/>
        </w:rPr>
        <w:t>сумме</w:t>
      </w:r>
      <w:r w:rsidR="00AC0E9A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1 175 513,4</w:t>
      </w:r>
      <w:r w:rsidR="002469C5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2F108A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2F108A">
        <w:rPr>
          <w:rFonts w:ascii="Times New Roman" w:hAnsi="Times New Roman" w:cs="Times New Roman"/>
          <w:sz w:val="24"/>
          <w:szCs w:val="24"/>
        </w:rPr>
        <w:t>;</w:t>
      </w:r>
    </w:p>
    <w:p w:rsidR="000E5FB5" w:rsidRPr="002F108A" w:rsidRDefault="00CF7BA0" w:rsidP="00ED39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- </w:t>
      </w:r>
      <w:r w:rsidR="006045E9" w:rsidRPr="002F108A">
        <w:rPr>
          <w:rFonts w:ascii="Times New Roman" w:hAnsi="Times New Roman" w:cs="Times New Roman"/>
          <w:sz w:val="24"/>
          <w:szCs w:val="24"/>
        </w:rPr>
        <w:t>дефицит бюджета района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D41965" w:rsidRPr="002F108A">
        <w:rPr>
          <w:rFonts w:ascii="Times New Roman" w:hAnsi="Times New Roman" w:cs="Times New Roman"/>
          <w:sz w:val="24"/>
          <w:szCs w:val="24"/>
        </w:rPr>
        <w:t xml:space="preserve">в </w:t>
      </w:r>
      <w:r w:rsidRPr="002F108A">
        <w:rPr>
          <w:rFonts w:ascii="Times New Roman" w:hAnsi="Times New Roman" w:cs="Times New Roman"/>
          <w:sz w:val="24"/>
          <w:szCs w:val="24"/>
        </w:rPr>
        <w:t>сумме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6045E9" w:rsidRPr="002F108A">
        <w:rPr>
          <w:rFonts w:ascii="Times New Roman" w:hAnsi="Times New Roman" w:cs="Times New Roman"/>
          <w:b/>
          <w:sz w:val="24"/>
          <w:szCs w:val="24"/>
        </w:rPr>
        <w:t>22 5</w:t>
      </w:r>
      <w:r w:rsidR="009611AB" w:rsidRPr="002F108A">
        <w:rPr>
          <w:rFonts w:ascii="Times New Roman" w:hAnsi="Times New Roman" w:cs="Times New Roman"/>
          <w:b/>
          <w:sz w:val="24"/>
          <w:szCs w:val="24"/>
        </w:rPr>
        <w:t>00,0</w:t>
      </w:r>
      <w:r w:rsidR="001A436C" w:rsidRPr="002F108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045E9" w:rsidRPr="002F108A" w:rsidRDefault="006045E9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031" w:rsidRPr="00F236D8" w:rsidRDefault="00710E2C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>В течение первого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F236D8">
        <w:rPr>
          <w:rFonts w:ascii="Times New Roman" w:hAnsi="Times New Roman" w:cs="Times New Roman"/>
          <w:sz w:val="24"/>
          <w:szCs w:val="24"/>
        </w:rPr>
        <w:t>а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2019 года решение</w:t>
      </w:r>
      <w:r w:rsidR="0032310E" w:rsidRPr="00F236D8">
        <w:rPr>
          <w:rFonts w:ascii="Times New Roman" w:hAnsi="Times New Roman" w:cs="Times New Roman"/>
          <w:sz w:val="24"/>
          <w:szCs w:val="24"/>
        </w:rPr>
        <w:t>м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а депутатов от 27.02.2019 №8 </w:t>
      </w:r>
      <w:r w:rsidR="00F76759"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A35031" w:rsidRPr="00F236D8" w:rsidRDefault="00A35031" w:rsidP="00445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бюджетные назначения в части доходов и расходов на 2019 год остались </w:t>
      </w:r>
      <w:r w:rsidR="00684D92" w:rsidRPr="00F236D8">
        <w:rPr>
          <w:rFonts w:ascii="Times New Roman" w:hAnsi="Times New Roman" w:cs="Times New Roman"/>
          <w:sz w:val="24"/>
          <w:szCs w:val="24"/>
        </w:rPr>
        <w:t>не</w:t>
      </w:r>
      <w:r w:rsidR="002B4D08" w:rsidRPr="00F236D8">
        <w:rPr>
          <w:rFonts w:ascii="Times New Roman" w:hAnsi="Times New Roman" w:cs="Times New Roman"/>
          <w:sz w:val="24"/>
          <w:szCs w:val="24"/>
        </w:rPr>
        <w:t>изме</w:t>
      </w:r>
      <w:r w:rsidRPr="00F236D8">
        <w:rPr>
          <w:rFonts w:ascii="Times New Roman" w:hAnsi="Times New Roman" w:cs="Times New Roman"/>
          <w:sz w:val="24"/>
          <w:szCs w:val="24"/>
        </w:rPr>
        <w:t>н</w:t>
      </w:r>
      <w:r w:rsidR="00570731" w:rsidRPr="00F236D8">
        <w:rPr>
          <w:rFonts w:ascii="Times New Roman" w:hAnsi="Times New Roman" w:cs="Times New Roman"/>
          <w:sz w:val="24"/>
          <w:szCs w:val="24"/>
        </w:rPr>
        <w:t>н</w:t>
      </w:r>
      <w:r w:rsidRPr="00F236D8">
        <w:rPr>
          <w:rFonts w:ascii="Times New Roman" w:hAnsi="Times New Roman" w:cs="Times New Roman"/>
          <w:sz w:val="24"/>
          <w:szCs w:val="24"/>
        </w:rPr>
        <w:t>ы</w:t>
      </w:r>
      <w:r w:rsidR="00570731" w:rsidRPr="00F236D8">
        <w:rPr>
          <w:rFonts w:ascii="Times New Roman" w:hAnsi="Times New Roman" w:cs="Times New Roman"/>
          <w:sz w:val="24"/>
          <w:szCs w:val="24"/>
        </w:rPr>
        <w:t>ми</w:t>
      </w:r>
      <w:r w:rsidRPr="00F236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759" w:rsidRPr="002F108A" w:rsidRDefault="00A35031" w:rsidP="00445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- </w:t>
      </w:r>
      <w:r w:rsidR="009B7C48" w:rsidRPr="00F236D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</w:t>
      </w:r>
      <w:r w:rsidRPr="00F236D8">
        <w:rPr>
          <w:rFonts w:ascii="Times New Roman" w:hAnsi="Times New Roman" w:cs="Times New Roman"/>
          <w:sz w:val="24"/>
          <w:szCs w:val="24"/>
        </w:rPr>
        <w:t xml:space="preserve">на </w:t>
      </w:r>
      <w:r w:rsidR="009B7C48" w:rsidRPr="00F236D8">
        <w:rPr>
          <w:rFonts w:ascii="Times New Roman" w:hAnsi="Times New Roman" w:cs="Times New Roman"/>
          <w:sz w:val="24"/>
          <w:szCs w:val="24"/>
        </w:rPr>
        <w:t>2019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236D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44B02" w:rsidRPr="00F236D8">
        <w:rPr>
          <w:rFonts w:ascii="Times New Roman" w:hAnsi="Times New Roman" w:cs="Times New Roman"/>
          <w:b/>
          <w:sz w:val="24"/>
          <w:szCs w:val="24"/>
        </w:rPr>
        <w:t>1 159 484,9</w:t>
      </w:r>
      <w:r w:rsidR="00044B02" w:rsidRPr="00F23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2F108A" w:rsidRPr="00F236D8">
        <w:rPr>
          <w:rFonts w:ascii="Times New Roman" w:hAnsi="Times New Roman" w:cs="Times New Roman"/>
          <w:sz w:val="24"/>
          <w:szCs w:val="24"/>
        </w:rPr>
        <w:t xml:space="preserve"> </w:t>
      </w:r>
      <w:r w:rsidR="00044B02" w:rsidRPr="00F236D8">
        <w:rPr>
          <w:rFonts w:ascii="Times New Roman" w:hAnsi="Times New Roman" w:cs="Times New Roman"/>
          <w:sz w:val="24"/>
          <w:szCs w:val="24"/>
        </w:rPr>
        <w:t>руб</w:t>
      </w:r>
      <w:r w:rsidR="002F108A" w:rsidRPr="00F236D8">
        <w:rPr>
          <w:rFonts w:ascii="Times New Roman" w:hAnsi="Times New Roman" w:cs="Times New Roman"/>
          <w:sz w:val="24"/>
          <w:szCs w:val="24"/>
        </w:rPr>
        <w:t>лей</w:t>
      </w:r>
      <w:r w:rsidR="00044B02" w:rsidRPr="00F236D8">
        <w:rPr>
          <w:rFonts w:ascii="Times New Roman" w:hAnsi="Times New Roman" w:cs="Times New Roman"/>
          <w:sz w:val="24"/>
          <w:szCs w:val="24"/>
        </w:rPr>
        <w:t>.</w:t>
      </w:r>
    </w:p>
    <w:p w:rsidR="000E5FB5" w:rsidRPr="00445F67" w:rsidRDefault="000E5FB5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B02" w:rsidRPr="002F108A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14.05.2019 №198-р утвержден отчет об исполнении бюджета муниципального образования «Вяземский район» Смоленской области за первый квартал 2019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 по</w:t>
      </w:r>
      <w:r w:rsidRPr="002F108A">
        <w:rPr>
          <w:rFonts w:ascii="Times New Roman" w:hAnsi="Times New Roman" w:cs="Times New Roman"/>
          <w:sz w:val="24"/>
          <w:szCs w:val="24"/>
        </w:rPr>
        <w:t xml:space="preserve"> доходам в сумме </w:t>
      </w:r>
      <w:r w:rsidRPr="002F108A">
        <w:rPr>
          <w:rFonts w:ascii="Times New Roman" w:hAnsi="Times New Roman" w:cs="Times New Roman"/>
          <w:b/>
          <w:sz w:val="24"/>
          <w:szCs w:val="24"/>
        </w:rPr>
        <w:t>308 883,7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8464AD" w:rsidRPr="002F108A">
        <w:rPr>
          <w:rFonts w:ascii="Times New Roman" w:hAnsi="Times New Roman" w:cs="Times New Roman"/>
          <w:sz w:val="24"/>
          <w:szCs w:val="24"/>
        </w:rPr>
        <w:t>лей</w:t>
      </w:r>
      <w:r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из них безвозмездные поступления в сумме </w:t>
      </w:r>
      <w:r w:rsidR="008464AD" w:rsidRPr="002F108A">
        <w:rPr>
          <w:rFonts w:ascii="Times New Roman" w:hAnsi="Times New Roman" w:cs="Times New Roman"/>
          <w:b/>
          <w:sz w:val="24"/>
          <w:szCs w:val="24"/>
        </w:rPr>
        <w:t>198 771,4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8464AD" w:rsidRPr="002F108A">
        <w:rPr>
          <w:rFonts w:ascii="Times New Roman" w:hAnsi="Times New Roman" w:cs="Times New Roman"/>
          <w:b/>
          <w:sz w:val="24"/>
          <w:szCs w:val="24"/>
        </w:rPr>
        <w:t>273 250,4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тыс.рублей, с профицитом в сумме </w:t>
      </w:r>
      <w:r w:rsidR="008464AD" w:rsidRPr="002F108A">
        <w:rPr>
          <w:rFonts w:ascii="Times New Roman" w:hAnsi="Times New Roman" w:cs="Times New Roman"/>
          <w:b/>
          <w:sz w:val="24"/>
          <w:szCs w:val="24"/>
        </w:rPr>
        <w:t>35 633,3</w:t>
      </w:r>
      <w:r w:rsidR="008464AD" w:rsidRPr="002F108A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A35031" w:rsidRPr="002F108A" w:rsidRDefault="00A35031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74E" w:rsidRDefault="00EB574E" w:rsidP="00EB5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EB574E" w:rsidRDefault="00EB574E" w:rsidP="00EB5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260EE1" w:rsidRPr="002F108A" w:rsidRDefault="008464AD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lastRenderedPageBreak/>
        <w:t xml:space="preserve"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</w:t>
      </w:r>
      <w:r w:rsidR="001B50B0" w:rsidRPr="002F108A">
        <w:rPr>
          <w:rFonts w:ascii="Times New Roman" w:hAnsi="Times New Roman" w:cs="Times New Roman"/>
          <w:sz w:val="24"/>
          <w:szCs w:val="24"/>
        </w:rPr>
        <w:t>фонда (</w:t>
      </w:r>
      <w:r w:rsidRPr="002F108A">
        <w:rPr>
          <w:rFonts w:ascii="Times New Roman" w:hAnsi="Times New Roman" w:cs="Times New Roman"/>
          <w:sz w:val="24"/>
          <w:szCs w:val="24"/>
        </w:rPr>
        <w:t>ф.0503317) на 01.04.2019 года не соответству</w:t>
      </w:r>
      <w:r w:rsidR="00AD089F"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</w:t>
      </w:r>
      <w:r w:rsidR="001B50B0" w:rsidRPr="002F108A">
        <w:rPr>
          <w:rFonts w:ascii="Times New Roman" w:hAnsi="Times New Roman" w:cs="Times New Roman"/>
          <w:sz w:val="24"/>
          <w:szCs w:val="24"/>
        </w:rPr>
        <w:t>решения о бюджете от 26.12.2018 №115:</w:t>
      </w:r>
    </w:p>
    <w:p w:rsidR="001B50B0" w:rsidRPr="00CD27AE" w:rsidRDefault="009E3744" w:rsidP="00CD27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1 </w:t>
      </w:r>
      <w:r w:rsidR="00CD27AE" w:rsidRPr="00CD27AE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1418"/>
      </w:tblGrid>
      <w:tr w:rsidR="001B50B0" w:rsidRPr="001B50B0" w:rsidTr="001B50B0">
        <w:tc>
          <w:tcPr>
            <w:tcW w:w="3539" w:type="dxa"/>
          </w:tcPr>
          <w:p w:rsidR="001B50B0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8254D" w:rsidRPr="001B50B0" w:rsidRDefault="0038254D" w:rsidP="00773A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773A6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5" w:type="dxa"/>
          </w:tcPr>
          <w:p w:rsidR="001B50B0" w:rsidRPr="001B50B0" w:rsidRDefault="001B50B0" w:rsidP="001B5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решение о бюджете от 26.12.2018 №115</w:t>
            </w:r>
          </w:p>
        </w:tc>
        <w:tc>
          <w:tcPr>
            <w:tcW w:w="2409" w:type="dxa"/>
          </w:tcPr>
          <w:p w:rsidR="001B50B0" w:rsidRPr="001B50B0" w:rsidRDefault="001B50B0" w:rsidP="00AD08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отчет об исполнении консолидированного бюджета (ф.0503317)</w:t>
            </w:r>
          </w:p>
        </w:tc>
        <w:tc>
          <w:tcPr>
            <w:tcW w:w="1418" w:type="dxa"/>
          </w:tcPr>
          <w:p w:rsidR="001B50B0" w:rsidRPr="001B50B0" w:rsidRDefault="001B50B0" w:rsidP="001B5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B50B0">
              <w:rPr>
                <w:rFonts w:ascii="Times New Roman" w:hAnsi="Times New Roman" w:cs="Times New Roman"/>
              </w:rPr>
              <w:t>тклонения</w:t>
            </w:r>
          </w:p>
          <w:p w:rsidR="001B50B0" w:rsidRPr="001B50B0" w:rsidRDefault="001B50B0" w:rsidP="001B50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+/-</w:t>
            </w:r>
          </w:p>
        </w:tc>
      </w:tr>
      <w:tr w:rsidR="001B50B0" w:rsidRPr="001B50B0" w:rsidTr="001B50B0">
        <w:tc>
          <w:tcPr>
            <w:tcW w:w="3539" w:type="dxa"/>
          </w:tcPr>
          <w:p w:rsidR="001B50B0" w:rsidRPr="001B50B0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общий объем доходов бюджета района</w:t>
            </w:r>
          </w:p>
        </w:tc>
        <w:tc>
          <w:tcPr>
            <w:tcW w:w="1985" w:type="dxa"/>
          </w:tcPr>
          <w:p w:rsidR="001B50B0" w:rsidRPr="001B50B0" w:rsidRDefault="001B50B0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  <w:b/>
              </w:rPr>
              <w:t>1 153 013,4</w:t>
            </w:r>
          </w:p>
        </w:tc>
        <w:tc>
          <w:tcPr>
            <w:tcW w:w="2409" w:type="dxa"/>
          </w:tcPr>
          <w:p w:rsidR="001B50B0" w:rsidRPr="001B50B0" w:rsidRDefault="001B50B0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  <w:b/>
              </w:rPr>
              <w:t>1 153 013,4</w:t>
            </w:r>
          </w:p>
        </w:tc>
        <w:tc>
          <w:tcPr>
            <w:tcW w:w="1418" w:type="dxa"/>
          </w:tcPr>
          <w:p w:rsidR="001B50B0" w:rsidRPr="00CD27AE" w:rsidRDefault="00CD27AE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CD27A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50B0" w:rsidRPr="001B50B0" w:rsidTr="001B50B0">
        <w:tc>
          <w:tcPr>
            <w:tcW w:w="3539" w:type="dxa"/>
          </w:tcPr>
          <w:p w:rsidR="001B50B0" w:rsidRPr="001B50B0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общий объем расходов бюджета района</w:t>
            </w:r>
          </w:p>
        </w:tc>
        <w:tc>
          <w:tcPr>
            <w:tcW w:w="1985" w:type="dxa"/>
          </w:tcPr>
          <w:p w:rsidR="001B50B0" w:rsidRPr="001B50B0" w:rsidRDefault="001B50B0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  <w:b/>
              </w:rPr>
              <w:t>1 175 513,4</w:t>
            </w:r>
          </w:p>
        </w:tc>
        <w:tc>
          <w:tcPr>
            <w:tcW w:w="2409" w:type="dxa"/>
          </w:tcPr>
          <w:p w:rsidR="001B50B0" w:rsidRPr="001B50B0" w:rsidRDefault="001B50B0" w:rsidP="00CD27AE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  <w:b/>
              </w:rPr>
              <w:t>1 1</w:t>
            </w:r>
            <w:r>
              <w:rPr>
                <w:rFonts w:ascii="Times New Roman" w:hAnsi="Times New Roman" w:cs="Times New Roman"/>
                <w:b/>
              </w:rPr>
              <w:t>92</w:t>
            </w:r>
            <w:r w:rsidRPr="001B50B0">
              <w:rPr>
                <w:rFonts w:ascii="Times New Roman" w:hAnsi="Times New Roman" w:cs="Times New Roman"/>
                <w:b/>
              </w:rPr>
              <w:t> 5</w:t>
            </w:r>
            <w:r w:rsidR="00CD27AE">
              <w:rPr>
                <w:rFonts w:ascii="Times New Roman" w:hAnsi="Times New Roman" w:cs="Times New Roman"/>
                <w:b/>
              </w:rPr>
              <w:t>17</w:t>
            </w:r>
            <w:r w:rsidRPr="001B50B0">
              <w:rPr>
                <w:rFonts w:ascii="Times New Roman" w:hAnsi="Times New Roman" w:cs="Times New Roman"/>
                <w:b/>
              </w:rPr>
              <w:t>,</w:t>
            </w:r>
            <w:r w:rsidR="00CD27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1B50B0" w:rsidRPr="00CD27AE" w:rsidRDefault="00CD27AE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CD27AE">
              <w:rPr>
                <w:rFonts w:ascii="Times New Roman" w:hAnsi="Times New Roman" w:cs="Times New Roman"/>
                <w:b/>
              </w:rPr>
              <w:t>+ 17 003,6</w:t>
            </w:r>
          </w:p>
        </w:tc>
      </w:tr>
      <w:tr w:rsidR="001B50B0" w:rsidRPr="001B50B0" w:rsidTr="001B50B0">
        <w:tc>
          <w:tcPr>
            <w:tcW w:w="3539" w:type="dxa"/>
          </w:tcPr>
          <w:p w:rsidR="001B50B0" w:rsidRPr="001B50B0" w:rsidRDefault="001B50B0" w:rsidP="001B50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50B0">
              <w:rPr>
                <w:rFonts w:ascii="Times New Roman" w:hAnsi="Times New Roman" w:cs="Times New Roman"/>
              </w:rPr>
              <w:t>дефицит/профицит</w:t>
            </w:r>
          </w:p>
        </w:tc>
        <w:tc>
          <w:tcPr>
            <w:tcW w:w="1985" w:type="dxa"/>
          </w:tcPr>
          <w:p w:rsidR="001B50B0" w:rsidRPr="001B50B0" w:rsidRDefault="00CD27AE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1B50B0" w:rsidRPr="001B50B0">
              <w:rPr>
                <w:rFonts w:ascii="Times New Roman" w:hAnsi="Times New Roman" w:cs="Times New Roman"/>
                <w:b/>
              </w:rPr>
              <w:t>22 500,0</w:t>
            </w:r>
          </w:p>
        </w:tc>
        <w:tc>
          <w:tcPr>
            <w:tcW w:w="2409" w:type="dxa"/>
          </w:tcPr>
          <w:p w:rsidR="001B50B0" w:rsidRPr="001B50B0" w:rsidRDefault="00CD27AE" w:rsidP="00CD27AE">
            <w:pPr>
              <w:pStyle w:val="a3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+ 39</w:t>
            </w:r>
            <w:r w:rsidR="001B50B0" w:rsidRPr="001B50B0">
              <w:rPr>
                <w:rFonts w:ascii="Times New Roman" w:hAnsi="Times New Roman" w:cs="Times New Roman"/>
                <w:b/>
              </w:rPr>
              <w:t xml:space="preserve"> 50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B50B0" w:rsidRPr="001B50B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1B50B0" w:rsidRPr="00CD27AE" w:rsidRDefault="00CD27AE" w:rsidP="001B50B0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</w:rPr>
            </w:pPr>
            <w:r w:rsidRPr="00CD27AE">
              <w:rPr>
                <w:rFonts w:ascii="Times New Roman" w:hAnsi="Times New Roman" w:cs="Times New Roman"/>
                <w:b/>
              </w:rPr>
              <w:t>+ 17 003,6</w:t>
            </w:r>
          </w:p>
        </w:tc>
      </w:tr>
    </w:tbl>
    <w:p w:rsidR="00EB574E" w:rsidRDefault="00EB574E" w:rsidP="00EB5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117" w:rsidRPr="002F108A" w:rsidRDefault="008F3A56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122FD" w:rsidRPr="002F108A"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2F108A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2F108A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2F1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17" w:rsidRPr="002F108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</w:t>
      </w:r>
      <w:r w:rsidR="006B6818" w:rsidRPr="002F108A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</w:p>
    <w:p w:rsidR="00D37008" w:rsidRPr="002F108A" w:rsidRDefault="00D41965" w:rsidP="008F3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073ED7" w:rsidRPr="002F108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Фактическое исполнение бюджета муниципального образования за первый квартал 2019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b/>
          <w:sz w:val="24"/>
          <w:szCs w:val="24"/>
        </w:rPr>
        <w:t>308 883,7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b/>
          <w:sz w:val="24"/>
          <w:szCs w:val="24"/>
        </w:rPr>
        <w:t>26,79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(1 153 013,4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что </w:t>
      </w:r>
      <w:r w:rsidR="009E3744" w:rsidRPr="002F108A">
        <w:rPr>
          <w:rFonts w:ascii="Times New Roman" w:hAnsi="Times New Roman" w:cs="Times New Roman"/>
          <w:sz w:val="24"/>
          <w:szCs w:val="24"/>
        </w:rPr>
        <w:t xml:space="preserve">на 60 879,1 тыс.рублей больше (или на 24,55%) показателя за аналогичный период 2018 года. </w:t>
      </w:r>
    </w:p>
    <w:p w:rsidR="003F28A6" w:rsidRDefault="003F28A6" w:rsidP="009E3744">
      <w:pPr>
        <w:jc w:val="center"/>
        <w:rPr>
          <w:b/>
          <w:color w:val="000000" w:themeColor="text1"/>
          <w:sz w:val="24"/>
          <w:szCs w:val="24"/>
        </w:rPr>
      </w:pPr>
    </w:p>
    <w:p w:rsidR="009E3744" w:rsidRPr="009E3744" w:rsidRDefault="009E3744" w:rsidP="009E3744">
      <w:pPr>
        <w:jc w:val="center"/>
        <w:rPr>
          <w:b/>
          <w:color w:val="000000" w:themeColor="text1"/>
          <w:sz w:val="24"/>
          <w:szCs w:val="24"/>
        </w:rPr>
      </w:pPr>
      <w:r w:rsidRPr="009E3744">
        <w:rPr>
          <w:b/>
          <w:color w:val="000000" w:themeColor="text1"/>
          <w:sz w:val="24"/>
          <w:szCs w:val="24"/>
        </w:rPr>
        <w:t xml:space="preserve">Поступление доходов за </w:t>
      </w:r>
      <w:r w:rsidR="00F236D8">
        <w:rPr>
          <w:b/>
          <w:color w:val="000000" w:themeColor="text1"/>
          <w:sz w:val="24"/>
          <w:szCs w:val="24"/>
        </w:rPr>
        <w:t xml:space="preserve">первый </w:t>
      </w:r>
      <w:r w:rsidRPr="009E3744">
        <w:rPr>
          <w:b/>
          <w:color w:val="000000" w:themeColor="text1"/>
          <w:sz w:val="24"/>
          <w:szCs w:val="24"/>
        </w:rPr>
        <w:t>квартал 2018-2019 гг. приведен в Таблице 2.</w:t>
      </w:r>
    </w:p>
    <w:p w:rsidR="009E3744" w:rsidRDefault="009E3744" w:rsidP="009E3744">
      <w:pPr>
        <w:ind w:firstLine="851"/>
        <w:jc w:val="right"/>
        <w:rPr>
          <w:color w:val="000000" w:themeColor="text1"/>
        </w:rPr>
      </w:pPr>
    </w:p>
    <w:p w:rsidR="009E3744" w:rsidRPr="004B4763" w:rsidRDefault="009E3744" w:rsidP="009E3744">
      <w:pPr>
        <w:ind w:firstLine="851"/>
        <w:jc w:val="right"/>
        <w:rPr>
          <w:color w:val="000000" w:themeColor="text1"/>
        </w:rPr>
      </w:pPr>
      <w:r w:rsidRPr="004B4763">
        <w:rPr>
          <w:color w:val="000000" w:themeColor="text1"/>
        </w:rPr>
        <w:t xml:space="preserve">Таблица </w:t>
      </w:r>
      <w:r>
        <w:rPr>
          <w:color w:val="000000" w:themeColor="text1"/>
        </w:rPr>
        <w:t>2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612"/>
        <w:gridCol w:w="1484"/>
        <w:gridCol w:w="1613"/>
        <w:gridCol w:w="1434"/>
        <w:gridCol w:w="1483"/>
      </w:tblGrid>
      <w:tr w:rsidR="008A5AC2" w:rsidRPr="007E1742" w:rsidTr="00C7282D">
        <w:trPr>
          <w:trHeight w:val="1516"/>
        </w:trPr>
        <w:tc>
          <w:tcPr>
            <w:tcW w:w="1719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оказатели</w:t>
            </w:r>
          </w:p>
        </w:tc>
        <w:tc>
          <w:tcPr>
            <w:tcW w:w="1612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сполнено за 1 квартал 2018г.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484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дельный вес в общем объеме доходов 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1 кв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 xml:space="preserve">артал 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>2018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>г.,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13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сполнено за 1 квартал 2019 г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434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 xml:space="preserve">дельный вес в общем объеме доходов 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1 квартал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2019 г.,%</w:t>
            </w:r>
          </w:p>
        </w:tc>
        <w:tc>
          <w:tcPr>
            <w:tcW w:w="1483" w:type="dxa"/>
            <w:shd w:val="clear" w:color="auto" w:fill="auto"/>
          </w:tcPr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A5AC2" w:rsidRPr="00AE5057" w:rsidRDefault="009E3744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A5AC2" w:rsidRPr="00AE5057">
              <w:rPr>
                <w:b/>
                <w:color w:val="000000" w:themeColor="text1"/>
                <w:sz w:val="22"/>
                <w:szCs w:val="22"/>
              </w:rPr>
              <w:t>тклонение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1 кв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2019г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от 1 кв</w:t>
            </w:r>
            <w:r w:rsidR="00C7282D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AE5057">
              <w:rPr>
                <w:b/>
                <w:color w:val="000000" w:themeColor="text1"/>
                <w:sz w:val="22"/>
                <w:szCs w:val="22"/>
              </w:rPr>
              <w:t xml:space="preserve"> 2018г (+;-), </w:t>
            </w:r>
          </w:p>
          <w:p w:rsidR="008A5AC2" w:rsidRPr="00AE5057" w:rsidRDefault="008A5AC2" w:rsidP="00C7282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</w:tr>
      <w:tr w:rsidR="008A5AC2" w:rsidRPr="007E1742" w:rsidTr="009E3744">
        <w:tc>
          <w:tcPr>
            <w:tcW w:w="1719" w:type="dxa"/>
            <w:shd w:val="clear" w:color="auto" w:fill="auto"/>
          </w:tcPr>
          <w:p w:rsidR="008A5AC2" w:rsidRPr="00916126" w:rsidRDefault="008A5AC2" w:rsidP="00171749">
            <w:pPr>
              <w:jc w:val="center"/>
              <w:rPr>
                <w:color w:val="000000" w:themeColor="text1"/>
              </w:rPr>
            </w:pPr>
            <w:r w:rsidRPr="00916126">
              <w:rPr>
                <w:color w:val="000000" w:themeColor="text1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8A5AC2" w:rsidRPr="004B4763" w:rsidRDefault="008A5AC2" w:rsidP="00171749">
            <w:pPr>
              <w:jc w:val="center"/>
              <w:rPr>
                <w:color w:val="000000" w:themeColor="text1"/>
              </w:rPr>
            </w:pPr>
            <w:r w:rsidRPr="004B4763">
              <w:rPr>
                <w:color w:val="000000" w:themeColor="text1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8A5AC2" w:rsidRPr="004B4763" w:rsidRDefault="008A5AC2" w:rsidP="00171749">
            <w:pPr>
              <w:jc w:val="center"/>
              <w:rPr>
                <w:color w:val="000000" w:themeColor="text1"/>
              </w:rPr>
            </w:pPr>
            <w:r w:rsidRPr="004B4763">
              <w:rPr>
                <w:color w:val="000000" w:themeColor="text1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8A5AC2" w:rsidRPr="007E1742" w:rsidRDefault="008A5AC2" w:rsidP="00171749">
            <w:pPr>
              <w:jc w:val="center"/>
              <w:rPr>
                <w:color w:val="000000" w:themeColor="text1"/>
              </w:rPr>
            </w:pPr>
            <w:r w:rsidRPr="007E1742">
              <w:rPr>
                <w:color w:val="000000" w:themeColor="text1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8A5AC2" w:rsidRPr="007E1742" w:rsidRDefault="008A5AC2" w:rsidP="00171749">
            <w:pPr>
              <w:jc w:val="center"/>
              <w:rPr>
                <w:color w:val="000000" w:themeColor="text1"/>
              </w:rPr>
            </w:pPr>
            <w:r w:rsidRPr="007E1742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7E1742" w:rsidRDefault="008A5AC2" w:rsidP="00171749">
            <w:pPr>
              <w:jc w:val="center"/>
              <w:rPr>
                <w:color w:val="000000" w:themeColor="text1"/>
              </w:rPr>
            </w:pPr>
            <w:r w:rsidRPr="007E1742">
              <w:rPr>
                <w:color w:val="000000" w:themeColor="text1"/>
              </w:rPr>
              <w:t>6</w:t>
            </w:r>
          </w:p>
        </w:tc>
      </w:tr>
      <w:tr w:rsidR="008A5AC2" w:rsidRPr="00BD7EDC" w:rsidTr="009E3744">
        <w:tc>
          <w:tcPr>
            <w:tcW w:w="1719" w:type="dxa"/>
            <w:shd w:val="clear" w:color="auto" w:fill="auto"/>
            <w:vAlign w:val="center"/>
          </w:tcPr>
          <w:p w:rsidR="008A5AC2" w:rsidRPr="00AE5057" w:rsidRDefault="009E3744" w:rsidP="00171749">
            <w:pPr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н</w:t>
            </w:r>
            <w:r w:rsidR="008A5AC2" w:rsidRPr="00AE5057">
              <w:rPr>
                <w:color w:val="000000" w:themeColor="text1"/>
                <w:sz w:val="22"/>
                <w:szCs w:val="22"/>
              </w:rPr>
              <w:t>алоговые доходы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99 770,4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40,23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8A5AC2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101 540,3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32,87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1 769,9</w:t>
            </w:r>
          </w:p>
        </w:tc>
      </w:tr>
      <w:tr w:rsidR="008A5AC2" w:rsidRPr="00BD7EDC" w:rsidTr="009E3744">
        <w:tc>
          <w:tcPr>
            <w:tcW w:w="1719" w:type="dxa"/>
            <w:shd w:val="clear" w:color="auto" w:fill="auto"/>
            <w:vAlign w:val="center"/>
          </w:tcPr>
          <w:p w:rsidR="008A5AC2" w:rsidRPr="00AE5057" w:rsidRDefault="009E3744" w:rsidP="00171749">
            <w:pPr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н</w:t>
            </w:r>
            <w:r w:rsidR="008A5AC2" w:rsidRPr="00AE5057">
              <w:rPr>
                <w:color w:val="000000" w:themeColor="text1"/>
                <w:sz w:val="22"/>
                <w:szCs w:val="22"/>
              </w:rPr>
              <w:t>еналоговые доходы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5 329,1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2,15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8 572,0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2,78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3 242,9</w:t>
            </w:r>
          </w:p>
        </w:tc>
      </w:tr>
      <w:tr w:rsidR="008A5AC2" w:rsidRPr="00BD7EDC" w:rsidTr="009E3744">
        <w:tc>
          <w:tcPr>
            <w:tcW w:w="1719" w:type="dxa"/>
            <w:shd w:val="clear" w:color="auto" w:fill="auto"/>
            <w:vAlign w:val="center"/>
          </w:tcPr>
          <w:p w:rsidR="008A5AC2" w:rsidRPr="00AE5057" w:rsidRDefault="009E3744" w:rsidP="00171749">
            <w:pPr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б</w:t>
            </w:r>
            <w:r w:rsidR="008A5AC2" w:rsidRPr="00AE5057">
              <w:rPr>
                <w:color w:val="000000" w:themeColor="text1"/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142 905,1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57,62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198 771,4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64,35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color w:val="000000" w:themeColor="text1"/>
                <w:sz w:val="22"/>
                <w:szCs w:val="22"/>
              </w:rPr>
            </w:pPr>
            <w:r w:rsidRPr="00AE5057">
              <w:rPr>
                <w:color w:val="000000" w:themeColor="text1"/>
                <w:sz w:val="22"/>
                <w:szCs w:val="22"/>
              </w:rPr>
              <w:t>55 866,3</w:t>
            </w:r>
          </w:p>
        </w:tc>
      </w:tr>
      <w:tr w:rsidR="008A5AC2" w:rsidRPr="00BD7EDC" w:rsidTr="009E3744">
        <w:tc>
          <w:tcPr>
            <w:tcW w:w="1719" w:type="dxa"/>
            <w:shd w:val="clear" w:color="auto" w:fill="auto"/>
            <w:vAlign w:val="center"/>
          </w:tcPr>
          <w:p w:rsidR="008A5AC2" w:rsidRPr="00AE5057" w:rsidRDefault="008A5AC2" w:rsidP="00171749">
            <w:pPr>
              <w:rPr>
                <w:b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248 004,6</w:t>
            </w:r>
            <w:r w:rsidR="008A5AC2" w:rsidRPr="00AE505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5AC2" w:rsidRPr="00AE5057" w:rsidRDefault="008A5AC2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308 883,7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5AC2" w:rsidRPr="00AE5057" w:rsidRDefault="0087018A" w:rsidP="0087018A">
            <w:pPr>
              <w:tabs>
                <w:tab w:val="left" w:pos="1170"/>
              </w:tabs>
              <w:ind w:right="246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057">
              <w:rPr>
                <w:b/>
                <w:bCs/>
                <w:color w:val="000000" w:themeColor="text1"/>
                <w:sz w:val="22"/>
                <w:szCs w:val="22"/>
              </w:rPr>
              <w:t>60 879,1</w:t>
            </w:r>
          </w:p>
        </w:tc>
      </w:tr>
    </w:tbl>
    <w:p w:rsidR="00171749" w:rsidRDefault="00171749" w:rsidP="00171749">
      <w:pPr>
        <w:jc w:val="both"/>
        <w:rPr>
          <w:color w:val="000000" w:themeColor="text1"/>
          <w:sz w:val="24"/>
          <w:szCs w:val="24"/>
        </w:rPr>
      </w:pPr>
      <w:r w:rsidRPr="00EA103D">
        <w:rPr>
          <w:color w:val="000000" w:themeColor="text1"/>
          <w:sz w:val="24"/>
          <w:szCs w:val="24"/>
        </w:rPr>
        <w:t xml:space="preserve">          </w:t>
      </w:r>
    </w:p>
    <w:p w:rsidR="00260EE1" w:rsidRPr="002F108A" w:rsidRDefault="003F28A6" w:rsidP="00C728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</w:t>
      </w:r>
      <w:r w:rsidR="00171749" w:rsidRPr="003C791E">
        <w:rPr>
          <w:b/>
          <w:color w:val="000000" w:themeColor="text1"/>
          <w:sz w:val="24"/>
          <w:szCs w:val="24"/>
        </w:rPr>
        <w:t>инамика и структура доходов бюджета в разрезе источников</w:t>
      </w:r>
      <w:r w:rsidR="00171749" w:rsidRPr="002F108A">
        <w:rPr>
          <w:color w:val="000000" w:themeColor="text1"/>
          <w:sz w:val="24"/>
          <w:szCs w:val="24"/>
        </w:rPr>
        <w:t xml:space="preserve"> наглядно приведена в </w:t>
      </w:r>
      <w:r w:rsidR="00C7282D" w:rsidRPr="002F108A">
        <w:rPr>
          <w:color w:val="000000" w:themeColor="text1"/>
          <w:sz w:val="24"/>
          <w:szCs w:val="24"/>
        </w:rPr>
        <w:t>диаграмме 1</w:t>
      </w:r>
      <w:r w:rsidR="00AE5057" w:rsidRPr="002F108A">
        <w:rPr>
          <w:color w:val="000000" w:themeColor="text1"/>
          <w:sz w:val="24"/>
          <w:szCs w:val="24"/>
        </w:rPr>
        <w:t>.</w:t>
      </w: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9A56B0" w:rsidRDefault="009A56B0" w:rsidP="00260EE1">
      <w:pPr>
        <w:jc w:val="right"/>
        <w:rPr>
          <w:b/>
          <w:color w:val="000000" w:themeColor="text1"/>
        </w:rPr>
      </w:pPr>
    </w:p>
    <w:p w:rsidR="009A56B0" w:rsidRDefault="009A56B0" w:rsidP="00260EE1">
      <w:pPr>
        <w:jc w:val="right"/>
        <w:rPr>
          <w:b/>
          <w:color w:val="000000" w:themeColor="text1"/>
        </w:rPr>
      </w:pPr>
    </w:p>
    <w:p w:rsidR="003F28A6" w:rsidRDefault="003F28A6" w:rsidP="00260EE1">
      <w:pPr>
        <w:jc w:val="right"/>
        <w:rPr>
          <w:b/>
          <w:color w:val="000000" w:themeColor="text1"/>
        </w:rPr>
      </w:pPr>
    </w:p>
    <w:p w:rsidR="00260EE1" w:rsidRPr="003C791E" w:rsidRDefault="00171749" w:rsidP="00260EE1">
      <w:pPr>
        <w:jc w:val="right"/>
        <w:rPr>
          <w:b/>
          <w:color w:val="000000" w:themeColor="text1"/>
        </w:rPr>
      </w:pPr>
      <w:r w:rsidRPr="003C791E">
        <w:rPr>
          <w:b/>
          <w:color w:val="000000" w:themeColor="text1"/>
        </w:rPr>
        <w:lastRenderedPageBreak/>
        <w:t>Диаграмма 1</w:t>
      </w:r>
      <w:r w:rsidR="00260EE1" w:rsidRPr="003C791E">
        <w:rPr>
          <w:b/>
          <w:color w:val="000000" w:themeColor="text1"/>
        </w:rPr>
        <w:t xml:space="preserve"> </w:t>
      </w:r>
    </w:p>
    <w:p w:rsidR="00260EE1" w:rsidRDefault="00171749" w:rsidP="00260EE1">
      <w:pPr>
        <w:jc w:val="right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</w:rPr>
        <w:t>(тыс. рублей)</w:t>
      </w:r>
    </w:p>
    <w:p w:rsidR="008A5AC2" w:rsidRDefault="00C42B72" w:rsidP="00260EE1">
      <w:pPr>
        <w:jc w:val="right"/>
        <w:rPr>
          <w:sz w:val="28"/>
          <w:szCs w:val="28"/>
        </w:rPr>
      </w:pPr>
      <w:r w:rsidRPr="00701022">
        <w:rPr>
          <w:noProof/>
          <w:color w:val="FF0000"/>
        </w:rPr>
        <w:drawing>
          <wp:inline distT="0" distB="0" distL="0" distR="0" wp14:anchorId="4C9E3B6B" wp14:editId="6D5A49D7">
            <wp:extent cx="6059606" cy="2101756"/>
            <wp:effectExtent l="0" t="0" r="0" b="0"/>
            <wp:docPr id="1" name="Диаграмма 1" title="Динамика и структура доходов бюджета в разрезе источник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28A6" w:rsidRDefault="003F28A6" w:rsidP="00C03FEC">
      <w:pPr>
        <w:ind w:firstLine="708"/>
        <w:jc w:val="both"/>
        <w:rPr>
          <w:color w:val="000000" w:themeColor="text1"/>
          <w:sz w:val="24"/>
          <w:szCs w:val="24"/>
        </w:rPr>
      </w:pPr>
    </w:p>
    <w:p w:rsidR="00701022" w:rsidRDefault="00C03FEC" w:rsidP="00C03FEC">
      <w:pPr>
        <w:ind w:firstLine="708"/>
        <w:jc w:val="both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  <w:sz w:val="24"/>
          <w:szCs w:val="24"/>
        </w:rPr>
        <w:t>В целом по состоянию на 01.04.201</w:t>
      </w:r>
      <w:r w:rsidR="00701022">
        <w:rPr>
          <w:color w:val="000000" w:themeColor="text1"/>
          <w:sz w:val="24"/>
          <w:szCs w:val="24"/>
        </w:rPr>
        <w:t>9</w:t>
      </w:r>
      <w:r w:rsidRPr="003C791E">
        <w:rPr>
          <w:color w:val="000000" w:themeColor="text1"/>
          <w:sz w:val="24"/>
          <w:szCs w:val="24"/>
        </w:rPr>
        <w:t xml:space="preserve"> </w:t>
      </w:r>
      <w:r w:rsidR="00701022">
        <w:rPr>
          <w:color w:val="000000" w:themeColor="text1"/>
          <w:sz w:val="24"/>
          <w:szCs w:val="24"/>
        </w:rPr>
        <w:t>год</w:t>
      </w:r>
      <w:r w:rsidR="00F236D8">
        <w:rPr>
          <w:color w:val="000000" w:themeColor="text1"/>
          <w:sz w:val="24"/>
          <w:szCs w:val="24"/>
        </w:rPr>
        <w:t>а</w:t>
      </w:r>
      <w:r w:rsidR="00701022">
        <w:rPr>
          <w:color w:val="000000" w:themeColor="text1"/>
          <w:sz w:val="24"/>
          <w:szCs w:val="24"/>
        </w:rPr>
        <w:t>:</w:t>
      </w:r>
    </w:p>
    <w:p w:rsidR="00C03FEC" w:rsidRPr="00701022" w:rsidRDefault="00701022" w:rsidP="00701022">
      <w:pPr>
        <w:pStyle w:val="ac"/>
        <w:numPr>
          <w:ilvl w:val="0"/>
          <w:numId w:val="14"/>
        </w:numPr>
        <w:ind w:left="0" w:firstLine="1068"/>
        <w:jc w:val="both"/>
        <w:rPr>
          <w:color w:val="000000" w:themeColor="text1"/>
          <w:sz w:val="24"/>
          <w:szCs w:val="24"/>
        </w:rPr>
      </w:pPr>
      <w:r w:rsidRPr="00701022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701022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701022">
        <w:rPr>
          <w:color w:val="000000" w:themeColor="text1"/>
          <w:sz w:val="24"/>
          <w:szCs w:val="24"/>
        </w:rPr>
        <w:t xml:space="preserve"> исполнение составило </w:t>
      </w:r>
      <w:r w:rsidR="00C03FEC" w:rsidRPr="00701022">
        <w:rPr>
          <w:b/>
          <w:color w:val="000000" w:themeColor="text1"/>
          <w:sz w:val="24"/>
          <w:szCs w:val="24"/>
        </w:rPr>
        <w:t>101 540,3</w:t>
      </w:r>
      <w:r w:rsidR="00C03FEC" w:rsidRPr="00701022">
        <w:rPr>
          <w:color w:val="000000" w:themeColor="text1"/>
          <w:sz w:val="24"/>
          <w:szCs w:val="24"/>
        </w:rPr>
        <w:t xml:space="preserve"> тыс. рублей</w:t>
      </w:r>
      <w:r w:rsidR="00332B34" w:rsidRPr="00701022">
        <w:rPr>
          <w:color w:val="000000" w:themeColor="text1"/>
          <w:sz w:val="24"/>
          <w:szCs w:val="24"/>
        </w:rPr>
        <w:t xml:space="preserve">, или 22,84% к плановым назначениям </w:t>
      </w:r>
      <w:r w:rsidR="003F28A6" w:rsidRPr="00701022">
        <w:rPr>
          <w:color w:val="000000" w:themeColor="text1"/>
          <w:sz w:val="24"/>
          <w:szCs w:val="24"/>
        </w:rPr>
        <w:t>(</w:t>
      </w:r>
      <w:r w:rsidR="00332B34" w:rsidRPr="00701022">
        <w:rPr>
          <w:color w:val="000000" w:themeColor="text1"/>
          <w:sz w:val="24"/>
          <w:szCs w:val="24"/>
        </w:rPr>
        <w:t>444 619,3 тыс</w:t>
      </w:r>
      <w:r w:rsidR="00AE5057" w:rsidRPr="00701022">
        <w:rPr>
          <w:color w:val="000000" w:themeColor="text1"/>
          <w:sz w:val="24"/>
          <w:szCs w:val="24"/>
        </w:rPr>
        <w:t>. р</w:t>
      </w:r>
      <w:r w:rsidR="00332B34" w:rsidRPr="00701022">
        <w:rPr>
          <w:color w:val="000000" w:themeColor="text1"/>
          <w:sz w:val="24"/>
          <w:szCs w:val="24"/>
        </w:rPr>
        <w:t>ублей)</w:t>
      </w:r>
      <w:r w:rsidR="00C03FEC" w:rsidRPr="00701022">
        <w:rPr>
          <w:color w:val="000000" w:themeColor="text1"/>
          <w:sz w:val="24"/>
          <w:szCs w:val="24"/>
        </w:rPr>
        <w:t xml:space="preserve">. По сравнению с аналогичным периодом 2018 года увеличение составило </w:t>
      </w:r>
      <w:r w:rsidR="00C03FEC" w:rsidRPr="00701022">
        <w:rPr>
          <w:b/>
          <w:color w:val="000000" w:themeColor="text1"/>
          <w:sz w:val="24"/>
          <w:szCs w:val="24"/>
        </w:rPr>
        <w:t>1 769,9</w:t>
      </w:r>
      <w:r w:rsidR="00C03FEC" w:rsidRPr="00701022">
        <w:rPr>
          <w:color w:val="000000" w:themeColor="text1"/>
          <w:sz w:val="24"/>
          <w:szCs w:val="24"/>
        </w:rPr>
        <w:t xml:space="preserve"> тыс. рублей.</w:t>
      </w:r>
    </w:p>
    <w:p w:rsidR="00C03FEC" w:rsidRPr="003C791E" w:rsidRDefault="00C03FEC" w:rsidP="00C03FEC">
      <w:pPr>
        <w:ind w:firstLine="708"/>
        <w:jc w:val="both"/>
        <w:rPr>
          <w:color w:val="000000" w:themeColor="text1"/>
          <w:sz w:val="24"/>
          <w:szCs w:val="24"/>
        </w:rPr>
      </w:pPr>
      <w:r w:rsidRPr="003C791E">
        <w:rPr>
          <w:color w:val="000000" w:themeColor="text1"/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01.04.2019 г. составляет налог на доходы физических лиц – 82,54%.</w:t>
      </w:r>
    </w:p>
    <w:p w:rsidR="009E3744" w:rsidRPr="00701022" w:rsidRDefault="009E3744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Неналоговые доходы бюджета</w:t>
      </w:r>
      <w:r w:rsidRPr="00701022">
        <w:rPr>
          <w:b/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муниципального района </w:t>
      </w:r>
      <w:r w:rsidR="00C03FEC" w:rsidRPr="00701022">
        <w:rPr>
          <w:sz w:val="24"/>
          <w:szCs w:val="24"/>
        </w:rPr>
        <w:t xml:space="preserve">за </w:t>
      </w:r>
      <w:r w:rsidR="00D50772">
        <w:rPr>
          <w:sz w:val="24"/>
          <w:szCs w:val="24"/>
        </w:rPr>
        <w:t>первый</w:t>
      </w:r>
      <w:r w:rsidR="00C03FEC" w:rsidRPr="00701022">
        <w:rPr>
          <w:sz w:val="24"/>
          <w:szCs w:val="24"/>
        </w:rPr>
        <w:t xml:space="preserve"> </w:t>
      </w:r>
      <w:r w:rsidR="00136C13" w:rsidRPr="00701022">
        <w:rPr>
          <w:sz w:val="24"/>
          <w:szCs w:val="24"/>
        </w:rPr>
        <w:t>квартал 2019</w:t>
      </w:r>
      <w:r w:rsidRPr="00701022">
        <w:rPr>
          <w:sz w:val="24"/>
          <w:szCs w:val="24"/>
        </w:rPr>
        <w:t xml:space="preserve"> год</w:t>
      </w:r>
      <w:r w:rsidR="00F236D8">
        <w:rPr>
          <w:sz w:val="24"/>
          <w:szCs w:val="24"/>
        </w:rPr>
        <w:t>а</w:t>
      </w:r>
      <w:r w:rsidRPr="00701022">
        <w:rPr>
          <w:sz w:val="24"/>
          <w:szCs w:val="24"/>
        </w:rPr>
        <w:t xml:space="preserve"> исполнены в сумме </w:t>
      </w:r>
      <w:r w:rsidR="00C03FEC" w:rsidRPr="00701022">
        <w:rPr>
          <w:b/>
          <w:sz w:val="24"/>
          <w:szCs w:val="24"/>
        </w:rPr>
        <w:t>8 572,0</w:t>
      </w:r>
      <w:r w:rsidRPr="00701022">
        <w:rPr>
          <w:sz w:val="24"/>
          <w:szCs w:val="24"/>
        </w:rPr>
        <w:t xml:space="preserve"> тыс. рублей</w:t>
      </w:r>
      <w:r w:rsidR="00332B34" w:rsidRPr="00701022">
        <w:rPr>
          <w:sz w:val="24"/>
          <w:szCs w:val="24"/>
        </w:rPr>
        <w:t>,</w:t>
      </w:r>
      <w:r w:rsidR="00332B34" w:rsidRPr="00701022">
        <w:rPr>
          <w:color w:val="000000" w:themeColor="text1"/>
          <w:sz w:val="24"/>
          <w:szCs w:val="24"/>
        </w:rPr>
        <w:t xml:space="preserve"> или 42,84% к плану (20 008,9 тыс.рублей)</w:t>
      </w:r>
      <w:r w:rsidR="00136C13" w:rsidRPr="00701022">
        <w:rPr>
          <w:sz w:val="24"/>
          <w:szCs w:val="24"/>
        </w:rPr>
        <w:t>.</w:t>
      </w:r>
      <w:r w:rsidRPr="00701022">
        <w:rPr>
          <w:sz w:val="24"/>
          <w:szCs w:val="24"/>
        </w:rPr>
        <w:t xml:space="preserve"> По сравнению </w:t>
      </w:r>
      <w:r w:rsidR="00F236D8">
        <w:rPr>
          <w:sz w:val="24"/>
          <w:szCs w:val="24"/>
        </w:rPr>
        <w:t xml:space="preserve">с </w:t>
      </w:r>
      <w:r w:rsidRPr="00701022">
        <w:rPr>
          <w:sz w:val="24"/>
          <w:szCs w:val="24"/>
        </w:rPr>
        <w:t>аналогичным периодом 201</w:t>
      </w:r>
      <w:r w:rsidR="00C03FEC" w:rsidRPr="00701022">
        <w:rPr>
          <w:sz w:val="24"/>
          <w:szCs w:val="24"/>
        </w:rPr>
        <w:t>8</w:t>
      </w:r>
      <w:r w:rsidRPr="00701022">
        <w:rPr>
          <w:sz w:val="24"/>
          <w:szCs w:val="24"/>
        </w:rPr>
        <w:t xml:space="preserve"> года неналоговые доходы увеличились на </w:t>
      </w:r>
      <w:r w:rsidR="00C03FEC" w:rsidRPr="00701022">
        <w:rPr>
          <w:b/>
          <w:sz w:val="24"/>
          <w:szCs w:val="24"/>
        </w:rPr>
        <w:t>3 242,9</w:t>
      </w:r>
      <w:r w:rsidRPr="00701022">
        <w:rPr>
          <w:sz w:val="24"/>
          <w:szCs w:val="24"/>
        </w:rPr>
        <w:t xml:space="preserve"> тыс. рублей, или на 2,</w:t>
      </w:r>
      <w:r w:rsidR="00C03FEC" w:rsidRPr="00701022">
        <w:rPr>
          <w:sz w:val="24"/>
          <w:szCs w:val="24"/>
        </w:rPr>
        <w:t>78</w:t>
      </w:r>
      <w:r w:rsidRPr="00701022">
        <w:rPr>
          <w:sz w:val="24"/>
          <w:szCs w:val="24"/>
        </w:rPr>
        <w:t>%.</w:t>
      </w:r>
    </w:p>
    <w:p w:rsidR="000019B8" w:rsidRPr="003C791E" w:rsidRDefault="009E3744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>Наибольший удельный вес в структуре неналоговых доходов бюджета муниципального района по состоянию на 01.04.201</w:t>
      </w:r>
      <w:r w:rsidR="000019B8" w:rsidRPr="003C791E">
        <w:rPr>
          <w:sz w:val="24"/>
          <w:szCs w:val="24"/>
        </w:rPr>
        <w:t>9</w:t>
      </w:r>
      <w:r w:rsidRPr="003C791E">
        <w:rPr>
          <w:sz w:val="24"/>
          <w:szCs w:val="24"/>
        </w:rPr>
        <w:t xml:space="preserve"> приходится: </w:t>
      </w:r>
    </w:p>
    <w:p w:rsidR="000019B8" w:rsidRPr="003C791E" w:rsidRDefault="000019B8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 xml:space="preserve">- </w:t>
      </w:r>
      <w:r w:rsidR="009E3744" w:rsidRPr="003C791E">
        <w:rPr>
          <w:sz w:val="24"/>
          <w:szCs w:val="24"/>
        </w:rPr>
        <w:t xml:space="preserve">на доходы от </w:t>
      </w:r>
      <w:r w:rsidRPr="003C791E">
        <w:rPr>
          <w:sz w:val="24"/>
          <w:szCs w:val="24"/>
        </w:rPr>
        <w:t>использования имущества, находящегося в государственной и муниципальной собственности – 52,88 %;</w:t>
      </w:r>
    </w:p>
    <w:p w:rsidR="000019B8" w:rsidRPr="003C791E" w:rsidRDefault="000019B8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>- плата за негативное воздействие на окружающую среду – 12,61%;</w:t>
      </w:r>
    </w:p>
    <w:p w:rsidR="009E3744" w:rsidRPr="003C791E" w:rsidRDefault="009E3744" w:rsidP="009E3744">
      <w:pPr>
        <w:ind w:firstLine="708"/>
        <w:jc w:val="both"/>
        <w:rPr>
          <w:sz w:val="24"/>
          <w:szCs w:val="24"/>
        </w:rPr>
      </w:pPr>
      <w:r w:rsidRPr="003C791E">
        <w:rPr>
          <w:sz w:val="24"/>
          <w:szCs w:val="24"/>
        </w:rPr>
        <w:t>-</w:t>
      </w:r>
      <w:r w:rsidR="000019B8" w:rsidRPr="003C791E">
        <w:rPr>
          <w:sz w:val="24"/>
          <w:szCs w:val="24"/>
        </w:rPr>
        <w:t xml:space="preserve"> доходы от продажи материальных и нематериальных активов (доходы от продажи земельных участков) –</w:t>
      </w:r>
      <w:r w:rsidRPr="003C791E">
        <w:rPr>
          <w:sz w:val="24"/>
          <w:szCs w:val="24"/>
        </w:rPr>
        <w:t xml:space="preserve"> </w:t>
      </w:r>
      <w:r w:rsidR="000019B8" w:rsidRPr="003C791E">
        <w:rPr>
          <w:sz w:val="24"/>
          <w:szCs w:val="24"/>
        </w:rPr>
        <w:t>17,77</w:t>
      </w:r>
      <w:r w:rsidRPr="003C791E">
        <w:rPr>
          <w:sz w:val="24"/>
          <w:szCs w:val="24"/>
        </w:rPr>
        <w:t>%.</w:t>
      </w:r>
    </w:p>
    <w:p w:rsidR="009E3744" w:rsidRPr="00701022" w:rsidRDefault="009E3744" w:rsidP="00701022">
      <w:pPr>
        <w:pStyle w:val="ac"/>
        <w:numPr>
          <w:ilvl w:val="0"/>
          <w:numId w:val="14"/>
        </w:numPr>
        <w:ind w:left="0" w:firstLine="1068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Безвозмездные поступления</w:t>
      </w:r>
      <w:r w:rsidRPr="00701022">
        <w:rPr>
          <w:sz w:val="24"/>
          <w:szCs w:val="24"/>
        </w:rPr>
        <w:t xml:space="preserve"> в </w:t>
      </w:r>
      <w:r w:rsidR="00D50772">
        <w:rPr>
          <w:sz w:val="24"/>
          <w:szCs w:val="24"/>
        </w:rPr>
        <w:t>первом</w:t>
      </w:r>
      <w:r w:rsidRPr="00701022">
        <w:rPr>
          <w:sz w:val="24"/>
          <w:szCs w:val="24"/>
        </w:rPr>
        <w:t xml:space="preserve"> квартале 201</w:t>
      </w:r>
      <w:r w:rsidR="000019B8" w:rsidRPr="00701022">
        <w:rPr>
          <w:sz w:val="24"/>
          <w:szCs w:val="24"/>
        </w:rPr>
        <w:t>9</w:t>
      </w:r>
      <w:r w:rsidRPr="00701022">
        <w:rPr>
          <w:sz w:val="24"/>
          <w:szCs w:val="24"/>
        </w:rPr>
        <w:t xml:space="preserve"> года поступили в сумме </w:t>
      </w:r>
      <w:r w:rsidR="000019B8" w:rsidRPr="00701022">
        <w:rPr>
          <w:sz w:val="24"/>
          <w:szCs w:val="24"/>
        </w:rPr>
        <w:t>198 771,4</w:t>
      </w:r>
      <w:r w:rsidRPr="00701022">
        <w:rPr>
          <w:sz w:val="24"/>
          <w:szCs w:val="24"/>
        </w:rPr>
        <w:t xml:space="preserve"> тыс. рублей, или </w:t>
      </w:r>
      <w:r w:rsidR="00332B34" w:rsidRPr="00701022">
        <w:rPr>
          <w:sz w:val="24"/>
          <w:szCs w:val="24"/>
        </w:rPr>
        <w:t>28,8</w:t>
      </w:r>
      <w:r w:rsidR="00E030CA">
        <w:rPr>
          <w:sz w:val="24"/>
          <w:szCs w:val="24"/>
        </w:rPr>
        <w:t>8</w:t>
      </w:r>
      <w:r w:rsidRPr="00701022">
        <w:rPr>
          <w:sz w:val="24"/>
          <w:szCs w:val="24"/>
        </w:rPr>
        <w:t>% к плану</w:t>
      </w:r>
      <w:r w:rsidR="00332B34" w:rsidRPr="00701022">
        <w:rPr>
          <w:sz w:val="24"/>
          <w:szCs w:val="24"/>
        </w:rPr>
        <w:t xml:space="preserve"> (688 385,2 тыс.рублей)</w:t>
      </w:r>
      <w:r w:rsidRPr="00701022">
        <w:rPr>
          <w:sz w:val="24"/>
          <w:szCs w:val="24"/>
        </w:rPr>
        <w:t xml:space="preserve">, что </w:t>
      </w:r>
      <w:r w:rsidR="00F819A5" w:rsidRPr="00701022">
        <w:rPr>
          <w:sz w:val="24"/>
          <w:szCs w:val="24"/>
        </w:rPr>
        <w:t>на 55 866,3 тыс. рублей</w:t>
      </w:r>
      <w:r w:rsidRPr="00701022">
        <w:rPr>
          <w:sz w:val="24"/>
          <w:szCs w:val="24"/>
        </w:rPr>
        <w:t xml:space="preserve"> или на </w:t>
      </w:r>
      <w:r w:rsidR="000019B8" w:rsidRPr="00701022">
        <w:rPr>
          <w:sz w:val="24"/>
          <w:szCs w:val="24"/>
        </w:rPr>
        <w:t>39,09</w:t>
      </w:r>
      <w:r w:rsidRPr="00701022">
        <w:rPr>
          <w:sz w:val="24"/>
          <w:szCs w:val="24"/>
        </w:rPr>
        <w:t xml:space="preserve">% </w:t>
      </w:r>
      <w:r w:rsidR="00F819A5" w:rsidRPr="00701022">
        <w:rPr>
          <w:b/>
          <w:sz w:val="24"/>
          <w:szCs w:val="24"/>
          <w:u w:val="single"/>
        </w:rPr>
        <w:t>больше</w:t>
      </w:r>
      <w:r w:rsidR="00F819A5" w:rsidRPr="00F819A5">
        <w:rPr>
          <w:sz w:val="24"/>
          <w:szCs w:val="24"/>
        </w:rPr>
        <w:t>, чем</w:t>
      </w:r>
      <w:r w:rsidR="00F819A5" w:rsidRPr="00701022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за </w:t>
      </w:r>
      <w:r w:rsidR="00F819A5">
        <w:rPr>
          <w:sz w:val="24"/>
          <w:szCs w:val="24"/>
        </w:rPr>
        <w:t>аналогичный период</w:t>
      </w:r>
      <w:r w:rsidRPr="00701022">
        <w:rPr>
          <w:sz w:val="24"/>
          <w:szCs w:val="24"/>
        </w:rPr>
        <w:t xml:space="preserve"> 201</w:t>
      </w:r>
      <w:r w:rsidR="00332B34" w:rsidRPr="00701022">
        <w:rPr>
          <w:sz w:val="24"/>
          <w:szCs w:val="24"/>
        </w:rPr>
        <w:t>8</w:t>
      </w:r>
      <w:r w:rsidRPr="00701022">
        <w:rPr>
          <w:sz w:val="24"/>
          <w:szCs w:val="24"/>
        </w:rPr>
        <w:t xml:space="preserve"> года </w:t>
      </w:r>
      <w:r w:rsidR="00F819A5">
        <w:rPr>
          <w:sz w:val="24"/>
          <w:szCs w:val="24"/>
        </w:rPr>
        <w:t xml:space="preserve">                             </w:t>
      </w:r>
      <w:proofErr w:type="gramStart"/>
      <w:r w:rsidR="00F819A5">
        <w:rPr>
          <w:sz w:val="24"/>
          <w:szCs w:val="24"/>
        </w:rPr>
        <w:t xml:space="preserve">   (</w:t>
      </w:r>
      <w:proofErr w:type="gramEnd"/>
      <w:r w:rsidR="00332B34" w:rsidRPr="00701022">
        <w:rPr>
          <w:sz w:val="24"/>
          <w:szCs w:val="24"/>
        </w:rPr>
        <w:t>142 905,1</w:t>
      </w:r>
      <w:r w:rsidRPr="00701022">
        <w:rPr>
          <w:sz w:val="24"/>
          <w:szCs w:val="24"/>
        </w:rPr>
        <w:t xml:space="preserve"> тыс. рублей</w:t>
      </w:r>
      <w:r w:rsidR="00F819A5">
        <w:rPr>
          <w:sz w:val="24"/>
          <w:szCs w:val="24"/>
        </w:rPr>
        <w:t>)</w:t>
      </w:r>
      <w:r w:rsidRPr="00701022">
        <w:rPr>
          <w:sz w:val="24"/>
          <w:szCs w:val="24"/>
        </w:rPr>
        <w:t>.</w:t>
      </w:r>
    </w:p>
    <w:p w:rsidR="00946282" w:rsidRPr="00946282" w:rsidRDefault="00946282" w:rsidP="009462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282">
        <w:rPr>
          <w:rFonts w:ascii="Times New Roman" w:hAnsi="Times New Roman" w:cs="Times New Roman"/>
          <w:sz w:val="24"/>
          <w:szCs w:val="24"/>
        </w:rPr>
        <w:t>В первом квартале 2019 года прослеживается динамика увеличения поступлений по налоговым доходам и по безвозмездным поступлениям.</w:t>
      </w:r>
    </w:p>
    <w:p w:rsidR="008A5AC2" w:rsidRPr="003C791E" w:rsidRDefault="008A5AC2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91E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3C791E">
        <w:rPr>
          <w:rFonts w:ascii="Times New Roman" w:hAnsi="Times New Roman" w:cs="Times New Roman"/>
          <w:b/>
          <w:sz w:val="24"/>
          <w:szCs w:val="24"/>
        </w:rPr>
        <w:t>части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3C791E">
        <w:rPr>
          <w:rFonts w:ascii="Times New Roman" w:hAnsi="Times New Roman" w:cs="Times New Roman"/>
          <w:b/>
          <w:sz w:val="24"/>
          <w:szCs w:val="24"/>
        </w:rPr>
        <w:t>района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28EC" w:rsidRPr="003C791E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201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>8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8DE" w:rsidRPr="003C791E">
        <w:rPr>
          <w:rFonts w:ascii="Times New Roman" w:hAnsi="Times New Roman" w:cs="Times New Roman"/>
          <w:sz w:val="24"/>
          <w:szCs w:val="24"/>
        </w:rPr>
        <w:t xml:space="preserve"> </w:t>
      </w:r>
      <w:r w:rsidRPr="003C791E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3C791E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3C791E">
        <w:rPr>
          <w:rFonts w:ascii="Times New Roman" w:hAnsi="Times New Roman" w:cs="Times New Roman"/>
          <w:sz w:val="24"/>
          <w:szCs w:val="24"/>
        </w:rPr>
        <w:t>3</w:t>
      </w:r>
      <w:r w:rsidRPr="003C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D8" w:rsidRDefault="00F236D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D8" w:rsidRDefault="00F236D8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8A6" w:rsidRDefault="003F28A6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7D" w:rsidRPr="003C791E" w:rsidRDefault="00B36F51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791E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2F17D5" w:rsidRPr="003C791E">
        <w:rPr>
          <w:rFonts w:ascii="Times New Roman" w:hAnsi="Times New Roman" w:cs="Times New Roman"/>
          <w:b/>
          <w:sz w:val="20"/>
          <w:szCs w:val="20"/>
        </w:rPr>
        <w:t>3</w:t>
      </w:r>
      <w:r w:rsidRPr="003C791E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3C791E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9"/>
        <w:gridCol w:w="1276"/>
        <w:gridCol w:w="992"/>
        <w:gridCol w:w="1134"/>
        <w:gridCol w:w="1244"/>
      </w:tblGrid>
      <w:tr w:rsidR="0093661B" w:rsidRPr="0093661B" w:rsidTr="00CC1BF6">
        <w:trPr>
          <w:trHeight w:val="23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>наименование характеристик дохода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>%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656185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 xml:space="preserve">факт </w:t>
            </w:r>
          </w:p>
          <w:p w:rsidR="0093661B" w:rsidRP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>1 квартал 2018 год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CC1BF6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3661B" w:rsidRPr="0093661B">
              <w:rPr>
                <w:color w:val="000000"/>
              </w:rPr>
              <w:t xml:space="preserve">тклонение исп                     1 кв.2019 г. от исп.                 1 кв.2018 г. </w:t>
            </w:r>
          </w:p>
        </w:tc>
      </w:tr>
      <w:tr w:rsidR="00656185" w:rsidRPr="0093661B" w:rsidTr="00DC43C0">
        <w:trPr>
          <w:trHeight w:val="149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 xml:space="preserve">решение о бюджете на 2019 год и на плановый период 2020 и 2021 годов </w:t>
            </w:r>
          </w:p>
          <w:p w:rsidR="0093661B" w:rsidRPr="003F28A6" w:rsidRDefault="0093661B" w:rsidP="003F28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3F28A6">
              <w:rPr>
                <w:color w:val="000000"/>
                <w:sz w:val="18"/>
                <w:szCs w:val="18"/>
              </w:rPr>
              <w:t xml:space="preserve">(с изм. в </w:t>
            </w:r>
            <w:r w:rsidR="003F28A6" w:rsidRPr="003F28A6">
              <w:rPr>
                <w:color w:val="000000"/>
                <w:sz w:val="18"/>
                <w:szCs w:val="18"/>
              </w:rPr>
              <w:t>2</w:t>
            </w:r>
            <w:r w:rsidRPr="003F28A6">
              <w:rPr>
                <w:color w:val="000000"/>
                <w:sz w:val="18"/>
                <w:szCs w:val="18"/>
              </w:rPr>
              <w:t>019г</w:t>
            </w:r>
            <w:r w:rsidR="003F28A6" w:rsidRPr="003F28A6">
              <w:rPr>
                <w:color w:val="000000"/>
                <w:sz w:val="18"/>
                <w:szCs w:val="18"/>
              </w:rPr>
              <w:t>.</w:t>
            </w:r>
            <w:r w:rsidRPr="003F28A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 xml:space="preserve">исполнение бюджета </w:t>
            </w:r>
            <w:r w:rsidR="00946282">
              <w:rPr>
                <w:color w:val="000000"/>
              </w:rPr>
              <w:t xml:space="preserve">района </w:t>
            </w:r>
            <w:r w:rsidR="00946282" w:rsidRPr="0093661B">
              <w:rPr>
                <w:color w:val="000000"/>
              </w:rPr>
              <w:t>за</w:t>
            </w:r>
            <w:r w:rsidRPr="0093661B">
              <w:rPr>
                <w:color w:val="000000"/>
              </w:rPr>
              <w:t xml:space="preserve"> </w:t>
            </w:r>
          </w:p>
          <w:p w:rsidR="0093661B" w:rsidRP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661B">
              <w:rPr>
                <w:color w:val="000000"/>
              </w:rPr>
              <w:t>1 квартал 2019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3661B" w:rsidRPr="0093661B" w:rsidTr="00DC43C0">
        <w:trPr>
          <w:trHeight w:val="259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F28A6" w:rsidRDefault="0093661B" w:rsidP="006561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Cs w:val="18"/>
              </w:rPr>
            </w:pPr>
            <w:r w:rsidRPr="003F28A6">
              <w:rPr>
                <w:b/>
                <w:bCs/>
                <w:color w:val="000000"/>
                <w:szCs w:val="18"/>
              </w:rPr>
              <w:t>СОБСТВЕННЫЕ ДОХОДЫ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374 646,8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83 807,6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82 361,8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1 445,78</w:t>
            </w:r>
          </w:p>
        </w:tc>
      </w:tr>
      <w:tr w:rsidR="0093661B" w:rsidRPr="0093661B" w:rsidTr="00DC43C0">
        <w:trPr>
          <w:trHeight w:val="8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2 603,3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2 071,3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532,05</w:t>
            </w:r>
          </w:p>
        </w:tc>
      </w:tr>
      <w:tr w:rsidR="00656185" w:rsidRPr="0093661B" w:rsidTr="0065618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3 393,6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853,3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290,31</w:t>
            </w:r>
          </w:p>
        </w:tc>
      </w:tr>
      <w:tr w:rsidR="00656185" w:rsidRPr="0093661B" w:rsidTr="0065618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2,24</w:t>
            </w:r>
          </w:p>
        </w:tc>
      </w:tr>
      <w:tr w:rsidR="00656185" w:rsidRPr="0093661B" w:rsidTr="00656185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6 571,6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1 676,8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1 390,0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286,77</w:t>
            </w:r>
          </w:p>
        </w:tc>
      </w:tr>
      <w:tr w:rsidR="00656185" w:rsidRPr="0093661B" w:rsidTr="00656185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-177,8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-47,27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3F28A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Налоги на совокупный доход, в т</w:t>
            </w:r>
            <w:r w:rsidR="003F28A6">
              <w:rPr>
                <w:b/>
                <w:bCs/>
                <w:i/>
                <w:iCs/>
                <w:color w:val="000000"/>
              </w:rPr>
              <w:t>.</w:t>
            </w:r>
            <w:r w:rsidRPr="0093661B">
              <w:rPr>
                <w:b/>
                <w:bCs/>
                <w:i/>
                <w:iCs/>
                <w:color w:val="000000"/>
              </w:rPr>
              <w:t>ч</w:t>
            </w:r>
            <w:r w:rsidR="003F28A6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44 712,0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11 481,6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11 455,8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25,80</w:t>
            </w:r>
          </w:p>
        </w:tc>
      </w:tr>
      <w:tr w:rsidR="00656185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33 163,3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8 323,6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8 632,1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-308,50</w:t>
            </w:r>
          </w:p>
        </w:tc>
      </w:tr>
      <w:tr w:rsidR="00656185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227,79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3F28A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 xml:space="preserve">налог, взимаемый в связи с применением </w:t>
            </w:r>
            <w:r w:rsidR="003F28A6">
              <w:rPr>
                <w:color w:val="000000"/>
              </w:rPr>
              <w:t>ПСН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11 383,7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2 902,8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2 796,3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106,51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Налог на игорный бизнес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-3,00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3F28A6" w:rsidP="003F28A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НДПИ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7 318,0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1 725,5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1 942,9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-217,41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8 075,0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1 841,0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-2,66</w:t>
            </w:r>
          </w:p>
        </w:tc>
      </w:tr>
      <w:tr w:rsidR="0093661B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656185" w:rsidP="00DC613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Задолженность</w:t>
            </w:r>
            <w:r w:rsidR="0093661B" w:rsidRPr="0093661B">
              <w:rPr>
                <w:b/>
                <w:bCs/>
                <w:i/>
                <w:iCs/>
                <w:color w:val="000000"/>
              </w:rPr>
              <w:t xml:space="preserve"> и </w:t>
            </w:r>
            <w:r w:rsidRPr="0093661B">
              <w:rPr>
                <w:b/>
                <w:bCs/>
                <w:i/>
                <w:iCs/>
                <w:color w:val="000000"/>
              </w:rPr>
              <w:t>перерасчёты</w:t>
            </w:r>
            <w:r w:rsidR="0093661B" w:rsidRPr="0093661B">
              <w:rPr>
                <w:b/>
                <w:bCs/>
                <w:i/>
                <w:iCs/>
                <w:color w:val="000000"/>
              </w:rPr>
              <w:t xml:space="preserve"> по отмененным налогам, сборам и иным обязат</w:t>
            </w:r>
            <w:r w:rsidR="00DC6136">
              <w:rPr>
                <w:b/>
                <w:bCs/>
                <w:i/>
                <w:iCs/>
                <w:color w:val="000000"/>
              </w:rPr>
              <w:t>.</w:t>
            </w:r>
            <w:r w:rsidR="0093661B" w:rsidRPr="0093661B">
              <w:rPr>
                <w:b/>
                <w:bCs/>
                <w:i/>
                <w:iCs/>
                <w:color w:val="000000"/>
              </w:rPr>
              <w:t>платежам, в т</w:t>
            </w:r>
            <w:r w:rsidR="00DC6136">
              <w:rPr>
                <w:b/>
                <w:bCs/>
                <w:i/>
                <w:iCs/>
                <w:color w:val="000000"/>
              </w:rPr>
              <w:t>.</w:t>
            </w:r>
            <w:r w:rsidR="0093661B" w:rsidRPr="0093661B">
              <w:rPr>
                <w:b/>
                <w:bCs/>
                <w:i/>
                <w:iCs/>
                <w:color w:val="000000"/>
              </w:rPr>
              <w:t>ч</w:t>
            </w:r>
            <w:r w:rsidR="00DC6136">
              <w:rPr>
                <w:b/>
                <w:bCs/>
                <w:i/>
                <w:iCs/>
                <w:color w:val="000000"/>
              </w:rPr>
              <w:t>.</w:t>
            </w:r>
            <w:r w:rsidR="0093661B" w:rsidRPr="0093661B">
              <w:rPr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10,6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-10,60</w:t>
            </w:r>
          </w:p>
        </w:tc>
      </w:tr>
      <w:tr w:rsidR="0093661B" w:rsidRPr="0093661B" w:rsidTr="0065618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налог с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0,00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Итого по налоговым доходам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444 619,3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101 540,3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99 770,4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1 769,96</w:t>
            </w:r>
          </w:p>
        </w:tc>
      </w:tr>
      <w:tr w:rsidR="0093661B" w:rsidRPr="0093661B" w:rsidTr="00656185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11 258,9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4 533,2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1 945,6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2 587,56</w:t>
            </w:r>
          </w:p>
        </w:tc>
      </w:tr>
      <w:tr w:rsidR="00656185" w:rsidRPr="0093661B" w:rsidTr="00DC43C0">
        <w:trPr>
          <w:trHeight w:val="3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 xml:space="preserve">доходы в виде прибыли или </w:t>
            </w:r>
            <w:r w:rsidR="00656185" w:rsidRPr="0093661B">
              <w:rPr>
                <w:color w:val="000000"/>
              </w:rPr>
              <w:t>дивиденды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0,00</w:t>
            </w:r>
          </w:p>
        </w:tc>
      </w:tr>
      <w:tr w:rsidR="00656185" w:rsidRPr="0093661B" w:rsidTr="00DC43C0">
        <w:trPr>
          <w:trHeight w:val="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244,5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657,51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арендной платы за земельные участки (не разграничены - городское поселение)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2 110,9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1 088,1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1 022,86</w:t>
            </w:r>
          </w:p>
        </w:tc>
      </w:tr>
      <w:tr w:rsidR="00656185" w:rsidRPr="0093661B" w:rsidTr="00DC43C0">
        <w:trPr>
          <w:trHeight w:val="8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DC43C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 xml:space="preserve">доходы от </w:t>
            </w:r>
            <w:proofErr w:type="spellStart"/>
            <w:r w:rsidRPr="0093661B">
              <w:rPr>
                <w:color w:val="000000"/>
              </w:rPr>
              <w:t>аренд</w:t>
            </w:r>
            <w:r w:rsidR="00DC43C0">
              <w:rPr>
                <w:color w:val="000000"/>
              </w:rPr>
              <w:t>.</w:t>
            </w:r>
            <w:r w:rsidRPr="0093661B">
              <w:rPr>
                <w:color w:val="000000"/>
              </w:rPr>
              <w:t>платы</w:t>
            </w:r>
            <w:proofErr w:type="spellEnd"/>
            <w:r w:rsidRPr="0093661B">
              <w:rPr>
                <w:color w:val="000000"/>
              </w:rPr>
              <w:t xml:space="preserve"> за земельные участки (после </w:t>
            </w:r>
            <w:r w:rsidR="00656185" w:rsidRPr="0093661B">
              <w:rPr>
                <w:color w:val="000000"/>
              </w:rPr>
              <w:t>разграничения -</w:t>
            </w:r>
            <w:r w:rsidRPr="0093661B">
              <w:rPr>
                <w:color w:val="000000"/>
              </w:rPr>
              <w:t xml:space="preserve"> сельские поселения и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 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134,50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сдачи в аренду имущества - находящиеся в собственности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3 769,2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 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1 156,31</w:t>
            </w:r>
          </w:p>
        </w:tc>
      </w:tr>
      <w:tr w:rsidR="00656185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сдачи в аренду имущества - составляющего казну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486,5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-486,52</w:t>
            </w:r>
          </w:p>
        </w:tc>
      </w:tr>
      <w:tr w:rsidR="00656185" w:rsidRPr="0093661B" w:rsidTr="00D5077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части прибыли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Cs/>
                <w:color w:val="000000"/>
              </w:rPr>
            </w:pPr>
            <w:r w:rsidRPr="003C791E">
              <w:rPr>
                <w:bCs/>
                <w:iCs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126,5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102,90</w:t>
            </w:r>
          </w:p>
        </w:tc>
      </w:tr>
      <w:tr w:rsidR="0093661B" w:rsidRPr="0093661B" w:rsidTr="00DC43C0">
        <w:trPr>
          <w:trHeight w:val="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2 261,5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773,9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306,85</w:t>
            </w:r>
          </w:p>
        </w:tc>
      </w:tr>
      <w:tr w:rsidR="0093661B" w:rsidRPr="0093661B" w:rsidTr="00D5077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3C791E" w:rsidRDefault="0093661B" w:rsidP="004972D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Доходы от оказания пла</w:t>
            </w:r>
            <w:r w:rsidR="004972D8">
              <w:rPr>
                <w:b/>
                <w:bCs/>
                <w:i/>
                <w:iCs/>
                <w:color w:val="000000"/>
              </w:rPr>
              <w:t>тн</w:t>
            </w:r>
            <w:r w:rsidRPr="003C791E">
              <w:rPr>
                <w:b/>
                <w:bCs/>
                <w:i/>
                <w:iCs/>
                <w:color w:val="000000"/>
              </w:rPr>
              <w:t>ых услуг,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161,0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95,25</w:t>
            </w:r>
          </w:p>
        </w:tc>
      </w:tr>
      <w:tr w:rsidR="00656185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3C791E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161,0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-6,06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 xml:space="preserve">прочие доходы от </w:t>
            </w:r>
            <w:r w:rsidR="00656185" w:rsidRPr="0093661B">
              <w:rPr>
                <w:color w:val="000000"/>
              </w:rPr>
              <w:t>компенсации</w:t>
            </w:r>
            <w:r w:rsidRPr="0093661B">
              <w:rPr>
                <w:color w:val="000000"/>
              </w:rPr>
              <w:t xml:space="preserve">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3C791E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101,31</w:t>
            </w:r>
          </w:p>
        </w:tc>
      </w:tr>
      <w:tr w:rsidR="0093661B" w:rsidRPr="0093661B" w:rsidTr="00656185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1 150,0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372,99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0,00</w:t>
            </w:r>
          </w:p>
        </w:tc>
      </w:tr>
      <w:tr w:rsidR="00656185" w:rsidRPr="0093661B" w:rsidTr="00656185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3A588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реализации иного имущества, находящегося в собственности муниц</w:t>
            </w:r>
            <w:r w:rsidR="003A5888">
              <w:rPr>
                <w:color w:val="000000"/>
              </w:rPr>
              <w:t>.</w:t>
            </w:r>
            <w:r w:rsidRPr="0093661B">
              <w:rPr>
                <w:color w:val="000000"/>
              </w:rPr>
              <w:t>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0,00</w:t>
            </w:r>
          </w:p>
        </w:tc>
      </w:tr>
      <w:tr w:rsidR="00656185" w:rsidRPr="0093661B" w:rsidTr="00656185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319,5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582,28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3C791E">
              <w:rPr>
                <w:bCs/>
                <w:i/>
                <w:iCs/>
                <w:color w:val="00000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830,5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-209,29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1 298,6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-119,71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Прочие неналоговые доходы,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0,00</w:t>
            </w:r>
          </w:p>
        </w:tc>
      </w:tr>
      <w:tr w:rsidR="00656185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3C791E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0,00</w:t>
            </w:r>
          </w:p>
        </w:tc>
      </w:tr>
      <w:tr w:rsidR="00656185" w:rsidRPr="0093661B" w:rsidTr="0065618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3661B">
              <w:rPr>
                <w:color w:val="000000"/>
              </w:rPr>
              <w:t>прочие неналоговые доходы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3C791E"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C791E">
              <w:rPr>
                <w:color w:val="000000"/>
              </w:rPr>
              <w:t>0,00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Итого по неналоговым доходам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20 008,9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8 572,0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5 329,1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3 242,94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</w:rPr>
            </w:pPr>
            <w:r w:rsidRPr="003C791E">
              <w:rPr>
                <w:b/>
                <w:bCs/>
                <w:i/>
                <w:color w:val="000000"/>
              </w:rPr>
              <w:t>Всего по собственным доходам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color w:val="000000"/>
              </w:rPr>
            </w:pPr>
            <w:r w:rsidRPr="003C791E">
              <w:rPr>
                <w:b/>
                <w:bCs/>
                <w:i/>
                <w:color w:val="000000"/>
              </w:rPr>
              <w:t>464 628,2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color w:val="000000"/>
              </w:rPr>
            </w:pPr>
            <w:r w:rsidRPr="003C791E">
              <w:rPr>
                <w:b/>
                <w:bCs/>
                <w:i/>
                <w:color w:val="000000"/>
              </w:rPr>
              <w:t>110 112,3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3C791E">
              <w:rPr>
                <w:b/>
                <w:bCs/>
                <w:i/>
                <w:i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color w:val="000000"/>
              </w:rPr>
            </w:pPr>
            <w:r w:rsidRPr="003C791E">
              <w:rPr>
                <w:b/>
                <w:bCs/>
                <w:i/>
                <w:color w:val="000000"/>
              </w:rPr>
              <w:t>105 099,4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3C791E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i/>
                <w:color w:val="000000"/>
              </w:rPr>
            </w:pPr>
            <w:r w:rsidRPr="003C791E">
              <w:rPr>
                <w:b/>
                <w:i/>
                <w:color w:val="000000"/>
              </w:rPr>
              <w:t>5 012,90</w:t>
            </w:r>
          </w:p>
        </w:tc>
      </w:tr>
      <w:tr w:rsidR="0093661B" w:rsidRPr="0093661B" w:rsidTr="003F28A6">
        <w:trPr>
          <w:trHeight w:val="315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3661B">
              <w:rPr>
                <w:b/>
                <w:bCs/>
                <w:color w:val="000000"/>
              </w:rPr>
              <w:t>БЕЗВОЗМЕЗДНЫЕ ПОСТУПЛЕНИЯ</w:t>
            </w:r>
          </w:p>
        </w:tc>
      </w:tr>
      <w:tr w:rsidR="0093661B" w:rsidRPr="0093661B" w:rsidTr="0065618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656185" w:rsidP="00656185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д</w:t>
            </w:r>
            <w:r w:rsidR="0093661B" w:rsidRPr="0093661B">
              <w:rPr>
                <w:bCs/>
                <w:i/>
                <w:iCs/>
                <w:color w:val="000000"/>
              </w:rPr>
              <w:t>отации бюджетам муниципальных районов на поддержку мер по обеспечению сбалансированности бюджетов,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104 351,0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55 002,4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26 634,6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28 367,76</w:t>
            </w:r>
          </w:p>
        </w:tc>
      </w:tr>
      <w:tr w:rsidR="0093661B" w:rsidRPr="0093661B" w:rsidTr="00656185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656185" w:rsidP="00656185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</w:t>
            </w:r>
            <w:r w:rsidR="0093661B" w:rsidRPr="0093661B">
              <w:rPr>
                <w:bCs/>
                <w:i/>
                <w:iCs/>
                <w:color w:val="000000"/>
              </w:rPr>
              <w:t>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31 327,0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7 831,8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8 244,0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-412,20</w:t>
            </w:r>
          </w:p>
        </w:tc>
      </w:tr>
      <w:tr w:rsidR="0093661B" w:rsidRPr="0093661B" w:rsidTr="00656185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656185" w:rsidP="00656185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</w:t>
            </w:r>
            <w:r w:rsidR="0093661B" w:rsidRPr="0093661B">
              <w:rPr>
                <w:bCs/>
                <w:i/>
                <w:iCs/>
                <w:color w:val="000000"/>
              </w:rPr>
              <w:t>убвенции бюджетам бюджетной системы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547 809,3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135 956,6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131 505,0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4 451,60</w:t>
            </w:r>
          </w:p>
        </w:tc>
      </w:tr>
      <w:tr w:rsidR="0093661B" w:rsidRPr="0093661B" w:rsidTr="00656185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656185" w:rsidP="00656185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м</w:t>
            </w:r>
            <w:r w:rsidR="0093661B" w:rsidRPr="0093661B">
              <w:rPr>
                <w:bCs/>
                <w:i/>
                <w:iCs/>
                <w:color w:val="000000"/>
              </w:rPr>
              <w:t>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4 897,9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3 000,0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-2 961,20</w:t>
            </w:r>
          </w:p>
        </w:tc>
      </w:tr>
      <w:tr w:rsidR="0093661B" w:rsidRPr="0093661B" w:rsidTr="00656185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1B" w:rsidRPr="0093661B" w:rsidRDefault="00656185" w:rsidP="00656185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</w:t>
            </w:r>
            <w:r w:rsidR="0093661B" w:rsidRPr="0093661B">
              <w:rPr>
                <w:bCs/>
                <w:i/>
                <w:iCs/>
                <w:color w:val="000000"/>
              </w:rPr>
              <w:t xml:space="preserve">озврат прочих остатков субсидий, субвенций и иных межбюджетных трансфертов, имеющих целевое </w:t>
            </w:r>
            <w:r w:rsidRPr="00656185">
              <w:rPr>
                <w:bCs/>
                <w:i/>
                <w:iCs/>
                <w:color w:val="000000"/>
              </w:rPr>
              <w:t>назначение</w:t>
            </w:r>
            <w:r w:rsidR="0093661B" w:rsidRPr="0093661B">
              <w:rPr>
                <w:bCs/>
                <w:i/>
                <w:iCs/>
                <w:color w:val="000000"/>
              </w:rPr>
              <w:t>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-58,2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-26 478,5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3661B">
              <w:rPr>
                <w:color w:val="000000"/>
              </w:rPr>
              <w:t>26 420,29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3661B">
              <w:rPr>
                <w:b/>
                <w:bCs/>
                <w:color w:val="000000"/>
              </w:rPr>
              <w:t>Всего по безвозмездным поступлениям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61B">
              <w:rPr>
                <w:b/>
                <w:bCs/>
                <w:color w:val="000000"/>
              </w:rPr>
              <w:t>688 385,2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61B">
              <w:rPr>
                <w:b/>
                <w:bCs/>
                <w:color w:val="000000"/>
              </w:rPr>
              <w:t>198 771,4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61B">
              <w:rPr>
                <w:b/>
                <w:bCs/>
                <w:color w:val="000000"/>
              </w:rPr>
              <w:t>142 905,1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3661B">
              <w:rPr>
                <w:b/>
                <w:bCs/>
                <w:color w:val="000000"/>
              </w:rPr>
              <w:t>55 866,3</w:t>
            </w:r>
          </w:p>
        </w:tc>
      </w:tr>
      <w:tr w:rsidR="0093661B" w:rsidRPr="0093661B" w:rsidTr="00656185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1 153 013,4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308 883,7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248 004,6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1B" w:rsidRPr="0093661B" w:rsidRDefault="0093661B" w:rsidP="0065618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93661B">
              <w:rPr>
                <w:b/>
                <w:bCs/>
                <w:i/>
                <w:iCs/>
                <w:color w:val="000000"/>
              </w:rPr>
              <w:t>60 879,2</w:t>
            </w:r>
          </w:p>
        </w:tc>
      </w:tr>
    </w:tbl>
    <w:p w:rsidR="00AE15BB" w:rsidRDefault="00AE15BB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1A" w:rsidRDefault="003D0776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>Сверх плана поступили</w:t>
      </w:r>
      <w:r w:rsidR="00F9481A" w:rsidRPr="00A4560E">
        <w:rPr>
          <w:rFonts w:ascii="Times New Roman" w:hAnsi="Times New Roman" w:cs="Times New Roman"/>
          <w:sz w:val="24"/>
          <w:szCs w:val="24"/>
        </w:rPr>
        <w:t>:</w:t>
      </w:r>
    </w:p>
    <w:p w:rsidR="00A4560E" w:rsidRPr="00A4560E" w:rsidRDefault="00A4560E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>- доходы от арен</w:t>
      </w:r>
      <w:r>
        <w:rPr>
          <w:rFonts w:ascii="Times New Roman" w:hAnsi="Times New Roman" w:cs="Times New Roman"/>
          <w:sz w:val="24"/>
          <w:szCs w:val="24"/>
        </w:rPr>
        <w:t xml:space="preserve">дной платы за земельные участки, государственная собственность на которые </w:t>
      </w:r>
      <w:r w:rsidRPr="00A4560E">
        <w:rPr>
          <w:rFonts w:ascii="Times New Roman" w:hAnsi="Times New Roman" w:cs="Times New Roman"/>
          <w:sz w:val="24"/>
          <w:szCs w:val="24"/>
        </w:rPr>
        <w:t>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которые расположены в границах</w:t>
      </w:r>
      <w:r w:rsidRPr="00A4560E">
        <w:rPr>
          <w:rFonts w:ascii="Times New Roman" w:hAnsi="Times New Roman" w:cs="Times New Roman"/>
          <w:sz w:val="24"/>
          <w:szCs w:val="24"/>
        </w:rPr>
        <w:t xml:space="preserve"> сельские поселен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4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560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4560E">
        <w:rPr>
          <w:rFonts w:ascii="Times New Roman" w:hAnsi="Times New Roman" w:cs="Times New Roman"/>
          <w:sz w:val="24"/>
          <w:szCs w:val="24"/>
        </w:rPr>
        <w:t xml:space="preserve"> в сумме – </w:t>
      </w:r>
      <w:r w:rsidRPr="00946282">
        <w:rPr>
          <w:rFonts w:ascii="Times New Roman" w:hAnsi="Times New Roman" w:cs="Times New Roman"/>
          <w:b/>
          <w:sz w:val="24"/>
          <w:szCs w:val="24"/>
        </w:rPr>
        <w:t>134,5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60E" w:rsidRDefault="00A4560E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 w:rsidRPr="00946282">
        <w:rPr>
          <w:rFonts w:ascii="Times New Roman" w:hAnsi="Times New Roman" w:cs="Times New Roman"/>
          <w:b/>
          <w:sz w:val="24"/>
          <w:szCs w:val="24"/>
        </w:rPr>
        <w:t>256,3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FE8" w:rsidRPr="00A4560E" w:rsidRDefault="00220FE8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в сумме </w:t>
      </w:r>
      <w:r w:rsidR="00F236D8">
        <w:rPr>
          <w:rFonts w:ascii="Times New Roman" w:hAnsi="Times New Roman" w:cs="Times New Roman"/>
          <w:b/>
          <w:sz w:val="24"/>
          <w:szCs w:val="24"/>
        </w:rPr>
        <w:t>9</w:t>
      </w:r>
      <w:r w:rsidRPr="00220FE8">
        <w:rPr>
          <w:rFonts w:ascii="Times New Roman" w:hAnsi="Times New Roman" w:cs="Times New Roman"/>
          <w:b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560E" w:rsidRPr="00A4560E" w:rsidRDefault="00A4560E" w:rsidP="00A456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0E">
        <w:rPr>
          <w:rFonts w:ascii="Times New Roman" w:hAnsi="Times New Roman" w:cs="Times New Roman"/>
          <w:sz w:val="24"/>
          <w:szCs w:val="24"/>
        </w:rPr>
        <w:t>- доходы от продажи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</w:t>
      </w:r>
      <w:r w:rsidRPr="00A4560E">
        <w:rPr>
          <w:rFonts w:ascii="Times New Roman" w:hAnsi="Times New Roman" w:cs="Times New Roman"/>
          <w:sz w:val="24"/>
          <w:szCs w:val="24"/>
        </w:rPr>
        <w:t xml:space="preserve"> не разграничена </w:t>
      </w:r>
      <w:r>
        <w:rPr>
          <w:rFonts w:ascii="Times New Roman" w:hAnsi="Times New Roman" w:cs="Times New Roman"/>
          <w:sz w:val="24"/>
          <w:szCs w:val="24"/>
        </w:rPr>
        <w:t>и которые расположены в границах</w:t>
      </w:r>
      <w:r w:rsidRPr="00A4560E">
        <w:rPr>
          <w:rFonts w:ascii="Times New Roman" w:hAnsi="Times New Roman" w:cs="Times New Roman"/>
          <w:sz w:val="24"/>
          <w:szCs w:val="24"/>
        </w:rPr>
        <w:t xml:space="preserve"> сельские поселен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45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560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A4560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46282">
        <w:rPr>
          <w:rFonts w:ascii="Times New Roman" w:hAnsi="Times New Roman" w:cs="Times New Roman"/>
          <w:b/>
          <w:sz w:val="24"/>
          <w:szCs w:val="24"/>
        </w:rPr>
        <w:t>901,7</w:t>
      </w:r>
      <w:r w:rsidRPr="00A4560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3D78" w:rsidRPr="00946282" w:rsidRDefault="00261620" w:rsidP="00143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282">
        <w:rPr>
          <w:rFonts w:ascii="Times New Roman" w:hAnsi="Times New Roman" w:cs="Times New Roman"/>
          <w:sz w:val="24"/>
          <w:szCs w:val="24"/>
        </w:rPr>
        <w:t>С</w:t>
      </w:r>
      <w:r w:rsidR="00016875" w:rsidRPr="00946282">
        <w:rPr>
          <w:rFonts w:ascii="Times New Roman" w:hAnsi="Times New Roman" w:cs="Times New Roman"/>
          <w:sz w:val="24"/>
          <w:szCs w:val="24"/>
        </w:rPr>
        <w:t xml:space="preserve">ледовательно, </w:t>
      </w:r>
      <w:r w:rsidR="00F9481A" w:rsidRPr="00946282">
        <w:rPr>
          <w:rFonts w:ascii="Times New Roman" w:hAnsi="Times New Roman" w:cs="Times New Roman"/>
          <w:sz w:val="24"/>
          <w:szCs w:val="24"/>
        </w:rPr>
        <w:t>в течени</w:t>
      </w:r>
      <w:r w:rsidR="00953137" w:rsidRPr="00946282">
        <w:rPr>
          <w:rFonts w:ascii="Times New Roman" w:hAnsi="Times New Roman" w:cs="Times New Roman"/>
          <w:sz w:val="24"/>
          <w:szCs w:val="24"/>
        </w:rPr>
        <w:t>и</w:t>
      </w:r>
      <w:r w:rsidRPr="00946282">
        <w:rPr>
          <w:rFonts w:ascii="Times New Roman" w:hAnsi="Times New Roman" w:cs="Times New Roman"/>
          <w:sz w:val="24"/>
          <w:szCs w:val="24"/>
        </w:rPr>
        <w:t xml:space="preserve"> </w:t>
      </w:r>
      <w:r w:rsidR="001228EC" w:rsidRPr="00946282">
        <w:rPr>
          <w:rFonts w:ascii="Times New Roman" w:hAnsi="Times New Roman" w:cs="Times New Roman"/>
          <w:sz w:val="24"/>
          <w:szCs w:val="24"/>
        </w:rPr>
        <w:t>перв</w:t>
      </w:r>
      <w:r w:rsidR="00953137" w:rsidRPr="00946282">
        <w:rPr>
          <w:rFonts w:ascii="Times New Roman" w:hAnsi="Times New Roman" w:cs="Times New Roman"/>
          <w:sz w:val="24"/>
          <w:szCs w:val="24"/>
        </w:rPr>
        <w:t>ого</w:t>
      </w:r>
      <w:r w:rsidR="001228EC" w:rsidRPr="0094628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E57DC" w:rsidRPr="00946282">
        <w:rPr>
          <w:rFonts w:ascii="Times New Roman" w:hAnsi="Times New Roman" w:cs="Times New Roman"/>
          <w:sz w:val="24"/>
          <w:szCs w:val="24"/>
        </w:rPr>
        <w:t>а 2019</w:t>
      </w:r>
      <w:r w:rsidR="00016875" w:rsidRPr="0094628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067C9" w:rsidRPr="00946282">
        <w:rPr>
          <w:rFonts w:ascii="Times New Roman" w:hAnsi="Times New Roman" w:cs="Times New Roman"/>
          <w:sz w:val="24"/>
          <w:szCs w:val="24"/>
        </w:rPr>
        <w:t>воевременно не внесен</w:t>
      </w:r>
      <w:r w:rsidR="00016875" w:rsidRPr="00946282">
        <w:rPr>
          <w:rFonts w:ascii="Times New Roman" w:hAnsi="Times New Roman" w:cs="Times New Roman"/>
          <w:sz w:val="24"/>
          <w:szCs w:val="24"/>
        </w:rPr>
        <w:t>ы</w:t>
      </w:r>
      <w:r w:rsidR="00C067C9" w:rsidRPr="00946282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16875" w:rsidRPr="00946282">
        <w:rPr>
          <w:rFonts w:ascii="Times New Roman" w:hAnsi="Times New Roman" w:cs="Times New Roman"/>
          <w:sz w:val="24"/>
          <w:szCs w:val="24"/>
        </w:rPr>
        <w:t>я</w:t>
      </w:r>
      <w:r w:rsidR="00953DED" w:rsidRPr="00946282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C067C9" w:rsidRPr="0094628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E3F55">
        <w:rPr>
          <w:rFonts w:ascii="Times New Roman" w:hAnsi="Times New Roman" w:cs="Times New Roman"/>
          <w:sz w:val="24"/>
          <w:szCs w:val="24"/>
        </w:rPr>
        <w:t>района</w:t>
      </w:r>
      <w:r w:rsidR="00C067C9" w:rsidRPr="00946282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2F3A" w:rsidRPr="00946282">
        <w:rPr>
          <w:rFonts w:ascii="Times New Roman" w:hAnsi="Times New Roman" w:cs="Times New Roman"/>
          <w:sz w:val="24"/>
          <w:szCs w:val="24"/>
        </w:rPr>
        <w:t>9</w:t>
      </w:r>
      <w:r w:rsidR="00C067C9" w:rsidRPr="00946282">
        <w:rPr>
          <w:rFonts w:ascii="Times New Roman" w:hAnsi="Times New Roman" w:cs="Times New Roman"/>
          <w:sz w:val="24"/>
          <w:szCs w:val="24"/>
        </w:rPr>
        <w:t xml:space="preserve"> год по полученным сверх плана </w:t>
      </w:r>
      <w:r w:rsidRPr="00946282">
        <w:rPr>
          <w:rFonts w:ascii="Times New Roman" w:hAnsi="Times New Roman" w:cs="Times New Roman"/>
          <w:sz w:val="24"/>
          <w:szCs w:val="24"/>
        </w:rPr>
        <w:t>поступлениям</w:t>
      </w:r>
      <w:r w:rsidR="00C067C9" w:rsidRPr="00946282">
        <w:rPr>
          <w:rFonts w:ascii="Times New Roman" w:hAnsi="Times New Roman" w:cs="Times New Roman"/>
          <w:sz w:val="24"/>
          <w:szCs w:val="24"/>
        </w:rPr>
        <w:t xml:space="preserve"> </w:t>
      </w:r>
      <w:r w:rsidR="00953DED" w:rsidRPr="00946282">
        <w:rPr>
          <w:rFonts w:ascii="Times New Roman" w:hAnsi="Times New Roman" w:cs="Times New Roman"/>
          <w:sz w:val="24"/>
          <w:szCs w:val="24"/>
        </w:rPr>
        <w:t>в сумме</w:t>
      </w:r>
      <w:r w:rsidR="00C067C9" w:rsidRPr="00946282">
        <w:rPr>
          <w:rFonts w:ascii="Times New Roman" w:hAnsi="Times New Roman" w:cs="Times New Roman"/>
          <w:sz w:val="24"/>
          <w:szCs w:val="24"/>
        </w:rPr>
        <w:t xml:space="preserve"> </w:t>
      </w:r>
      <w:r w:rsidR="00946282" w:rsidRPr="00946282">
        <w:rPr>
          <w:rFonts w:ascii="Times New Roman" w:hAnsi="Times New Roman" w:cs="Times New Roman"/>
          <w:b/>
          <w:sz w:val="24"/>
          <w:szCs w:val="24"/>
        </w:rPr>
        <w:t>1</w:t>
      </w:r>
      <w:r w:rsidR="00220FE8">
        <w:rPr>
          <w:rFonts w:ascii="Times New Roman" w:hAnsi="Times New Roman" w:cs="Times New Roman"/>
          <w:b/>
          <w:sz w:val="24"/>
          <w:szCs w:val="24"/>
        </w:rPr>
        <w:t> 3</w:t>
      </w:r>
      <w:r w:rsidR="00F236D8">
        <w:rPr>
          <w:rFonts w:ascii="Times New Roman" w:hAnsi="Times New Roman" w:cs="Times New Roman"/>
          <w:b/>
          <w:sz w:val="24"/>
          <w:szCs w:val="24"/>
        </w:rPr>
        <w:t>8</w:t>
      </w:r>
      <w:r w:rsidR="00220FE8">
        <w:rPr>
          <w:rFonts w:ascii="Times New Roman" w:hAnsi="Times New Roman" w:cs="Times New Roman"/>
          <w:b/>
          <w:sz w:val="24"/>
          <w:szCs w:val="24"/>
        </w:rPr>
        <w:t>2,7</w:t>
      </w:r>
      <w:r w:rsidR="00D61287" w:rsidRPr="0094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9DB" w:rsidRPr="00946282">
        <w:rPr>
          <w:rFonts w:ascii="Times New Roman" w:hAnsi="Times New Roman" w:cs="Times New Roman"/>
          <w:sz w:val="24"/>
          <w:szCs w:val="24"/>
        </w:rPr>
        <w:t>тыс. рублей.</w:t>
      </w:r>
    </w:p>
    <w:p w:rsidR="004B1235" w:rsidRPr="004A025A" w:rsidRDefault="004B1235" w:rsidP="00143D7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11D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4A025A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A025A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A025A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A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1D" w:rsidRPr="004A025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7F1627" w:rsidRPr="004A025A" w:rsidRDefault="00135E04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228EC" w:rsidRPr="004A025A">
        <w:rPr>
          <w:rFonts w:ascii="Times New Roman" w:hAnsi="Times New Roman" w:cs="Times New Roman"/>
          <w:b/>
          <w:sz w:val="24"/>
          <w:szCs w:val="24"/>
        </w:rPr>
        <w:t>перв</w:t>
      </w:r>
      <w:r w:rsidR="00126D76" w:rsidRPr="004A025A">
        <w:rPr>
          <w:rFonts w:ascii="Times New Roman" w:hAnsi="Times New Roman" w:cs="Times New Roman"/>
          <w:b/>
          <w:sz w:val="24"/>
          <w:szCs w:val="24"/>
        </w:rPr>
        <w:t>ом</w:t>
      </w:r>
      <w:r w:rsidR="001228EC" w:rsidRPr="004A025A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>е 2019 года</w:t>
      </w:r>
    </w:p>
    <w:p w:rsidR="00953137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B01" w:rsidRPr="004A025A" w:rsidRDefault="00C67B01" w:rsidP="00C67B01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4A025A">
        <w:rPr>
          <w:color w:val="000000" w:themeColor="text1"/>
          <w:sz w:val="24"/>
          <w:szCs w:val="24"/>
        </w:rPr>
        <w:t xml:space="preserve">Расходы бюджета </w:t>
      </w:r>
      <w:r w:rsidRPr="004A025A">
        <w:rPr>
          <w:sz w:val="24"/>
          <w:szCs w:val="24"/>
        </w:rPr>
        <w:t>муниципального района</w:t>
      </w:r>
      <w:r w:rsidR="00012ABB" w:rsidRPr="004A025A">
        <w:rPr>
          <w:sz w:val="24"/>
          <w:szCs w:val="24"/>
        </w:rPr>
        <w:t xml:space="preserve"> осуществлялись</w:t>
      </w:r>
      <w:r w:rsidRPr="004A025A">
        <w:rPr>
          <w:sz w:val="24"/>
          <w:szCs w:val="24"/>
        </w:rPr>
        <w:t xml:space="preserve"> согласно решения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 </w:t>
      </w:r>
      <w:r w:rsidR="00E030CA">
        <w:rPr>
          <w:color w:val="000000" w:themeColor="text1"/>
          <w:sz w:val="24"/>
          <w:szCs w:val="24"/>
        </w:rPr>
        <w:t>(с изменениями)</w:t>
      </w:r>
      <w:r w:rsidRPr="004A025A">
        <w:rPr>
          <w:color w:val="000000" w:themeColor="text1"/>
          <w:sz w:val="24"/>
          <w:szCs w:val="24"/>
        </w:rPr>
        <w:t>.</w:t>
      </w:r>
    </w:p>
    <w:p w:rsidR="003D17E8" w:rsidRPr="004A025A" w:rsidRDefault="003D17E8" w:rsidP="00050C5C">
      <w:pPr>
        <w:ind w:firstLine="708"/>
        <w:contextualSpacing/>
        <w:jc w:val="both"/>
        <w:rPr>
          <w:sz w:val="24"/>
          <w:szCs w:val="24"/>
        </w:rPr>
      </w:pPr>
    </w:p>
    <w:p w:rsidR="00260EE1" w:rsidRPr="004A025A" w:rsidRDefault="00E030CA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60EE1" w:rsidRPr="004A025A">
        <w:rPr>
          <w:sz w:val="24"/>
          <w:szCs w:val="24"/>
        </w:rPr>
        <w:t>ешением</w:t>
      </w:r>
      <w:r w:rsidRPr="00E030CA">
        <w:rPr>
          <w:sz w:val="24"/>
          <w:szCs w:val="24"/>
        </w:rPr>
        <w:t xml:space="preserve"> </w:t>
      </w:r>
      <w:r w:rsidRPr="004A025A">
        <w:rPr>
          <w:sz w:val="24"/>
          <w:szCs w:val="24"/>
        </w:rPr>
        <w:t>от 26.12.2018 №115</w:t>
      </w:r>
      <w:r w:rsidR="00260EE1" w:rsidRPr="004A025A">
        <w:rPr>
          <w:sz w:val="24"/>
          <w:szCs w:val="24"/>
        </w:rPr>
        <w:t xml:space="preserve"> </w:t>
      </w:r>
      <w:r w:rsidR="00050C5C" w:rsidRPr="004A025A">
        <w:rPr>
          <w:sz w:val="24"/>
          <w:szCs w:val="24"/>
        </w:rPr>
        <w:t>общий объем расходов бюджета муниципального района на 201</w:t>
      </w:r>
      <w:r w:rsidR="00260EE1" w:rsidRPr="004A025A">
        <w:rPr>
          <w:sz w:val="24"/>
          <w:szCs w:val="24"/>
        </w:rPr>
        <w:t>9</w:t>
      </w:r>
      <w:r w:rsidR="00050C5C" w:rsidRPr="004A025A">
        <w:rPr>
          <w:sz w:val="24"/>
          <w:szCs w:val="24"/>
        </w:rPr>
        <w:t xml:space="preserve"> год утвержден в сумме </w:t>
      </w:r>
      <w:r w:rsidR="00260EE1" w:rsidRPr="004A025A">
        <w:rPr>
          <w:b/>
          <w:sz w:val="24"/>
          <w:szCs w:val="24"/>
        </w:rPr>
        <w:t>1 175 513,4</w:t>
      </w:r>
      <w:r w:rsidR="00050C5C" w:rsidRPr="004A025A">
        <w:rPr>
          <w:sz w:val="24"/>
          <w:szCs w:val="24"/>
        </w:rPr>
        <w:t xml:space="preserve"> тыс. рублей. </w:t>
      </w:r>
    </w:p>
    <w:p w:rsidR="00050C5C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0409E">
        <w:rPr>
          <w:sz w:val="24"/>
          <w:szCs w:val="24"/>
        </w:rPr>
        <w:t>Расходная часть муниципального бюджета</w:t>
      </w:r>
      <w:r w:rsidR="00F0409E" w:rsidRPr="00F0409E">
        <w:rPr>
          <w:sz w:val="24"/>
          <w:szCs w:val="24"/>
        </w:rPr>
        <w:t xml:space="preserve"> (план)</w:t>
      </w:r>
      <w:r w:rsidR="00260EE1" w:rsidRPr="00F0409E">
        <w:rPr>
          <w:sz w:val="24"/>
          <w:szCs w:val="24"/>
        </w:rPr>
        <w:t xml:space="preserve"> </w:t>
      </w:r>
      <w:r w:rsidR="00260EE1" w:rsidRPr="00F0409E">
        <w:rPr>
          <w:sz w:val="24"/>
          <w:szCs w:val="24"/>
          <w:u w:val="single"/>
        </w:rPr>
        <w:t xml:space="preserve">согласно </w:t>
      </w:r>
      <w:r w:rsidR="00F0409E" w:rsidRPr="00F0409E">
        <w:rPr>
          <w:sz w:val="24"/>
          <w:szCs w:val="24"/>
          <w:u w:val="single"/>
        </w:rPr>
        <w:t>ф.0503317</w:t>
      </w:r>
      <w:r w:rsidRPr="00F0409E">
        <w:rPr>
          <w:sz w:val="24"/>
          <w:szCs w:val="24"/>
        </w:rPr>
        <w:t xml:space="preserve"> в течение </w:t>
      </w:r>
      <w:r w:rsidR="00F819A5" w:rsidRPr="00F0409E">
        <w:rPr>
          <w:sz w:val="24"/>
          <w:szCs w:val="24"/>
        </w:rPr>
        <w:t>первого</w:t>
      </w:r>
      <w:r w:rsidRPr="00F0409E">
        <w:rPr>
          <w:sz w:val="24"/>
          <w:szCs w:val="24"/>
        </w:rPr>
        <w:t xml:space="preserve"> квартала 201</w:t>
      </w:r>
      <w:r w:rsidR="00260EE1" w:rsidRPr="00F0409E">
        <w:rPr>
          <w:sz w:val="24"/>
          <w:szCs w:val="24"/>
        </w:rPr>
        <w:t>9</w:t>
      </w:r>
      <w:r w:rsidRPr="00F0409E">
        <w:rPr>
          <w:sz w:val="24"/>
          <w:szCs w:val="24"/>
        </w:rPr>
        <w:t xml:space="preserve"> года увеличена на сумму </w:t>
      </w:r>
      <w:r w:rsidR="00260EE1" w:rsidRPr="00F0409E">
        <w:rPr>
          <w:b/>
          <w:sz w:val="24"/>
          <w:szCs w:val="24"/>
        </w:rPr>
        <w:t>17 003,6</w:t>
      </w:r>
      <w:r w:rsidRPr="00F0409E">
        <w:rPr>
          <w:sz w:val="24"/>
          <w:szCs w:val="24"/>
        </w:rPr>
        <w:t xml:space="preserve"> тыс. рублей</w:t>
      </w:r>
      <w:r w:rsidR="00260EE1" w:rsidRPr="00F0409E">
        <w:rPr>
          <w:sz w:val="24"/>
          <w:szCs w:val="24"/>
        </w:rPr>
        <w:t xml:space="preserve"> (</w:t>
      </w:r>
      <w:r w:rsidRPr="00F0409E">
        <w:rPr>
          <w:sz w:val="24"/>
          <w:szCs w:val="24"/>
        </w:rPr>
        <w:t xml:space="preserve">или на </w:t>
      </w:r>
      <w:r w:rsidR="00260EE1" w:rsidRPr="00F0409E">
        <w:rPr>
          <w:sz w:val="24"/>
          <w:szCs w:val="24"/>
        </w:rPr>
        <w:t>1</w:t>
      </w:r>
      <w:r w:rsidRPr="00F0409E">
        <w:rPr>
          <w:sz w:val="24"/>
          <w:szCs w:val="24"/>
        </w:rPr>
        <w:t>,</w:t>
      </w:r>
      <w:r w:rsidR="00260EE1" w:rsidRPr="00F0409E">
        <w:rPr>
          <w:sz w:val="24"/>
          <w:szCs w:val="24"/>
        </w:rPr>
        <w:t>45</w:t>
      </w:r>
      <w:r w:rsidRPr="00F0409E">
        <w:rPr>
          <w:sz w:val="24"/>
          <w:szCs w:val="24"/>
        </w:rPr>
        <w:t>%</w:t>
      </w:r>
      <w:r w:rsidR="00260EE1" w:rsidRPr="00F0409E">
        <w:rPr>
          <w:sz w:val="24"/>
          <w:szCs w:val="24"/>
        </w:rPr>
        <w:t xml:space="preserve">) и составила </w:t>
      </w:r>
      <w:r w:rsidR="00260EE1" w:rsidRPr="00F0409E">
        <w:rPr>
          <w:b/>
          <w:sz w:val="24"/>
          <w:szCs w:val="24"/>
        </w:rPr>
        <w:t>1 192 517,0</w:t>
      </w:r>
      <w:r w:rsidR="00260EE1" w:rsidRPr="00F0409E">
        <w:rPr>
          <w:sz w:val="24"/>
          <w:szCs w:val="24"/>
        </w:rPr>
        <w:t xml:space="preserve"> тыс. рублей</w:t>
      </w:r>
      <w:r w:rsidRPr="00F0409E">
        <w:rPr>
          <w:sz w:val="24"/>
          <w:szCs w:val="24"/>
        </w:rPr>
        <w:t>.</w:t>
      </w:r>
    </w:p>
    <w:p w:rsidR="00B3097A" w:rsidRPr="00B3097A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B3097A" w:rsidRPr="00B3097A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Расходы бюджета муниципального района в </w:t>
      </w:r>
      <w:r w:rsidR="00F819A5">
        <w:rPr>
          <w:sz w:val="24"/>
          <w:szCs w:val="24"/>
        </w:rPr>
        <w:t>первом</w:t>
      </w:r>
      <w:r w:rsidRPr="00B3097A">
        <w:rPr>
          <w:sz w:val="24"/>
          <w:szCs w:val="24"/>
        </w:rPr>
        <w:t xml:space="preserve"> квартале 201</w:t>
      </w:r>
      <w:r w:rsidR="003D17E8" w:rsidRPr="00B3097A">
        <w:rPr>
          <w:sz w:val="24"/>
          <w:szCs w:val="24"/>
        </w:rPr>
        <w:t>9</w:t>
      </w:r>
      <w:r w:rsidRPr="00B3097A">
        <w:rPr>
          <w:sz w:val="24"/>
          <w:szCs w:val="24"/>
        </w:rPr>
        <w:t xml:space="preserve"> года исполнены в сумме </w:t>
      </w:r>
      <w:r w:rsidR="003D17E8" w:rsidRPr="00B3097A">
        <w:rPr>
          <w:b/>
          <w:sz w:val="24"/>
          <w:szCs w:val="24"/>
        </w:rPr>
        <w:t>273 250,4</w:t>
      </w:r>
      <w:r w:rsidRPr="00B3097A">
        <w:rPr>
          <w:sz w:val="24"/>
          <w:szCs w:val="24"/>
        </w:rPr>
        <w:t xml:space="preserve"> тыс. рублей, или 23,</w:t>
      </w:r>
      <w:r w:rsidR="003D17E8" w:rsidRPr="00B3097A">
        <w:rPr>
          <w:sz w:val="24"/>
          <w:szCs w:val="24"/>
        </w:rPr>
        <w:t>25</w:t>
      </w:r>
      <w:r w:rsidRPr="00B3097A">
        <w:rPr>
          <w:sz w:val="24"/>
          <w:szCs w:val="24"/>
        </w:rPr>
        <w:t xml:space="preserve">% </w:t>
      </w:r>
      <w:r w:rsidR="00B3097A" w:rsidRPr="00B3097A">
        <w:rPr>
          <w:sz w:val="24"/>
          <w:szCs w:val="24"/>
        </w:rPr>
        <w:t xml:space="preserve">от </w:t>
      </w:r>
      <w:r w:rsidR="003D17E8" w:rsidRPr="00B3097A">
        <w:rPr>
          <w:sz w:val="24"/>
          <w:szCs w:val="24"/>
        </w:rPr>
        <w:t>утвержденного</w:t>
      </w:r>
      <w:r w:rsidRPr="00B3097A">
        <w:rPr>
          <w:sz w:val="24"/>
          <w:szCs w:val="24"/>
        </w:rPr>
        <w:t xml:space="preserve"> плана</w:t>
      </w:r>
      <w:r w:rsidR="003D17E8" w:rsidRPr="00B3097A">
        <w:rPr>
          <w:sz w:val="24"/>
          <w:szCs w:val="24"/>
        </w:rPr>
        <w:t xml:space="preserve"> (1 175 </w:t>
      </w:r>
      <w:r w:rsidR="00B87C4C">
        <w:rPr>
          <w:sz w:val="24"/>
          <w:szCs w:val="24"/>
        </w:rPr>
        <w:t>513,4 тыс. рублей).</w:t>
      </w:r>
      <w:r w:rsidR="00B3097A" w:rsidRPr="00B3097A">
        <w:rPr>
          <w:sz w:val="24"/>
          <w:szCs w:val="24"/>
        </w:rPr>
        <w:t xml:space="preserve"> </w:t>
      </w:r>
    </w:p>
    <w:p w:rsidR="00050C5C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>Фактические расходы бюджета за первый квартал 2019 года относительно аналогичного периода 2018 года</w:t>
      </w:r>
      <w:r w:rsidR="00050C5C" w:rsidRPr="00B3097A">
        <w:rPr>
          <w:sz w:val="24"/>
          <w:szCs w:val="24"/>
        </w:rPr>
        <w:t xml:space="preserve"> </w:t>
      </w:r>
      <w:r w:rsidRPr="00B3097A">
        <w:rPr>
          <w:b/>
          <w:sz w:val="24"/>
          <w:szCs w:val="24"/>
          <w:u w:val="single"/>
        </w:rPr>
        <w:t>увеличились</w:t>
      </w:r>
      <w:r w:rsidR="00050C5C" w:rsidRPr="00B3097A">
        <w:rPr>
          <w:sz w:val="24"/>
          <w:szCs w:val="24"/>
        </w:rPr>
        <w:t xml:space="preserve"> на </w:t>
      </w:r>
      <w:r w:rsidR="003D17E8" w:rsidRPr="00B3097A">
        <w:rPr>
          <w:sz w:val="24"/>
          <w:szCs w:val="24"/>
        </w:rPr>
        <w:t>32,7</w:t>
      </w:r>
      <w:r w:rsidR="00050C5C" w:rsidRPr="00B3097A">
        <w:rPr>
          <w:sz w:val="24"/>
          <w:szCs w:val="24"/>
        </w:rPr>
        <w:t xml:space="preserve"> тыс. рублей или на </w:t>
      </w:r>
      <w:r w:rsidR="003D17E8" w:rsidRPr="00B3097A">
        <w:rPr>
          <w:sz w:val="24"/>
          <w:szCs w:val="24"/>
        </w:rPr>
        <w:t>13,6</w:t>
      </w:r>
      <w:r w:rsidR="00050C5C" w:rsidRPr="00B3097A">
        <w:rPr>
          <w:sz w:val="24"/>
          <w:szCs w:val="24"/>
        </w:rPr>
        <w:t>% (</w:t>
      </w:r>
      <w:r w:rsidR="003D17E8" w:rsidRPr="00B3097A">
        <w:rPr>
          <w:sz w:val="24"/>
          <w:szCs w:val="24"/>
        </w:rPr>
        <w:t>240 528,4</w:t>
      </w:r>
      <w:r w:rsidR="00050C5C" w:rsidRPr="00B3097A">
        <w:rPr>
          <w:sz w:val="24"/>
          <w:szCs w:val="24"/>
        </w:rPr>
        <w:t xml:space="preserve"> тыс. рублей).</w:t>
      </w:r>
    </w:p>
    <w:p w:rsidR="003A0836" w:rsidRDefault="003A0836" w:rsidP="00B309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первый квартал 2019 года </w:t>
      </w:r>
      <w:r w:rsidRPr="003A0836">
        <w:rPr>
          <w:b/>
          <w:sz w:val="24"/>
          <w:szCs w:val="24"/>
        </w:rPr>
        <w:t>на программные расходы</w:t>
      </w:r>
      <w:r>
        <w:rPr>
          <w:sz w:val="24"/>
          <w:szCs w:val="24"/>
        </w:rPr>
        <w:t xml:space="preserve"> было направлено</w:t>
      </w:r>
      <w:r w:rsidR="00207A24">
        <w:rPr>
          <w:sz w:val="24"/>
          <w:szCs w:val="24"/>
        </w:rPr>
        <w:t xml:space="preserve"> </w:t>
      </w:r>
      <w:r w:rsidRPr="00207A24">
        <w:rPr>
          <w:b/>
          <w:sz w:val="24"/>
          <w:szCs w:val="24"/>
        </w:rPr>
        <w:t>269 996,7</w:t>
      </w:r>
      <w:r>
        <w:rPr>
          <w:sz w:val="24"/>
          <w:szCs w:val="24"/>
        </w:rPr>
        <w:t xml:space="preserve"> тыс. рублей.</w:t>
      </w:r>
    </w:p>
    <w:p w:rsidR="003A0836" w:rsidRDefault="003A0836" w:rsidP="00B3097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 w:rsidRPr="003A0836">
        <w:rPr>
          <w:b/>
          <w:sz w:val="24"/>
          <w:szCs w:val="24"/>
        </w:rPr>
        <w:t>непрограммные направления расходов</w:t>
      </w:r>
      <w:r>
        <w:rPr>
          <w:sz w:val="24"/>
          <w:szCs w:val="24"/>
        </w:rPr>
        <w:t xml:space="preserve"> было направлено </w:t>
      </w:r>
      <w:r w:rsidRPr="00207A24">
        <w:rPr>
          <w:b/>
          <w:sz w:val="24"/>
          <w:szCs w:val="24"/>
        </w:rPr>
        <w:t>3 253,5</w:t>
      </w:r>
      <w:r>
        <w:rPr>
          <w:sz w:val="24"/>
          <w:szCs w:val="24"/>
        </w:rPr>
        <w:t xml:space="preserve"> тыс. рублей. </w:t>
      </w:r>
    </w:p>
    <w:p w:rsidR="007823EC" w:rsidRDefault="007823EC" w:rsidP="00B3097A">
      <w:pPr>
        <w:ind w:firstLine="708"/>
        <w:contextualSpacing/>
        <w:jc w:val="both"/>
        <w:rPr>
          <w:sz w:val="24"/>
          <w:szCs w:val="24"/>
        </w:rPr>
      </w:pPr>
    </w:p>
    <w:p w:rsidR="007823EC" w:rsidRPr="00CC1BF6" w:rsidRDefault="007823EC" w:rsidP="00782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F6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5" w:history="1">
        <w:r w:rsidRPr="00CC1BF6">
          <w:rPr>
            <w:rFonts w:ascii="Times New Roman" w:hAnsi="Times New Roman" w:cs="Times New Roman"/>
            <w:sz w:val="24"/>
            <w:szCs w:val="24"/>
          </w:rPr>
          <w:t>п.3 ст.217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7823EC" w:rsidRPr="00CC1BF6" w:rsidRDefault="007823EC" w:rsidP="00782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F6">
        <w:rPr>
          <w:rFonts w:ascii="Times New Roman" w:hAnsi="Times New Roman" w:cs="Times New Roman"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6" w:history="1">
        <w:r w:rsidRPr="00CC1BF6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7" w:history="1">
        <w:r w:rsidRPr="00CC1B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823EC" w:rsidRPr="00CC1BF6" w:rsidRDefault="007823EC" w:rsidP="00782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F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8" w:history="1">
        <w:r w:rsidRPr="00CC1BF6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и справок </w:t>
      </w:r>
      <w:hyperlink r:id="rId19" w:history="1">
        <w:r w:rsidRPr="00CC1BF6">
          <w:rPr>
            <w:rFonts w:ascii="Times New Roman" w:hAnsi="Times New Roman" w:cs="Times New Roman"/>
            <w:sz w:val="24"/>
            <w:szCs w:val="24"/>
          </w:rPr>
          <w:t>(ф. 0503184)</w:t>
        </w:r>
      </w:hyperlink>
      <w:r w:rsidRPr="00CC1BF6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20" w:history="1">
        <w:r w:rsidRPr="00CC1BF6">
          <w:rPr>
            <w:rFonts w:ascii="Times New Roman" w:hAnsi="Times New Roman" w:cs="Times New Roman"/>
            <w:sz w:val="24"/>
            <w:szCs w:val="24"/>
          </w:rPr>
          <w:t>(ф.0503124)</w:t>
        </w:r>
      </w:hyperlink>
      <w:r w:rsidRPr="00CC1BF6">
        <w:rPr>
          <w:rFonts w:ascii="Times New Roman" w:hAnsi="Times New Roman" w:cs="Times New Roman"/>
          <w:sz w:val="24"/>
          <w:szCs w:val="24"/>
        </w:rPr>
        <w:t>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21" w:history="1">
        <w:r w:rsidRPr="00CC1BF6">
          <w:rPr>
            <w:rFonts w:eastAsiaTheme="minorHAnsi"/>
            <w:sz w:val="24"/>
            <w:szCs w:val="24"/>
            <w:lang w:eastAsia="en-US"/>
          </w:rPr>
          <w:t>п.13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22" w:history="1">
        <w:r w:rsidRPr="00CC1BF6">
          <w:rPr>
            <w:rFonts w:eastAsiaTheme="minorHAnsi"/>
            <w:sz w:val="24"/>
            <w:szCs w:val="24"/>
            <w:lang w:eastAsia="en-US"/>
          </w:rPr>
          <w:t>разделу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23" w:history="1">
        <w:r w:rsidRPr="00CC1BF6">
          <w:rPr>
            <w:rFonts w:eastAsiaTheme="minorHAnsi"/>
            <w:sz w:val="24"/>
            <w:szCs w:val="24"/>
            <w:lang w:eastAsia="en-US"/>
          </w:rPr>
          <w:t>(ф. 0503163)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, сформированных в соответствии с </w:t>
      </w:r>
      <w:hyperlink r:id="rId24" w:history="1">
        <w:r w:rsidRPr="00CC1BF6">
          <w:rPr>
            <w:rFonts w:eastAsiaTheme="minorHAnsi"/>
            <w:sz w:val="24"/>
            <w:szCs w:val="24"/>
            <w:lang w:eastAsia="en-US"/>
          </w:rPr>
          <w:t>п.162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 Инструкции №191н, где должны содержаться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</w:t>
      </w:r>
      <w:r w:rsidR="006E6D27">
        <w:rPr>
          <w:rFonts w:eastAsiaTheme="minorHAnsi"/>
          <w:sz w:val="24"/>
          <w:szCs w:val="24"/>
          <w:lang w:eastAsia="en-US"/>
        </w:rPr>
        <w:t>района</w:t>
      </w:r>
      <w:r w:rsidRPr="00CC1BF6">
        <w:rPr>
          <w:rFonts w:eastAsiaTheme="minorHAnsi"/>
          <w:sz w:val="24"/>
          <w:szCs w:val="24"/>
          <w:lang w:eastAsia="en-US"/>
        </w:rPr>
        <w:t xml:space="preserve"> за первый квартал 2019 года не предоставлены.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>В нарушение п.133, п.134, п.162 Инструкции №191н для подтверждения и обоснования внесения изменений в сводную бюджетную роспись с отчётом об исполнении бюджета за первый квартал 2019 года не предоставлены: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>- отчет об исполнении бюджета (ф. 0503117);</w:t>
      </w:r>
    </w:p>
    <w:p w:rsidR="007823EC" w:rsidRPr="00CC1BF6" w:rsidRDefault="007823EC" w:rsidP="007823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- сведения об изменениях бюджетной росписи главного распорядителя бюджетных средств </w:t>
      </w:r>
      <w:hyperlink r:id="rId25" w:history="1">
        <w:r w:rsidRPr="00CC1BF6">
          <w:rPr>
            <w:rFonts w:eastAsiaTheme="minorHAnsi"/>
            <w:sz w:val="24"/>
            <w:szCs w:val="24"/>
            <w:lang w:eastAsia="en-US"/>
          </w:rPr>
          <w:t>(ф. 0503163)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, с указанием причин внесенных уточнений со ссылкой на правовые основания их внесения (статьи Бюджетного </w:t>
      </w:r>
      <w:hyperlink r:id="rId26" w:history="1">
        <w:r w:rsidRPr="00CC1BF6">
          <w:rPr>
            <w:rFonts w:eastAsiaTheme="minorHAnsi"/>
            <w:sz w:val="24"/>
            <w:szCs w:val="24"/>
            <w:lang w:eastAsia="en-US"/>
          </w:rPr>
          <w:t>кодекса</w:t>
        </w:r>
      </w:hyperlink>
      <w:r w:rsidRPr="00CC1BF6">
        <w:rPr>
          <w:rFonts w:eastAsiaTheme="minorHAnsi"/>
          <w:sz w:val="24"/>
          <w:szCs w:val="24"/>
          <w:lang w:eastAsia="en-US"/>
        </w:rPr>
        <w:t xml:space="preserve"> Российской Федерации и закона (решения) о соответствующем бюджете);</w:t>
      </w:r>
    </w:p>
    <w:p w:rsidR="007823EC" w:rsidRPr="00CC1BF6" w:rsidRDefault="007823EC" w:rsidP="007823EC">
      <w:pPr>
        <w:widowControl/>
        <w:ind w:firstLine="540"/>
        <w:jc w:val="both"/>
        <w:rPr>
          <w:sz w:val="24"/>
          <w:szCs w:val="24"/>
        </w:rPr>
      </w:pPr>
      <w:r w:rsidRPr="00CC1BF6">
        <w:rPr>
          <w:rFonts w:eastAsiaTheme="minorHAnsi"/>
          <w:sz w:val="24"/>
          <w:szCs w:val="24"/>
          <w:lang w:eastAsia="en-US"/>
        </w:rPr>
        <w:t xml:space="preserve">- </w:t>
      </w:r>
      <w:r w:rsidRPr="00CC1BF6">
        <w:rPr>
          <w:sz w:val="24"/>
          <w:szCs w:val="24"/>
        </w:rPr>
        <w:t>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2019 год и на плановый период 2020 и 2021 годов», с указанием сумм и статей расходов, по которым внесены изменения.</w:t>
      </w:r>
    </w:p>
    <w:p w:rsidR="007823EC" w:rsidRPr="00CC1BF6" w:rsidRDefault="007823EC" w:rsidP="007823EC">
      <w:pPr>
        <w:widowControl/>
        <w:ind w:firstLine="540"/>
        <w:jc w:val="both"/>
        <w:rPr>
          <w:sz w:val="24"/>
          <w:szCs w:val="24"/>
        </w:rPr>
      </w:pPr>
      <w:r w:rsidRPr="00CC1BF6">
        <w:rPr>
          <w:sz w:val="24"/>
          <w:szCs w:val="24"/>
        </w:rPr>
        <w:t>Таким образом, внесение изменений в сводную бюджетную роспись, без предоставления подтверждающих документов, указанных выше является не обоснованным.</w:t>
      </w:r>
    </w:p>
    <w:p w:rsidR="007823EC" w:rsidRPr="00CC1BF6" w:rsidRDefault="007823EC" w:rsidP="007823EC">
      <w:pPr>
        <w:widowControl/>
        <w:ind w:firstLine="540"/>
        <w:jc w:val="both"/>
        <w:rPr>
          <w:sz w:val="24"/>
          <w:szCs w:val="24"/>
        </w:rPr>
      </w:pPr>
      <w:r w:rsidRPr="00CC1BF6">
        <w:rPr>
          <w:sz w:val="24"/>
          <w:szCs w:val="24"/>
        </w:rPr>
        <w:t xml:space="preserve">Из вышеизложенного следует, что расходная часть отчета об исполнении бюджета </w:t>
      </w:r>
      <w:r w:rsidR="006E6D27">
        <w:rPr>
          <w:sz w:val="24"/>
          <w:szCs w:val="24"/>
        </w:rPr>
        <w:t>района</w:t>
      </w:r>
      <w:r w:rsidRPr="00CC1BF6">
        <w:rPr>
          <w:sz w:val="24"/>
          <w:szCs w:val="24"/>
        </w:rPr>
        <w:t xml:space="preserve"> за первый квартал 2019 года не соответствует решению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</w:t>
      </w:r>
      <w:r w:rsidR="006E6D27">
        <w:rPr>
          <w:sz w:val="24"/>
          <w:szCs w:val="24"/>
        </w:rPr>
        <w:t xml:space="preserve"> (с изменениями)</w:t>
      </w:r>
      <w:r w:rsidRPr="00CC1BF6">
        <w:rPr>
          <w:sz w:val="24"/>
          <w:szCs w:val="24"/>
        </w:rPr>
        <w:t xml:space="preserve">, лимиты бюджетных обязательств, утвержденные решением о бюджете превышены на </w:t>
      </w:r>
      <w:r w:rsidRPr="00CC1BF6">
        <w:rPr>
          <w:b/>
          <w:sz w:val="24"/>
          <w:szCs w:val="24"/>
        </w:rPr>
        <w:t xml:space="preserve">17 003,6 </w:t>
      </w:r>
      <w:r w:rsidRPr="00CC1BF6">
        <w:rPr>
          <w:sz w:val="24"/>
          <w:szCs w:val="24"/>
        </w:rPr>
        <w:t xml:space="preserve">тыс. рублей. </w:t>
      </w:r>
    </w:p>
    <w:p w:rsidR="007823EC" w:rsidRPr="00B3097A" w:rsidRDefault="007823EC" w:rsidP="00B3097A">
      <w:pPr>
        <w:ind w:firstLine="708"/>
        <w:contextualSpacing/>
        <w:jc w:val="both"/>
        <w:rPr>
          <w:sz w:val="24"/>
          <w:szCs w:val="24"/>
        </w:rPr>
      </w:pP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расходной части бюджета </w:t>
      </w:r>
      <w:r w:rsidR="001A1176" w:rsidRPr="004A025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за </w:t>
      </w:r>
      <w:r w:rsidR="00D97458">
        <w:rPr>
          <w:rFonts w:ascii="Times New Roman" w:hAnsi="Times New Roman" w:cs="Times New Roman"/>
          <w:b/>
          <w:sz w:val="24"/>
          <w:szCs w:val="24"/>
        </w:rPr>
        <w:t>первый</w:t>
      </w:r>
      <w:r w:rsidR="001A1176" w:rsidRPr="004A025A">
        <w:rPr>
          <w:rFonts w:ascii="Times New Roman" w:hAnsi="Times New Roman" w:cs="Times New Roman"/>
          <w:b/>
          <w:sz w:val="24"/>
          <w:szCs w:val="24"/>
        </w:rPr>
        <w:t xml:space="preserve"> квартал 2019 года </w:t>
      </w:r>
      <w:r w:rsidR="00244633" w:rsidRPr="004A025A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201</w:t>
      </w:r>
      <w:r w:rsidR="00641316" w:rsidRPr="004A025A">
        <w:rPr>
          <w:rFonts w:ascii="Times New Roman" w:hAnsi="Times New Roman" w:cs="Times New Roman"/>
          <w:b/>
          <w:sz w:val="24"/>
          <w:szCs w:val="24"/>
        </w:rPr>
        <w:t>8</w:t>
      </w:r>
      <w:r w:rsidR="00B16BC8" w:rsidRPr="004A025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6BC8" w:rsidRPr="004A025A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4A025A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4A025A">
        <w:rPr>
          <w:rFonts w:ascii="Times New Roman" w:hAnsi="Times New Roman" w:cs="Times New Roman"/>
          <w:sz w:val="24"/>
          <w:szCs w:val="24"/>
        </w:rPr>
        <w:t>4</w:t>
      </w:r>
      <w:r w:rsidR="00244633" w:rsidRPr="004A025A">
        <w:rPr>
          <w:rFonts w:ascii="Times New Roman" w:hAnsi="Times New Roman" w:cs="Times New Roman"/>
          <w:sz w:val="24"/>
          <w:szCs w:val="24"/>
        </w:rPr>
        <w:t>.</w:t>
      </w:r>
      <w:r w:rsidRPr="004A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B8" w:rsidRDefault="00135E04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FB8" w:rsidRDefault="00632FB8" w:rsidP="00143D7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50C6E" w:rsidRPr="002E7A09" w:rsidRDefault="00135E04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633" w:rsidRPr="004A025A">
        <w:rPr>
          <w:rFonts w:ascii="Times New Roman" w:hAnsi="Times New Roman" w:cs="Times New Roman"/>
          <w:b/>
          <w:sz w:val="20"/>
          <w:szCs w:val="20"/>
        </w:rPr>
        <w:t>Таблица №</w:t>
      </w:r>
      <w:r w:rsidR="001A1176" w:rsidRPr="004A025A">
        <w:rPr>
          <w:rFonts w:ascii="Times New Roman" w:hAnsi="Times New Roman" w:cs="Times New Roman"/>
          <w:b/>
          <w:sz w:val="20"/>
          <w:szCs w:val="20"/>
        </w:rPr>
        <w:t>4</w:t>
      </w:r>
      <w:r w:rsidR="00A37E6A" w:rsidRPr="002E7A09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E7A09">
        <w:rPr>
          <w:rFonts w:ascii="Times New Roman" w:hAnsi="Times New Roman" w:cs="Times New Roman"/>
          <w:sz w:val="20"/>
          <w:szCs w:val="20"/>
        </w:rPr>
        <w:t>(т</w:t>
      </w:r>
      <w:r w:rsidR="00A37E6A" w:rsidRPr="002E7A09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E7A0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425"/>
        <w:gridCol w:w="1133"/>
        <w:gridCol w:w="1276"/>
        <w:gridCol w:w="1173"/>
        <w:gridCol w:w="953"/>
        <w:gridCol w:w="1135"/>
        <w:gridCol w:w="850"/>
        <w:gridCol w:w="1134"/>
      </w:tblGrid>
      <w:tr w:rsidR="002E7A09" w:rsidRPr="002E7A09" w:rsidTr="00CB5A7D">
        <w:trPr>
          <w:trHeight w:val="2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подраздел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исполн. за                          1 квартал 2018 г.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color w:val="000000" w:themeColor="text1"/>
                <w:sz w:val="17"/>
                <w:szCs w:val="17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% исполнения к решению о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Отклонение исп 1 кв. 2019 г. от исп. 1 кв. 2018 г.                        (+; -)</w:t>
            </w:r>
          </w:p>
        </w:tc>
      </w:tr>
      <w:tr w:rsidR="002E7A09" w:rsidRPr="002E7A09" w:rsidTr="00402304">
        <w:trPr>
          <w:trHeight w:val="18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 xml:space="preserve">решения о бюджете на 2019 год и на плановый период 2020 и 2021 годов (с изм.в 2019 </w:t>
            </w:r>
            <w:r w:rsidR="00055ED8" w:rsidRPr="002E7A09">
              <w:rPr>
                <w:color w:val="000000"/>
                <w:sz w:val="17"/>
                <w:szCs w:val="17"/>
              </w:rPr>
              <w:t>году) 27.02.2019</w:t>
            </w:r>
            <w:r w:rsidRPr="002E7A09">
              <w:rPr>
                <w:color w:val="000000"/>
                <w:sz w:val="17"/>
                <w:szCs w:val="17"/>
              </w:rPr>
              <w:t xml:space="preserve"> №8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годовой план ф.0503317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отклонение (гр.6- гр.5)                         (+; -)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исполнение бюджета района                 за 1 квартал 2019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</w:p>
        </w:tc>
      </w:tr>
      <w:tr w:rsidR="002E7A09" w:rsidRPr="002E7A09" w:rsidTr="00055ED8">
        <w:trPr>
          <w:trHeight w:val="2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2E7A09">
              <w:rPr>
                <w:sz w:val="17"/>
                <w:szCs w:val="17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09" w:rsidRPr="002E7A09" w:rsidRDefault="002E7A09" w:rsidP="002E7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7"/>
                <w:szCs w:val="17"/>
              </w:rPr>
            </w:pPr>
            <w:r w:rsidRPr="002E7A09">
              <w:rPr>
                <w:color w:val="000000"/>
                <w:sz w:val="17"/>
                <w:szCs w:val="17"/>
              </w:rPr>
              <w:t>10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Общегосударственные вопросы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color w:val="000000" w:themeColor="text1"/>
                <w:sz w:val="17"/>
                <w:szCs w:val="17"/>
              </w:rPr>
              <w:t>21 093,40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color w:val="000000" w:themeColor="text1"/>
                <w:sz w:val="17"/>
                <w:szCs w:val="17"/>
              </w:rPr>
              <w:t>87 986,92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87 599,43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-387,49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19 746,07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color w:val="000000" w:themeColor="text1"/>
                <w:sz w:val="17"/>
                <w:szCs w:val="17"/>
              </w:rPr>
              <w:t>-1 347,33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1 961,10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1 961,10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497,70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-3,90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4 862,30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4 862,30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1 012,37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-311,43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43 839,48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43 804,48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-35,00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9 694,24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22,11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-776,06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8,30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8,30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12 388,05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12 388,05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2 922,26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-416,04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2 000,00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2 000,00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409,40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34,35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-375,05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общегос.вопросы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5459,4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22 518,29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22 540,85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22,56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5 619,50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160,10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4 052,20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16 559,86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16 029,86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-530,00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4 925,17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29,74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872,97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 xml:space="preserve">Национальная экономика в т.ч.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9 831,60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10 585,90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754,30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741,92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-15,48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Сельское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Дорожные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712,30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9 363,50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9 363,50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505,72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-206,58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468,10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1 222,40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754,30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236,19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50,46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191,09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Жилищно-коммунальное хозяйство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145,08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8 046,14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7 901,06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-111,20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7 901,14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7 901,06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145,00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-111,20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 xml:space="preserve">Образование в т.ч.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155 553,00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802 047,56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801 933,46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-114,09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171 299,76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21,36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15 746,76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42 052,20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231 326,80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231 326,80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46 516,50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4 464,30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87 316,00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484 638,83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484 524,74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-114,09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95 126,43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19,63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7 810,43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22 110,40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65 380,40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65 380,40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25 178,12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38,51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3 067,72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1 711,21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1 711,21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156,84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156,84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4 074,40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18 990,32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18 990,32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4 321,87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247,47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Культура, кинематография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24 927,70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99 631,40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99 611,40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-20,00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37 116,25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37,25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12 188,55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19 438,00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67 244,65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67 279,65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27 105,64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7 667,64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5 489,70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32 386,75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32 331,75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-55,00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10 010,61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30,91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4 520,91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972938" w:rsidP="00402304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Соц</w:t>
            </w:r>
            <w:r>
              <w:rPr>
                <w:b/>
                <w:bCs/>
                <w:sz w:val="17"/>
                <w:szCs w:val="17"/>
              </w:rPr>
              <w:t>.</w:t>
            </w:r>
            <w:r w:rsidRPr="00CB5A7D">
              <w:rPr>
                <w:b/>
                <w:bCs/>
                <w:sz w:val="17"/>
                <w:szCs w:val="17"/>
              </w:rPr>
              <w:t xml:space="preserve"> политика</w:t>
            </w:r>
            <w:r w:rsidR="002E7A09" w:rsidRPr="00CB5A7D">
              <w:rPr>
                <w:b/>
                <w:bCs/>
                <w:sz w:val="17"/>
                <w:szCs w:val="17"/>
              </w:rPr>
              <w:t xml:space="preserve"> в т.ч.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10 895,10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49 700,90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58 215,74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8 514,84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8 495,37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-2 399,73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1 785,60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5 609,20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5 609,20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1 409,08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-376,52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3 482,10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10 235,50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7 988,00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-2 247,50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1 967,74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19,22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-1 514,36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4 772,90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28 969,20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39 617,44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10 648,24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4 333,89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14,96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-439,01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854,50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4 887,00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5 001,09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114,09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784,67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16,06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-69,83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5 027,30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41 495,38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41 795,38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299,99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ind w:left="-107"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12 854,72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7 827,42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5 027,30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41 495,38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41 795,38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299,99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12 854,72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7 827,42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615,30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656,00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1 241,00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585,00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905,40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138,02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290,10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615,30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656,00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1 241,00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585,00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905,40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138,02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290,10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7 537,00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29 059,50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29 059,50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7 566,34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26,04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29,34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center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7 537,00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29 059,50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29 059,50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sz w:val="17"/>
                <w:szCs w:val="17"/>
              </w:rPr>
            </w:pPr>
            <w:r w:rsidRPr="00CB5A7D">
              <w:rPr>
                <w:i/>
                <w:sz w:val="17"/>
                <w:szCs w:val="17"/>
              </w:rPr>
              <w:t>7 566,34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i/>
                <w:color w:val="000000"/>
                <w:sz w:val="17"/>
                <w:szCs w:val="17"/>
              </w:rPr>
            </w:pPr>
            <w:r w:rsidRPr="00CB5A7D">
              <w:rPr>
                <w:i/>
                <w:color w:val="000000"/>
                <w:sz w:val="17"/>
                <w:szCs w:val="17"/>
              </w:rPr>
              <w:t>26,04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7"/>
                <w:szCs w:val="17"/>
              </w:rPr>
            </w:pPr>
            <w:r w:rsidRPr="00CB5A7D">
              <w:rPr>
                <w:bCs/>
                <w:i/>
                <w:sz w:val="17"/>
                <w:szCs w:val="17"/>
              </w:rPr>
              <w:t>29,34</w:t>
            </w:r>
          </w:p>
        </w:tc>
      </w:tr>
      <w:tr w:rsidR="002E7A09" w:rsidRPr="002E7A09" w:rsidTr="00CB5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A09" w:rsidRPr="00CB5A7D" w:rsidRDefault="002E7A09" w:rsidP="00CB5A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9 958,90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38 399,20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38 399,20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9 599,40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-359,50</w:t>
            </w:r>
          </w:p>
        </w:tc>
      </w:tr>
      <w:tr w:rsidR="002E7A09" w:rsidRPr="002E7A09" w:rsidTr="00563FBF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563F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240 528,50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1 175 513,40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1 192 517,00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17 003,60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273 250,39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CB5A7D">
              <w:rPr>
                <w:b/>
                <w:bCs/>
                <w:color w:val="000000"/>
                <w:sz w:val="17"/>
                <w:szCs w:val="17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7A09" w:rsidRPr="00CB5A7D" w:rsidRDefault="002E7A09" w:rsidP="002E7A0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7"/>
                <w:szCs w:val="17"/>
              </w:rPr>
            </w:pPr>
            <w:r w:rsidRPr="00CB5A7D">
              <w:rPr>
                <w:b/>
                <w:bCs/>
                <w:sz w:val="17"/>
                <w:szCs w:val="17"/>
              </w:rPr>
              <w:t>-902 263,01</w:t>
            </w:r>
          </w:p>
        </w:tc>
      </w:tr>
    </w:tbl>
    <w:p w:rsidR="002E7A09" w:rsidRDefault="002E7A09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062E73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73">
        <w:rPr>
          <w:rFonts w:ascii="Times New Roman" w:hAnsi="Times New Roman" w:cs="Times New Roman"/>
          <w:sz w:val="24"/>
          <w:szCs w:val="24"/>
        </w:rPr>
        <w:t xml:space="preserve">Исполнение по разделам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66F94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 сложилось следующим образом:</w:t>
      </w:r>
    </w:p>
    <w:p w:rsidR="007C0821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Default="00062E73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62E73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Pr="007C0821">
        <w:rPr>
          <w:rFonts w:ascii="Times New Roman" w:hAnsi="Times New Roman" w:cs="Times New Roman"/>
          <w:b/>
          <w:sz w:val="24"/>
          <w:szCs w:val="24"/>
        </w:rPr>
        <w:t>19 746,07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22,44% от утвержденного годового </w:t>
      </w:r>
      <w:r w:rsidR="00F521E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(87986,92 тыс. рублей). Основную долю расходов в разделе «Общегосударственные вопросы»</w:t>
      </w:r>
      <w:r w:rsidR="00B6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администраций». Исполнение по данному разделу составило 9 694,24 тыс. рублей (или 49,09%).</w:t>
      </w:r>
    </w:p>
    <w:p w:rsidR="00B66F94" w:rsidRDefault="00B66F94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 w:rsidRPr="007C0821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C0821">
        <w:rPr>
          <w:rFonts w:ascii="Times New Roman" w:hAnsi="Times New Roman" w:cs="Times New Roman"/>
          <w:sz w:val="24"/>
          <w:szCs w:val="24"/>
        </w:rPr>
        <w:t>1 347,33 тыс. рублей или на 6,39% по сравнению с аналогичным периодом 2018 года (21 093,4 тыс. рублей).</w:t>
      </w:r>
    </w:p>
    <w:p w:rsidR="007C0821" w:rsidRPr="00062E73" w:rsidRDefault="007C0821" w:rsidP="00B66F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062E73" w:rsidRDefault="007C0821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Pr="007C0821">
        <w:rPr>
          <w:rFonts w:ascii="Times New Roman" w:hAnsi="Times New Roman" w:cs="Times New Roman"/>
          <w:b/>
          <w:sz w:val="24"/>
          <w:szCs w:val="24"/>
        </w:rPr>
        <w:t>4 925,17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29,74% к утвержденным бюджетным назначениям на 2019 год (16559,86 тыс. рублей).</w:t>
      </w:r>
    </w:p>
    <w:p w:rsidR="006A592C" w:rsidRDefault="006A592C" w:rsidP="006A59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872,97 тыс. рублей или на 21,54% по сравнению с аналогичным периодом 2018 года (4 052,2 тыс. 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A592C">
        <w:rPr>
          <w:rFonts w:ascii="Times New Roman" w:hAnsi="Times New Roman" w:cs="Times New Roman"/>
          <w:b/>
          <w:sz w:val="24"/>
          <w:szCs w:val="24"/>
        </w:rPr>
        <w:t>741,92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6A592C">
        <w:rPr>
          <w:rFonts w:ascii="Times New Roman" w:hAnsi="Times New Roman" w:cs="Times New Roman"/>
          <w:sz w:val="24"/>
          <w:szCs w:val="24"/>
        </w:rPr>
        <w:t>7,55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6A592C">
        <w:rPr>
          <w:rFonts w:ascii="Times New Roman" w:hAnsi="Times New Roman" w:cs="Times New Roman"/>
          <w:sz w:val="24"/>
          <w:szCs w:val="24"/>
        </w:rPr>
        <w:t>9 831,6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6A592C">
        <w:rPr>
          <w:rFonts w:ascii="Times New Roman" w:hAnsi="Times New Roman" w:cs="Times New Roman"/>
          <w:sz w:val="24"/>
          <w:szCs w:val="24"/>
        </w:rPr>
        <w:t xml:space="preserve"> Основную долю расходов в разделе составляют расходы по подразделу 0409 «Дорожное хозяйство (дорожные фонды)»: исполнение составило 505,72 тыс. рублей (или 68,17%).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уменьшил</w:t>
      </w:r>
      <w:r w:rsidR="005C1B4D">
        <w:rPr>
          <w:rFonts w:ascii="Times New Roman" w:hAnsi="Times New Roman" w:cs="Times New Roman"/>
          <w:b/>
          <w:sz w:val="24"/>
          <w:szCs w:val="24"/>
          <w:u w:val="single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на 206,58 тыс. рублей или на 29% по сравнению с аналогичным периодом 2018 года (712,3 тыс. 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821" w:rsidRPr="00062E73" w:rsidRDefault="007C0821" w:rsidP="007C0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C0821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1EC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9BF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306B04">
        <w:rPr>
          <w:rFonts w:ascii="Times New Roman" w:hAnsi="Times New Roman" w:cs="Times New Roman"/>
          <w:b/>
          <w:sz w:val="24"/>
          <w:szCs w:val="24"/>
        </w:rPr>
        <w:t xml:space="preserve">171 299,76                   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06B04">
        <w:rPr>
          <w:rFonts w:ascii="Times New Roman" w:hAnsi="Times New Roman" w:cs="Times New Roman"/>
          <w:sz w:val="24"/>
          <w:szCs w:val="24"/>
        </w:rPr>
        <w:t>21,36</w:t>
      </w:r>
      <w:r w:rsidR="005F09B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306B04">
        <w:rPr>
          <w:rFonts w:ascii="Times New Roman" w:hAnsi="Times New Roman" w:cs="Times New Roman"/>
          <w:sz w:val="24"/>
          <w:szCs w:val="24"/>
        </w:rPr>
        <w:t>802 047,56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рублей). Основную долю расходов в разделе составляют расходы по подразделу 0</w:t>
      </w:r>
      <w:r w:rsidR="00E45FE9">
        <w:rPr>
          <w:rFonts w:ascii="Times New Roman" w:hAnsi="Times New Roman" w:cs="Times New Roman"/>
          <w:sz w:val="24"/>
          <w:szCs w:val="24"/>
        </w:rPr>
        <w:t>7</w:t>
      </w:r>
      <w:r w:rsidR="005F09BF">
        <w:rPr>
          <w:rFonts w:ascii="Times New Roman" w:hAnsi="Times New Roman" w:cs="Times New Roman"/>
          <w:sz w:val="24"/>
          <w:szCs w:val="24"/>
        </w:rPr>
        <w:t>0</w:t>
      </w:r>
      <w:r w:rsidR="00E45FE9">
        <w:rPr>
          <w:rFonts w:ascii="Times New Roman" w:hAnsi="Times New Roman" w:cs="Times New Roman"/>
          <w:sz w:val="24"/>
          <w:szCs w:val="24"/>
        </w:rPr>
        <w:t>2</w:t>
      </w:r>
      <w:r w:rsidR="005F09B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E45FE9">
        <w:rPr>
          <w:rFonts w:ascii="Times New Roman" w:hAnsi="Times New Roman" w:cs="Times New Roman"/>
          <w:sz w:val="24"/>
          <w:szCs w:val="24"/>
        </w:rPr>
        <w:t>95 126,43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E45FE9">
        <w:rPr>
          <w:rFonts w:ascii="Times New Roman" w:hAnsi="Times New Roman" w:cs="Times New Roman"/>
          <w:sz w:val="24"/>
          <w:szCs w:val="24"/>
        </w:rPr>
        <w:t>55,53</w:t>
      </w:r>
      <w:r w:rsidR="005F09BF">
        <w:rPr>
          <w:rFonts w:ascii="Times New Roman" w:hAnsi="Times New Roman" w:cs="Times New Roman"/>
          <w:sz w:val="24"/>
          <w:szCs w:val="24"/>
        </w:rPr>
        <w:t>%).</w:t>
      </w:r>
    </w:p>
    <w:p w:rsidR="005F09BF" w:rsidRDefault="005F09BF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первый квартал 2019 года расходы </w:t>
      </w:r>
      <w:r w:rsidR="00E45FE9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45FE9">
        <w:rPr>
          <w:rFonts w:ascii="Times New Roman" w:hAnsi="Times New Roman" w:cs="Times New Roman"/>
          <w:sz w:val="24"/>
          <w:szCs w:val="24"/>
        </w:rPr>
        <w:t>15 746,76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45FE9">
        <w:rPr>
          <w:rFonts w:ascii="Times New Roman" w:hAnsi="Times New Roman" w:cs="Times New Roman"/>
          <w:sz w:val="24"/>
          <w:szCs w:val="24"/>
        </w:rPr>
        <w:t>10,12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E45FE9">
        <w:rPr>
          <w:rFonts w:ascii="Times New Roman" w:hAnsi="Times New Roman" w:cs="Times New Roman"/>
          <w:sz w:val="24"/>
          <w:szCs w:val="24"/>
        </w:rPr>
        <w:t>155 553,0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C0821" w:rsidRPr="00062E73" w:rsidRDefault="007C0821" w:rsidP="005F09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F521EC" w:rsidRPr="00F521EC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Pr="00F521E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521EC">
        <w:rPr>
          <w:rFonts w:ascii="Times New Roman" w:hAnsi="Times New Roman" w:cs="Times New Roman"/>
          <w:b/>
          <w:sz w:val="24"/>
          <w:szCs w:val="24"/>
        </w:rPr>
        <w:t>37 116,25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521EC">
        <w:rPr>
          <w:rFonts w:ascii="Times New Roman" w:hAnsi="Times New Roman" w:cs="Times New Roman"/>
          <w:sz w:val="24"/>
          <w:szCs w:val="24"/>
        </w:rPr>
        <w:t>37,25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F521EC">
        <w:rPr>
          <w:rFonts w:ascii="Times New Roman" w:hAnsi="Times New Roman" w:cs="Times New Roman"/>
          <w:sz w:val="24"/>
          <w:szCs w:val="24"/>
        </w:rPr>
        <w:t>99 631,40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21EC">
        <w:rPr>
          <w:rFonts w:ascii="Times New Roman" w:hAnsi="Times New Roman" w:cs="Times New Roman"/>
          <w:sz w:val="24"/>
          <w:szCs w:val="24"/>
        </w:rPr>
        <w:t>12 188,55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521EC">
        <w:rPr>
          <w:rFonts w:ascii="Times New Roman" w:hAnsi="Times New Roman" w:cs="Times New Roman"/>
          <w:sz w:val="24"/>
          <w:szCs w:val="24"/>
        </w:rPr>
        <w:t>48,89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F521EC">
        <w:rPr>
          <w:rFonts w:ascii="Times New Roman" w:hAnsi="Times New Roman" w:cs="Times New Roman"/>
          <w:sz w:val="24"/>
          <w:szCs w:val="24"/>
        </w:rPr>
        <w:t>24 927,7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09B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521EC">
        <w:rPr>
          <w:rFonts w:ascii="Times New Roman" w:hAnsi="Times New Roman" w:cs="Times New Roman"/>
          <w:sz w:val="24"/>
          <w:szCs w:val="24"/>
        </w:rPr>
        <w:t>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4108AD">
        <w:rPr>
          <w:rFonts w:ascii="Times New Roman" w:hAnsi="Times New Roman" w:cs="Times New Roman"/>
          <w:b/>
          <w:sz w:val="24"/>
          <w:szCs w:val="24"/>
        </w:rPr>
        <w:t>8 495,</w:t>
      </w:r>
      <w:proofErr w:type="gramStart"/>
      <w:r w:rsidR="004108AD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4108AD">
        <w:rPr>
          <w:rFonts w:ascii="Times New Roman" w:hAnsi="Times New Roman" w:cs="Times New Roman"/>
          <w:sz w:val="24"/>
          <w:szCs w:val="24"/>
        </w:rPr>
        <w:t>17,09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4108AD">
        <w:rPr>
          <w:rFonts w:ascii="Times New Roman" w:hAnsi="Times New Roman" w:cs="Times New Roman"/>
          <w:sz w:val="24"/>
          <w:szCs w:val="24"/>
        </w:rPr>
        <w:t>49 700,</w:t>
      </w:r>
      <w:r w:rsidR="00F521EC">
        <w:rPr>
          <w:rFonts w:ascii="Times New Roman" w:hAnsi="Times New Roman" w:cs="Times New Roman"/>
          <w:sz w:val="24"/>
          <w:szCs w:val="24"/>
        </w:rPr>
        <w:t>9</w:t>
      </w:r>
      <w:r w:rsidR="004108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 w:rsidR="004108AD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108AD">
        <w:rPr>
          <w:rFonts w:ascii="Times New Roman" w:hAnsi="Times New Roman" w:cs="Times New Roman"/>
          <w:sz w:val="24"/>
          <w:szCs w:val="24"/>
        </w:rPr>
        <w:t>2 399,73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108AD">
        <w:rPr>
          <w:rFonts w:ascii="Times New Roman" w:hAnsi="Times New Roman" w:cs="Times New Roman"/>
          <w:sz w:val="24"/>
          <w:szCs w:val="24"/>
        </w:rPr>
        <w:t>22,03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4108AD">
        <w:rPr>
          <w:rFonts w:ascii="Times New Roman" w:hAnsi="Times New Roman" w:cs="Times New Roman"/>
          <w:sz w:val="24"/>
          <w:szCs w:val="24"/>
        </w:rPr>
        <w:t>10 895,1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1E51">
        <w:rPr>
          <w:rFonts w:ascii="Times New Roman" w:hAnsi="Times New Roman" w:cs="Times New Roman"/>
          <w:b/>
          <w:sz w:val="24"/>
          <w:szCs w:val="24"/>
        </w:rPr>
        <w:t>«</w:t>
      </w:r>
      <w:r w:rsidR="007B1E51" w:rsidRPr="007B1E5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Pr="007B1E51">
        <w:rPr>
          <w:rFonts w:ascii="Times New Roman" w:hAnsi="Times New Roman" w:cs="Times New Roman"/>
          <w:b/>
          <w:sz w:val="24"/>
          <w:szCs w:val="24"/>
        </w:rPr>
        <w:t>»</w:t>
      </w:r>
      <w:r w:rsidRPr="007B1E51">
        <w:rPr>
          <w:rFonts w:ascii="Times New Roman" w:hAnsi="Times New Roman" w:cs="Times New Roman"/>
          <w:sz w:val="24"/>
          <w:szCs w:val="24"/>
        </w:rPr>
        <w:t xml:space="preserve"> исполнены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B1E51">
        <w:rPr>
          <w:rFonts w:ascii="Times New Roman" w:hAnsi="Times New Roman" w:cs="Times New Roman"/>
          <w:b/>
          <w:sz w:val="24"/>
          <w:szCs w:val="24"/>
        </w:rPr>
        <w:t xml:space="preserve">12 854,72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7B1E51">
        <w:rPr>
          <w:rFonts w:ascii="Times New Roman" w:hAnsi="Times New Roman" w:cs="Times New Roman"/>
          <w:sz w:val="24"/>
          <w:szCs w:val="24"/>
        </w:rPr>
        <w:t>30,98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7B1E51">
        <w:rPr>
          <w:rFonts w:ascii="Times New Roman" w:hAnsi="Times New Roman" w:cs="Times New Roman"/>
          <w:sz w:val="24"/>
          <w:szCs w:val="24"/>
        </w:rPr>
        <w:t>41 495,38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B1E51">
        <w:rPr>
          <w:rFonts w:ascii="Times New Roman" w:hAnsi="Times New Roman" w:cs="Times New Roman"/>
          <w:sz w:val="24"/>
          <w:szCs w:val="24"/>
        </w:rPr>
        <w:t>7 827,42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B1E51">
        <w:rPr>
          <w:rFonts w:ascii="Times New Roman" w:hAnsi="Times New Roman" w:cs="Times New Roman"/>
          <w:sz w:val="24"/>
          <w:szCs w:val="24"/>
        </w:rPr>
        <w:t>55,6</w:t>
      </w:r>
      <w:r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</w:t>
      </w:r>
      <w:r w:rsidRPr="007B1E51">
        <w:rPr>
          <w:rFonts w:ascii="Times New Roman" w:hAnsi="Times New Roman" w:cs="Times New Roman"/>
          <w:sz w:val="28"/>
          <w:szCs w:val="28"/>
        </w:rPr>
        <w:t xml:space="preserve">2018 </w:t>
      </w:r>
      <w:r w:rsidRPr="007B1E51">
        <w:rPr>
          <w:rFonts w:ascii="Times New Roman" w:hAnsi="Times New Roman" w:cs="Times New Roman"/>
          <w:sz w:val="24"/>
          <w:szCs w:val="24"/>
        </w:rPr>
        <w:t>года (</w:t>
      </w:r>
      <w:r w:rsidR="007B1E51" w:rsidRPr="007B1E51">
        <w:rPr>
          <w:rFonts w:ascii="Times New Roman" w:hAnsi="Times New Roman" w:cs="Times New Roman"/>
          <w:bCs/>
          <w:sz w:val="24"/>
          <w:szCs w:val="24"/>
        </w:rPr>
        <w:t>5 027,30</w:t>
      </w:r>
      <w:r w:rsidRPr="007B1E51">
        <w:rPr>
          <w:rFonts w:ascii="Times New Roman" w:hAnsi="Times New Roman" w:cs="Times New Roman"/>
          <w:sz w:val="24"/>
          <w:szCs w:val="24"/>
        </w:rPr>
        <w:t xml:space="preserve"> тыс</w:t>
      </w:r>
      <w:r w:rsidRPr="007B1E5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E51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1E51">
        <w:rPr>
          <w:rFonts w:ascii="Times New Roman" w:hAnsi="Times New Roman" w:cs="Times New Roman"/>
          <w:b/>
          <w:sz w:val="24"/>
          <w:szCs w:val="24"/>
        </w:rPr>
        <w:t>«</w:t>
      </w:r>
      <w:r w:rsidR="007B1E51" w:rsidRPr="007B1E51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7B1E51">
        <w:rPr>
          <w:rFonts w:ascii="Times New Roman" w:hAnsi="Times New Roman" w:cs="Times New Roman"/>
          <w:b/>
          <w:sz w:val="24"/>
          <w:szCs w:val="24"/>
        </w:rPr>
        <w:t>»</w:t>
      </w:r>
      <w:r w:rsidRPr="007B1E51">
        <w:rPr>
          <w:rFonts w:ascii="Times New Roman" w:hAnsi="Times New Roman" w:cs="Times New Roman"/>
          <w:sz w:val="24"/>
          <w:szCs w:val="24"/>
        </w:rPr>
        <w:t xml:space="preserve"> исполнены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B1E51" w:rsidRPr="007B1E51">
        <w:rPr>
          <w:rFonts w:ascii="Times New Roman" w:hAnsi="Times New Roman" w:cs="Times New Roman"/>
          <w:b/>
          <w:sz w:val="24"/>
          <w:szCs w:val="24"/>
        </w:rPr>
        <w:t>905,4</w:t>
      </w:r>
      <w:r w:rsidR="007B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7B1E51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2019 год (</w:t>
      </w:r>
      <w:r w:rsidR="007B1E51">
        <w:rPr>
          <w:rFonts w:ascii="Times New Roman" w:hAnsi="Times New Roman" w:cs="Times New Roman"/>
          <w:sz w:val="24"/>
          <w:szCs w:val="24"/>
        </w:rPr>
        <w:t>656,0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B1E51">
        <w:rPr>
          <w:rFonts w:ascii="Times New Roman" w:hAnsi="Times New Roman" w:cs="Times New Roman"/>
          <w:sz w:val="24"/>
          <w:szCs w:val="24"/>
        </w:rPr>
        <w:t>290,1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B1E51">
        <w:rPr>
          <w:rFonts w:ascii="Times New Roman" w:hAnsi="Times New Roman" w:cs="Times New Roman"/>
          <w:sz w:val="24"/>
          <w:szCs w:val="24"/>
        </w:rPr>
        <w:t>47,15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</w:t>
      </w:r>
      <w:r w:rsidR="007B1E51">
        <w:rPr>
          <w:rFonts w:ascii="Times New Roman" w:hAnsi="Times New Roman" w:cs="Times New Roman"/>
          <w:sz w:val="24"/>
          <w:szCs w:val="24"/>
        </w:rPr>
        <w:t>615,3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09B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E45FE9">
        <w:rPr>
          <w:rFonts w:ascii="Times New Roman" w:hAnsi="Times New Roman" w:cs="Times New Roman"/>
          <w:b/>
          <w:sz w:val="24"/>
          <w:szCs w:val="24"/>
        </w:rPr>
        <w:t>«</w:t>
      </w:r>
      <w:r w:rsidRPr="00E45FE9">
        <w:rPr>
          <w:rFonts w:ascii="Times New Roman" w:hAnsi="Times New Roman" w:cs="Times New Roman"/>
          <w:b/>
          <w:bCs/>
          <w:sz w:val="24"/>
          <w:szCs w:val="24"/>
        </w:rPr>
        <w:t>Обслуживание государственного  и муниципального долга</w:t>
      </w:r>
      <w:r w:rsidRPr="00E45F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7 566,34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26,04% к утвержденным бюджетным назначениям на 2019 год (29 059,5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 w:rsidR="007B1E51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B1E51">
        <w:rPr>
          <w:rFonts w:ascii="Times New Roman" w:hAnsi="Times New Roman" w:cs="Times New Roman"/>
          <w:sz w:val="24"/>
          <w:szCs w:val="24"/>
        </w:rPr>
        <w:t>29,34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B1E51">
        <w:rPr>
          <w:rFonts w:ascii="Times New Roman" w:hAnsi="Times New Roman" w:cs="Times New Roman"/>
          <w:sz w:val="24"/>
          <w:szCs w:val="24"/>
        </w:rPr>
        <w:t>0,39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2018 года (7 537,0 тыс. рублей).</w:t>
      </w:r>
    </w:p>
    <w:p w:rsidR="00062E73" w:rsidRPr="00062E73" w:rsidRDefault="00062E73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Pr="005F09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9 599,4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25% к утвержденным бюджетным назначениям на 2019 год (38 399,2 тыс. рублей). </w:t>
      </w:r>
    </w:p>
    <w:p w:rsidR="00E45FE9" w:rsidRDefault="00E45FE9" w:rsidP="00E4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квартал 2019 года расходы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на 359,5 тыс. рублей или на 3,6% по сравнению с аналогичным периодом 2018 года (9 958,9 тыс. рублей).</w:t>
      </w:r>
    </w:p>
    <w:p w:rsidR="00F521EC" w:rsidRDefault="004108AD" w:rsidP="00062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E73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8AD">
        <w:rPr>
          <w:rFonts w:ascii="Times New Roman" w:hAnsi="Times New Roman" w:cs="Times New Roman"/>
          <w:b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утвержденн</w:t>
      </w:r>
      <w:r w:rsidR="00F521E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521EC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F521EC">
        <w:rPr>
          <w:rFonts w:ascii="Times New Roman" w:hAnsi="Times New Roman" w:cs="Times New Roman"/>
          <w:sz w:val="24"/>
          <w:szCs w:val="24"/>
        </w:rPr>
        <w:t xml:space="preserve"> по расходам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8AD">
        <w:rPr>
          <w:rFonts w:ascii="Times New Roman" w:hAnsi="Times New Roman" w:cs="Times New Roman"/>
          <w:b/>
          <w:sz w:val="24"/>
          <w:szCs w:val="24"/>
        </w:rPr>
        <w:t>расходы муниципального бюджета исполнены на 23,25%.</w:t>
      </w:r>
    </w:p>
    <w:p w:rsidR="000674CC" w:rsidRPr="00062E73" w:rsidRDefault="004108AD" w:rsidP="00067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A09" w:rsidRDefault="00BD7290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290">
        <w:rPr>
          <w:rFonts w:ascii="Times New Roman" w:hAnsi="Times New Roman" w:cs="Times New Roman"/>
          <w:b/>
          <w:sz w:val="24"/>
          <w:szCs w:val="24"/>
          <w:u w:val="single"/>
        </w:rPr>
        <w:t>Анализ исполнения муниципальных программ за первый квартал 2019 года</w:t>
      </w:r>
      <w:r w:rsidRPr="00BD7290">
        <w:rPr>
          <w:rFonts w:ascii="Times New Roman" w:hAnsi="Times New Roman" w:cs="Times New Roman"/>
          <w:sz w:val="24"/>
          <w:szCs w:val="24"/>
        </w:rPr>
        <w:t xml:space="preserve"> </w:t>
      </w:r>
      <w:r w:rsidRPr="004A025A">
        <w:rPr>
          <w:rFonts w:ascii="Times New Roman" w:hAnsi="Times New Roman" w:cs="Times New Roman"/>
          <w:sz w:val="24"/>
          <w:szCs w:val="24"/>
        </w:rPr>
        <w:t>приведен в таблице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025A">
        <w:rPr>
          <w:rFonts w:ascii="Times New Roman" w:hAnsi="Times New Roman" w:cs="Times New Roman"/>
          <w:sz w:val="24"/>
          <w:szCs w:val="24"/>
        </w:rPr>
        <w:t>.</w:t>
      </w:r>
    </w:p>
    <w:p w:rsidR="005C6B91" w:rsidRDefault="005C6B91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91" w:rsidRDefault="005C6B91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91" w:rsidRDefault="005C6B91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91" w:rsidRDefault="005C6B91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91" w:rsidRDefault="005C6B91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B91" w:rsidRDefault="005C6B91" w:rsidP="00BD72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Default="00BD7290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  <w:r w:rsidRPr="004A025A">
        <w:rPr>
          <w:rFonts w:ascii="Times New Roman" w:hAnsi="Times New Roman" w:cs="Times New Roman"/>
          <w:b/>
          <w:sz w:val="20"/>
          <w:szCs w:val="20"/>
        </w:rPr>
        <w:lastRenderedPageBreak/>
        <w:t>Таблица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E7A09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83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4"/>
        <w:gridCol w:w="3421"/>
        <w:gridCol w:w="1122"/>
        <w:gridCol w:w="42"/>
        <w:gridCol w:w="1059"/>
        <w:gridCol w:w="42"/>
        <w:gridCol w:w="649"/>
        <w:gridCol w:w="137"/>
        <w:gridCol w:w="1047"/>
        <w:gridCol w:w="41"/>
        <w:gridCol w:w="1061"/>
        <w:gridCol w:w="83"/>
        <w:gridCol w:w="692"/>
      </w:tblGrid>
      <w:tr w:rsidR="0071288F" w:rsidRPr="00CD2D1F" w:rsidTr="00746B48">
        <w:trPr>
          <w:trHeight w:val="5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56368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решение о бюджете на 2019 год и на плановый период 2020 и 2021 годов (с изм.в 2019г</w:t>
            </w:r>
            <w:r w:rsidR="00055ED8">
              <w:rPr>
                <w:sz w:val="17"/>
                <w:szCs w:val="17"/>
              </w:rPr>
              <w:t>.</w:t>
            </w:r>
            <w:r w:rsidRPr="00CD2D1F">
              <w:rPr>
                <w:sz w:val="17"/>
                <w:szCs w:val="17"/>
              </w:rPr>
              <w:t>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бюджетные назначения по МП согласно пояснительной записки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55ED8" w:rsidRDefault="0071288F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 xml:space="preserve">отклонение </w:t>
            </w:r>
          </w:p>
          <w:p w:rsidR="0071288F" w:rsidRPr="00CD2D1F" w:rsidRDefault="0071288F" w:rsidP="00055ED8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(+; -)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испол.                     за 1 квартал 2019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055ED8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</w:t>
            </w:r>
            <w:r w:rsidRPr="002E7A09">
              <w:rPr>
                <w:color w:val="000000"/>
                <w:sz w:val="17"/>
                <w:szCs w:val="17"/>
              </w:rPr>
              <w:t>тклонение исп 1 кв. 2019 г. от исп. 1 кв. 2018 г.                        (+; -)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CD2D1F">
              <w:rPr>
                <w:sz w:val="17"/>
                <w:szCs w:val="17"/>
              </w:rPr>
              <w:t>%</w:t>
            </w:r>
          </w:p>
        </w:tc>
      </w:tr>
      <w:tr w:rsidR="0071288F" w:rsidRPr="00CD2D1F" w:rsidTr="00746B48">
        <w:trPr>
          <w:trHeight w:val="132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71288F" w:rsidRPr="00CD2D1F" w:rsidTr="00746B48">
        <w:trPr>
          <w:trHeight w:val="272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0E2006" w:rsidRPr="00CD2D1F" w:rsidTr="00746B48">
        <w:trPr>
          <w:trHeight w:val="15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25 369,0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25 369,0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3 650,3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-21 718,7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14,4</w:t>
            </w:r>
          </w:p>
        </w:tc>
      </w:tr>
      <w:tr w:rsidR="00CD2D1F" w:rsidRPr="00CD2D1F" w:rsidTr="00746B48">
        <w:trPr>
          <w:trHeight w:val="118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16 559,9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16 029,9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-530,0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4 925,2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-11 634,7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29,7</w:t>
            </w:r>
          </w:p>
        </w:tc>
      </w:tr>
      <w:tr w:rsidR="00CD2D1F" w:rsidRPr="00CD2D1F" w:rsidTr="00746B48">
        <w:trPr>
          <w:trHeight w:val="5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130 601,0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130 820,0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219,0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51 442,1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-79 158,9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39,4</w:t>
            </w:r>
          </w:p>
        </w:tc>
      </w:tr>
      <w:tr w:rsidR="00CD2D1F" w:rsidRPr="00CD2D1F" w:rsidTr="00746B48">
        <w:trPr>
          <w:trHeight w:val="71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6 246,3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6 246,3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1 955,9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-4 290,4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31,3</w:t>
            </w:r>
          </w:p>
        </w:tc>
      </w:tr>
      <w:tr w:rsidR="00CD2D1F" w:rsidRPr="00CD2D1F" w:rsidTr="00746B48">
        <w:trPr>
          <w:trHeight w:val="5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778 401,0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778 401,0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158 230,1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-620 170,9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20,3</w:t>
            </w:r>
          </w:p>
        </w:tc>
      </w:tr>
      <w:tr w:rsidR="00CD2D1F" w:rsidRPr="00CD2D1F" w:rsidTr="00746B48">
        <w:trPr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135,0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-135,0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CD2D1F" w:rsidRPr="00CD2D1F" w:rsidTr="00746B48">
        <w:trPr>
          <w:trHeight w:val="8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61 468,5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61 468,5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14 307,3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-47 161,2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23,3</w:t>
            </w:r>
          </w:p>
        </w:tc>
      </w:tr>
      <w:tr w:rsidR="00CD2D1F" w:rsidRPr="00CD2D1F" w:rsidTr="00746B48">
        <w:trPr>
          <w:trHeight w:val="8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81,1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81,1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-81,1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0E2006" w:rsidRPr="00CD2D1F" w:rsidTr="00746B48">
        <w:trPr>
          <w:trHeight w:val="118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77 893,2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77 893,2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19 785,5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-58 107,7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25,4</w:t>
            </w:r>
          </w:p>
        </w:tc>
      </w:tr>
      <w:tr w:rsidR="005C6B91" w:rsidRPr="00CD2D1F" w:rsidTr="00746B48">
        <w:trPr>
          <w:trHeight w:val="2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48 594,4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48 594,4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14 990,2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-33 604,2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30,8</w:t>
            </w:r>
          </w:p>
        </w:tc>
      </w:tr>
      <w:tr w:rsidR="00CD2D1F" w:rsidRPr="00CD2D1F" w:rsidTr="009A56B0">
        <w:trPr>
          <w:trHeight w:val="5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-40,0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CD2D1F" w:rsidRPr="00CD2D1F" w:rsidTr="009A56B0">
        <w:trPr>
          <w:trHeight w:val="77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5C6B91" w:rsidRPr="00CD2D1F" w:rsidTr="009A56B0">
        <w:trPr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375,0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375,0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-313,0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16,5</w:t>
            </w:r>
          </w:p>
        </w:tc>
      </w:tr>
      <w:tr w:rsidR="005C6B91" w:rsidRPr="00CD2D1F" w:rsidTr="009A56B0">
        <w:trPr>
          <w:trHeight w:val="8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"Развитие  и содержание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9 363,5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9 363,5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505,7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-8 857,8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5,4</w:t>
            </w:r>
          </w:p>
        </w:tc>
      </w:tr>
      <w:tr w:rsidR="00CD2D1F" w:rsidRPr="00CD2D1F" w:rsidTr="00746B48">
        <w:trPr>
          <w:trHeight w:val="56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"Газификация муниципального образования "Вяземский район" Смоленской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CD2D1F">
              <w:rPr>
                <w:sz w:val="18"/>
                <w:szCs w:val="18"/>
              </w:rPr>
              <w:t>-0,1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5C6B91" w:rsidRPr="00CD2D1F" w:rsidTr="00746B48">
        <w:trPr>
          <w:trHeight w:val="64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"Устойчивое развитие сельских территории муниципального образования "Вяземский район" Смоленской области"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401,0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346,0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75,3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136,9</w:t>
            </w:r>
          </w:p>
        </w:tc>
      </w:tr>
      <w:tr w:rsidR="00CD2D1F" w:rsidRPr="00CD2D1F" w:rsidTr="00746B48">
        <w:trPr>
          <w:trHeight w:val="97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145,0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-145,0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5C6B91" w:rsidRPr="00CD2D1F" w:rsidTr="00746B48">
        <w:trPr>
          <w:trHeight w:val="6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2 300,0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2 300,0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-2 300,0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5C6B91" w:rsidRPr="00CD2D1F" w:rsidTr="00746B48">
        <w:trPr>
          <w:trHeight w:val="5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568,9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533,9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-35,0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67,1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-501,8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11,8</w:t>
            </w:r>
          </w:p>
        </w:tc>
      </w:tr>
      <w:tr w:rsidR="00CD2D1F" w:rsidRPr="00CD2D1F" w:rsidTr="00746B48">
        <w:trPr>
          <w:trHeight w:val="130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1 101,0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1 101,0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-1 101,0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CD2D1F" w:rsidRPr="00CD2D1F" w:rsidTr="00746B48">
        <w:trPr>
          <w:trHeight w:val="2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E2006" w:rsidRPr="00CD2D1F" w:rsidRDefault="000E2006" w:rsidP="000E2006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1 159 337,9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1 159 337,9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269 996,7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-889 341,2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06" w:rsidRPr="00CD2D1F" w:rsidRDefault="000E2006" w:rsidP="000E2006">
            <w:pPr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23,3</w:t>
            </w:r>
          </w:p>
        </w:tc>
      </w:tr>
      <w:tr w:rsidR="0071288F" w:rsidRPr="00CD2D1F" w:rsidTr="00746B48">
        <w:trPr>
          <w:trHeight w:val="2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center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71288F" w:rsidRPr="00CD2D1F" w:rsidTr="00746B48">
        <w:trPr>
          <w:trHeight w:val="4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961,1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1 961,1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497,7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-1 463,4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25,4</w:t>
            </w:r>
          </w:p>
        </w:tc>
      </w:tr>
      <w:tr w:rsidR="0071288F" w:rsidRPr="00CD2D1F" w:rsidTr="00746B48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961,1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1961,1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559,3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-1 401,8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28,5</w:t>
            </w:r>
          </w:p>
        </w:tc>
      </w:tr>
      <w:tr w:rsidR="0071288F" w:rsidRPr="00CD2D1F" w:rsidTr="00746B48">
        <w:trPr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901,2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2901,2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339,1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-2 562,1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11,7</w:t>
            </w:r>
          </w:p>
        </w:tc>
      </w:tr>
      <w:tr w:rsidR="0071288F" w:rsidRPr="00CD2D1F" w:rsidTr="00746B48">
        <w:trPr>
          <w:trHeight w:val="2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Контрольно-ревизионная комиссия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953,5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1953,5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302,5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-1 651,0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15,5</w:t>
            </w:r>
          </w:p>
        </w:tc>
      </w:tr>
      <w:tr w:rsidR="0071288F" w:rsidRPr="00CD2D1F" w:rsidTr="00746B48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500,0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1 500,0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847,4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-652,6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56,5</w:t>
            </w:r>
          </w:p>
        </w:tc>
      </w:tr>
      <w:tr w:rsidR="0071288F" w:rsidRPr="00CD2D1F" w:rsidTr="00746B48">
        <w:trPr>
          <w:trHeight w:val="43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8,3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-8,3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71288F" w:rsidRPr="00CD2D1F" w:rsidTr="00746B48">
        <w:trPr>
          <w:trHeight w:val="5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743,3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2 743,3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396,6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-2 346,7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14,5</w:t>
            </w:r>
          </w:p>
        </w:tc>
      </w:tr>
      <w:tr w:rsidR="0071288F" w:rsidRPr="00CD2D1F" w:rsidTr="00746B48">
        <w:trPr>
          <w:trHeight w:val="35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147,0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147,0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147,0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100,0</w:t>
            </w:r>
          </w:p>
        </w:tc>
      </w:tr>
      <w:tr w:rsidR="0071288F" w:rsidRPr="00CD2D1F" w:rsidTr="00746B48">
        <w:trPr>
          <w:trHeight w:val="20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2 000,0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-2 000,0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</w:tr>
      <w:tr w:rsidR="0071288F" w:rsidRPr="00CD2D1F" w:rsidTr="00746B48">
        <w:trPr>
          <w:trHeight w:val="1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BD729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</w:t>
            </w:r>
            <w:r w:rsidR="00AD4715">
              <w:rPr>
                <w:sz w:val="18"/>
                <w:szCs w:val="18"/>
              </w:rPr>
              <w:t xml:space="preserve"> </w:t>
            </w:r>
            <w:r w:rsidRPr="00CD2D1F">
              <w:rPr>
                <w:sz w:val="18"/>
                <w:szCs w:val="18"/>
              </w:rPr>
              <w:t>000,0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1 000,0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-950,0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5,0</w:t>
            </w:r>
          </w:p>
        </w:tc>
      </w:tr>
      <w:tr w:rsidR="0071288F" w:rsidRPr="00CD2D1F" w:rsidTr="00746B48">
        <w:trPr>
          <w:trHeight w:val="1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16</w:t>
            </w:r>
            <w:r w:rsidR="00AD4715">
              <w:rPr>
                <w:b/>
                <w:bCs/>
                <w:sz w:val="18"/>
                <w:szCs w:val="18"/>
              </w:rPr>
              <w:t xml:space="preserve"> </w:t>
            </w:r>
            <w:r w:rsidRPr="00CD2D1F">
              <w:rPr>
                <w:b/>
                <w:bCs/>
                <w:sz w:val="18"/>
                <w:szCs w:val="18"/>
              </w:rPr>
              <w:t>175,5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16 175,5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3 253,5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-12 922,0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288F" w:rsidRPr="00CD2D1F" w:rsidRDefault="0071288F" w:rsidP="0071288F">
            <w:pPr>
              <w:widowControl/>
              <w:autoSpaceDE/>
              <w:autoSpaceDN/>
              <w:adjustRightInd/>
              <w:ind w:right="34"/>
              <w:jc w:val="right"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20,1</w:t>
            </w:r>
          </w:p>
        </w:tc>
      </w:tr>
      <w:tr w:rsidR="00F521EC" w:rsidRPr="0071288F" w:rsidTr="00746B48">
        <w:trPr>
          <w:trHeight w:val="27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776A" w:rsidRPr="00CD2D1F" w:rsidRDefault="0079776A" w:rsidP="0079776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D2D1F">
              <w:rPr>
                <w:sz w:val="18"/>
                <w:szCs w:val="18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776A" w:rsidRPr="00CD2D1F" w:rsidRDefault="0079776A" w:rsidP="0079776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776A" w:rsidRPr="0071288F" w:rsidRDefault="0079776A" w:rsidP="007977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D2D1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D2D1F">
              <w:rPr>
                <w:b/>
                <w:bCs/>
                <w:sz w:val="18"/>
                <w:szCs w:val="18"/>
              </w:rPr>
              <w:t>175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D2D1F">
              <w:rPr>
                <w:b/>
                <w:bCs/>
                <w:sz w:val="18"/>
                <w:szCs w:val="18"/>
              </w:rPr>
              <w:t>513,4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6A" w:rsidRPr="0079776A" w:rsidRDefault="0079776A" w:rsidP="007977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776A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10D3D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79776A">
              <w:rPr>
                <w:b/>
                <w:bCs/>
                <w:color w:val="000000"/>
                <w:sz w:val="18"/>
                <w:szCs w:val="18"/>
              </w:rPr>
              <w:t>175</w:t>
            </w:r>
            <w:r w:rsidR="00410D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776A">
              <w:rPr>
                <w:b/>
                <w:bCs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6A" w:rsidRPr="0079776A" w:rsidRDefault="0079776A" w:rsidP="007977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776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6A" w:rsidRPr="0079776A" w:rsidRDefault="0079776A" w:rsidP="007977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776A">
              <w:rPr>
                <w:b/>
                <w:bCs/>
                <w:color w:val="000000"/>
                <w:sz w:val="18"/>
                <w:szCs w:val="18"/>
              </w:rPr>
              <w:t>273</w:t>
            </w:r>
            <w:r w:rsidR="00410D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776A">
              <w:rPr>
                <w:b/>
                <w:bCs/>
                <w:color w:val="000000"/>
                <w:sz w:val="18"/>
                <w:szCs w:val="18"/>
              </w:rPr>
              <w:t>250,2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6A" w:rsidRPr="0079776A" w:rsidRDefault="0079776A" w:rsidP="007977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776A">
              <w:rPr>
                <w:b/>
                <w:bCs/>
                <w:color w:val="000000"/>
                <w:sz w:val="18"/>
                <w:szCs w:val="18"/>
              </w:rPr>
              <w:t>-902</w:t>
            </w:r>
            <w:r w:rsidR="00410D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776A">
              <w:rPr>
                <w:b/>
                <w:bCs/>
                <w:color w:val="000000"/>
                <w:sz w:val="18"/>
                <w:szCs w:val="18"/>
              </w:rPr>
              <w:t>263,2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6A" w:rsidRPr="0079776A" w:rsidRDefault="0079776A" w:rsidP="0079776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776A">
              <w:rPr>
                <w:rFonts w:ascii="Calibri" w:hAnsi="Calibri"/>
                <w:color w:val="000000"/>
                <w:sz w:val="18"/>
                <w:szCs w:val="18"/>
              </w:rPr>
              <w:t>23,2</w:t>
            </w:r>
          </w:p>
        </w:tc>
      </w:tr>
    </w:tbl>
    <w:p w:rsidR="0082736D" w:rsidRDefault="0082736D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7FE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</w:t>
      </w:r>
      <w:r w:rsidR="00F521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решение о бюджете от 26.12.2018 №115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F521E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59">
        <w:rPr>
          <w:rFonts w:ascii="Times New Roman" w:hAnsi="Times New Roman" w:cs="Times New Roman"/>
          <w:sz w:val="24"/>
          <w:szCs w:val="24"/>
        </w:rPr>
        <w:t>программ</w:t>
      </w:r>
      <w:r w:rsidR="00545C80" w:rsidRPr="00975059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975059" w:rsidRP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975059">
        <w:rPr>
          <w:rFonts w:ascii="Times New Roman" w:hAnsi="Times New Roman" w:cs="Times New Roman"/>
          <w:b/>
          <w:sz w:val="24"/>
          <w:szCs w:val="24"/>
        </w:rPr>
        <w:t>1 159 484</w:t>
      </w:r>
      <w:r w:rsidR="00975059">
        <w:rPr>
          <w:rFonts w:ascii="Times New Roman" w:hAnsi="Times New Roman" w:cs="Times New Roman"/>
          <w:b/>
          <w:sz w:val="24"/>
          <w:szCs w:val="24"/>
        </w:rPr>
        <w:t>,9</w:t>
      </w:r>
      <w:r w:rsidR="00975059"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 w:rsidR="00975059">
        <w:rPr>
          <w:rFonts w:ascii="Times New Roman" w:hAnsi="Times New Roman" w:cs="Times New Roman"/>
          <w:sz w:val="24"/>
          <w:szCs w:val="24"/>
        </w:rPr>
        <w:t xml:space="preserve"> </w:t>
      </w:r>
      <w:r w:rsidR="00975059" w:rsidRPr="002F108A">
        <w:rPr>
          <w:rFonts w:ascii="Times New Roman" w:hAnsi="Times New Roman" w:cs="Times New Roman"/>
          <w:sz w:val="24"/>
          <w:szCs w:val="24"/>
        </w:rPr>
        <w:t>руб</w:t>
      </w:r>
      <w:r w:rsidR="00975059">
        <w:rPr>
          <w:rFonts w:ascii="Times New Roman" w:hAnsi="Times New Roman" w:cs="Times New Roman"/>
          <w:sz w:val="24"/>
          <w:szCs w:val="24"/>
        </w:rPr>
        <w:t>лей</w:t>
      </w:r>
      <w:r w:rsidR="00975059" w:rsidRPr="002F108A">
        <w:rPr>
          <w:rFonts w:ascii="Times New Roman" w:hAnsi="Times New Roman" w:cs="Times New Roman"/>
          <w:sz w:val="24"/>
          <w:szCs w:val="24"/>
        </w:rPr>
        <w:t>.</w:t>
      </w:r>
      <w:r w:rsidR="00545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80" w:rsidRPr="002F108A" w:rsidRDefault="00545C80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внесения изменений и дополнений  </w:t>
      </w:r>
      <w:r w:rsidRPr="002F108A">
        <w:rPr>
          <w:rFonts w:ascii="Times New Roman" w:hAnsi="Times New Roman" w:cs="Times New Roman"/>
          <w:sz w:val="24"/>
          <w:szCs w:val="24"/>
        </w:rPr>
        <w:t>в решение 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согласно решения Вяземского районного Совета депутатов от 27.02.2019 №8 «О внесении изменений в решение Вяземского районного Совета депутатов от 26.12.2018 №115 «О бюджете муниципального образования «Вяземский район» Смоленской области на 2019 год и на плановый период 2020 и 2021 годов», объем бюджетных ассигнований на финансовое обеспечение реализации муниципальных программ на 2019 год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2F108A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Pr="002F108A">
        <w:rPr>
          <w:rFonts w:ascii="Times New Roman" w:hAnsi="Times New Roman" w:cs="Times New Roman"/>
          <w:b/>
          <w:sz w:val="24"/>
          <w:szCs w:val="24"/>
        </w:rPr>
        <w:t>1 159</w:t>
      </w:r>
      <w:r w:rsidR="00975059">
        <w:rPr>
          <w:rFonts w:ascii="Times New Roman" w:hAnsi="Times New Roman" w:cs="Times New Roman"/>
          <w:b/>
          <w:sz w:val="24"/>
          <w:szCs w:val="24"/>
        </w:rPr>
        <w:t> 337,9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F108A">
        <w:rPr>
          <w:rFonts w:ascii="Times New Roman" w:hAnsi="Times New Roman" w:cs="Times New Roman"/>
          <w:sz w:val="24"/>
          <w:szCs w:val="24"/>
        </w:rPr>
        <w:t>.</w:t>
      </w:r>
    </w:p>
    <w:p w:rsidR="00563686" w:rsidRDefault="009307FE" w:rsidP="009307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Кассовое исполнение расходов бюджета муниципального района на реализацию муниципальных программ за первый квартал 2019 года составило </w:t>
      </w:r>
      <w:r w:rsidRPr="009307FE">
        <w:rPr>
          <w:b/>
          <w:sz w:val="24"/>
          <w:szCs w:val="24"/>
        </w:rPr>
        <w:t>269 996,7</w:t>
      </w:r>
      <w:r>
        <w:rPr>
          <w:sz w:val="24"/>
          <w:szCs w:val="24"/>
        </w:rPr>
        <w:t xml:space="preserve"> тыс. рублей или </w:t>
      </w:r>
      <w:r w:rsidR="00565F19">
        <w:rPr>
          <w:sz w:val="24"/>
          <w:szCs w:val="24"/>
        </w:rPr>
        <w:t>23,29% утвержденному бюджету (1 159 337,9).</w:t>
      </w:r>
    </w:p>
    <w:p w:rsidR="00563686" w:rsidRDefault="00563686" w:rsidP="00563686">
      <w:pPr>
        <w:rPr>
          <w:sz w:val="24"/>
          <w:szCs w:val="24"/>
        </w:rPr>
      </w:pPr>
    </w:p>
    <w:p w:rsidR="00563FBF" w:rsidRPr="00402304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402304">
        <w:rPr>
          <w:sz w:val="24"/>
          <w:szCs w:val="24"/>
        </w:rPr>
        <w:t xml:space="preserve">Непрограммные расходы на 2019 год утверждены в сумме </w:t>
      </w:r>
      <w:r w:rsidRPr="00402304">
        <w:rPr>
          <w:b/>
          <w:sz w:val="24"/>
          <w:szCs w:val="24"/>
        </w:rPr>
        <w:t>16 175,5</w:t>
      </w:r>
      <w:r w:rsidRPr="00402304">
        <w:rPr>
          <w:sz w:val="24"/>
          <w:szCs w:val="24"/>
        </w:rPr>
        <w:t xml:space="preserve"> тыс. рублей</w:t>
      </w:r>
      <w:r w:rsidR="00E31A76" w:rsidRPr="00402304">
        <w:rPr>
          <w:sz w:val="24"/>
          <w:szCs w:val="24"/>
        </w:rPr>
        <w:t xml:space="preserve">, что на 2 937 тыс.  рублей </w:t>
      </w:r>
      <w:r w:rsidR="00E31A76" w:rsidRPr="00402304">
        <w:rPr>
          <w:b/>
          <w:sz w:val="24"/>
          <w:szCs w:val="24"/>
          <w:u w:val="single"/>
        </w:rPr>
        <w:t>меньше</w:t>
      </w:r>
      <w:r w:rsidR="00E31A76" w:rsidRPr="00402304">
        <w:rPr>
          <w:sz w:val="24"/>
          <w:szCs w:val="24"/>
        </w:rPr>
        <w:t>, чем на 2018 год (19 112,5 тыс. рублей)</w:t>
      </w:r>
      <w:r w:rsidRPr="00402304">
        <w:rPr>
          <w:sz w:val="24"/>
          <w:szCs w:val="24"/>
        </w:rPr>
        <w:t xml:space="preserve">. За </w:t>
      </w:r>
      <w:r w:rsidR="00D97458">
        <w:rPr>
          <w:sz w:val="24"/>
          <w:szCs w:val="24"/>
        </w:rPr>
        <w:t>первый</w:t>
      </w:r>
      <w:r w:rsidRPr="00402304">
        <w:rPr>
          <w:sz w:val="24"/>
          <w:szCs w:val="24"/>
        </w:rPr>
        <w:t xml:space="preserve"> квартал 2019 </w:t>
      </w:r>
      <w:r w:rsidR="00E31A76" w:rsidRPr="00402304">
        <w:rPr>
          <w:sz w:val="24"/>
          <w:szCs w:val="24"/>
        </w:rPr>
        <w:t>го</w:t>
      </w:r>
      <w:r w:rsidR="00F521EC">
        <w:rPr>
          <w:sz w:val="24"/>
          <w:szCs w:val="24"/>
        </w:rPr>
        <w:t>да</w:t>
      </w:r>
      <w:r w:rsidRPr="00402304">
        <w:rPr>
          <w:sz w:val="24"/>
          <w:szCs w:val="24"/>
        </w:rPr>
        <w:t xml:space="preserve"> </w:t>
      </w:r>
      <w:r w:rsidR="00F521EC">
        <w:rPr>
          <w:sz w:val="24"/>
          <w:szCs w:val="24"/>
        </w:rPr>
        <w:t>исполнение составило</w:t>
      </w:r>
      <w:r w:rsidRPr="00402304">
        <w:rPr>
          <w:sz w:val="24"/>
          <w:szCs w:val="24"/>
        </w:rPr>
        <w:t xml:space="preserve"> </w:t>
      </w:r>
      <w:r w:rsidRPr="00402304">
        <w:rPr>
          <w:b/>
          <w:sz w:val="24"/>
          <w:szCs w:val="24"/>
        </w:rPr>
        <w:t>3 253,5</w:t>
      </w:r>
      <w:r w:rsidRPr="00402304">
        <w:rPr>
          <w:sz w:val="24"/>
          <w:szCs w:val="24"/>
        </w:rPr>
        <w:t xml:space="preserve"> тыс. рублей или 20,1%. По сравнению с аналогичным периодом 2018 года</w:t>
      </w:r>
      <w:r w:rsidR="00E31A76" w:rsidRPr="00402304">
        <w:rPr>
          <w:sz w:val="24"/>
          <w:szCs w:val="24"/>
        </w:rPr>
        <w:t xml:space="preserve"> (4 310,2 тыс. рублей)</w:t>
      </w:r>
      <w:r w:rsidRPr="00402304">
        <w:rPr>
          <w:sz w:val="24"/>
          <w:szCs w:val="24"/>
        </w:rPr>
        <w:t xml:space="preserve"> расходы </w:t>
      </w:r>
      <w:r w:rsidR="00E31A76" w:rsidRPr="00402304">
        <w:rPr>
          <w:b/>
          <w:sz w:val="24"/>
          <w:szCs w:val="24"/>
          <w:u w:val="single"/>
        </w:rPr>
        <w:t>уменьшились</w:t>
      </w:r>
      <w:r w:rsidRPr="00402304">
        <w:rPr>
          <w:sz w:val="24"/>
          <w:szCs w:val="24"/>
        </w:rPr>
        <w:t xml:space="preserve"> на </w:t>
      </w:r>
      <w:r w:rsidR="00E31A76" w:rsidRPr="00402304">
        <w:rPr>
          <w:sz w:val="24"/>
          <w:szCs w:val="24"/>
        </w:rPr>
        <w:t>1056,7</w:t>
      </w:r>
      <w:r w:rsidRPr="00402304">
        <w:rPr>
          <w:sz w:val="24"/>
          <w:szCs w:val="24"/>
        </w:rPr>
        <w:t xml:space="preserve"> тыс. рублей</w:t>
      </w:r>
      <w:r w:rsidR="00E31A76" w:rsidRPr="00402304">
        <w:rPr>
          <w:sz w:val="24"/>
          <w:szCs w:val="24"/>
        </w:rPr>
        <w:t xml:space="preserve"> или на 24,52%</w:t>
      </w:r>
      <w:r w:rsidRPr="00402304">
        <w:rPr>
          <w:sz w:val="24"/>
          <w:szCs w:val="24"/>
        </w:rPr>
        <w:t xml:space="preserve">. </w:t>
      </w: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записки,  расходование резервного фонда Администрации муниципального образования «Вяземский район» Смоленской области за </w:t>
      </w:r>
      <w:r w:rsidR="0082736D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10.02.2015 №163.</w:t>
      </w:r>
    </w:p>
    <w:p w:rsidR="000674CC" w:rsidRPr="00062E73" w:rsidRDefault="000674CC" w:rsidP="00067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2019 год резервный фонд Администрации муниципального образования «Вяземский район» Смоленской области предусмотрен в сумме </w:t>
      </w:r>
      <w:r w:rsidRPr="000674CC">
        <w:rPr>
          <w:rFonts w:ascii="Times New Roman" w:hAnsi="Times New Roman" w:cs="Times New Roman"/>
          <w:b/>
          <w:sz w:val="24"/>
          <w:szCs w:val="24"/>
        </w:rPr>
        <w:t>1 500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Распределение в соответствии с распоряжениями Администрации муниципального образования «Вяземский район» Смоленской области составило 1 465,7 тыс. рублей (исполнено 847,4 тыс. рублей или 57,8% к распределенным бюджетным ассигнованиям).</w:t>
      </w:r>
    </w:p>
    <w:p w:rsidR="002E7A09" w:rsidRPr="00402304" w:rsidRDefault="002E7A09" w:rsidP="00563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D2D" w:rsidRPr="0082736D" w:rsidRDefault="00DD5D2D" w:rsidP="00DD5D2D">
      <w:pPr>
        <w:ind w:firstLine="709"/>
        <w:jc w:val="both"/>
        <w:rPr>
          <w:sz w:val="24"/>
          <w:szCs w:val="24"/>
        </w:rPr>
      </w:pPr>
      <w:r w:rsidRPr="0082736D">
        <w:rPr>
          <w:sz w:val="24"/>
          <w:szCs w:val="24"/>
        </w:rPr>
        <w:t>При подготовке заключения установлено, что Администрацией муниципального образования «Вяземский район» Смоленской области требования:</w:t>
      </w:r>
    </w:p>
    <w:p w:rsidR="00DD5D2D" w:rsidRPr="0082736D" w:rsidRDefault="00DD5D2D" w:rsidP="00DD5D2D">
      <w:pPr>
        <w:ind w:firstLine="709"/>
        <w:jc w:val="both"/>
        <w:rPr>
          <w:sz w:val="24"/>
          <w:szCs w:val="24"/>
        </w:rPr>
      </w:pPr>
      <w:r w:rsidRPr="0082736D">
        <w:rPr>
          <w:sz w:val="24"/>
          <w:szCs w:val="24"/>
        </w:rPr>
        <w:t xml:space="preserve">- </w:t>
      </w:r>
      <w:r w:rsidR="005F2072" w:rsidRPr="0082736D">
        <w:rPr>
          <w:sz w:val="24"/>
          <w:szCs w:val="24"/>
        </w:rPr>
        <w:t xml:space="preserve">Бюджетного кодекса Российской Федерации и </w:t>
      </w:r>
      <w:r w:rsidRPr="0082736D">
        <w:rPr>
          <w:sz w:val="24"/>
          <w:szCs w:val="24"/>
        </w:rPr>
        <w:t>Положения о бюджетном процессе муниципально</w:t>
      </w:r>
      <w:r w:rsidR="005C2BF7">
        <w:rPr>
          <w:sz w:val="24"/>
          <w:szCs w:val="24"/>
        </w:rPr>
        <w:t>го образования</w:t>
      </w:r>
      <w:r w:rsidRPr="0082736D">
        <w:rPr>
          <w:sz w:val="24"/>
          <w:szCs w:val="24"/>
        </w:rPr>
        <w:t xml:space="preserve"> </w:t>
      </w:r>
      <w:r w:rsidR="0082736D">
        <w:rPr>
          <w:sz w:val="24"/>
          <w:szCs w:val="24"/>
        </w:rPr>
        <w:t>«</w:t>
      </w:r>
      <w:r w:rsidRPr="0082736D">
        <w:rPr>
          <w:sz w:val="24"/>
          <w:szCs w:val="24"/>
        </w:rPr>
        <w:t>Вяземск</w:t>
      </w:r>
      <w:r w:rsidR="0082736D">
        <w:rPr>
          <w:sz w:val="24"/>
          <w:szCs w:val="24"/>
        </w:rPr>
        <w:t>ий</w:t>
      </w:r>
      <w:r w:rsidRPr="0082736D">
        <w:rPr>
          <w:sz w:val="24"/>
          <w:szCs w:val="24"/>
        </w:rPr>
        <w:t xml:space="preserve"> район</w:t>
      </w:r>
      <w:r w:rsidR="0082736D">
        <w:rPr>
          <w:sz w:val="24"/>
          <w:szCs w:val="24"/>
        </w:rPr>
        <w:t>»</w:t>
      </w:r>
      <w:r w:rsidRPr="0082736D">
        <w:rPr>
          <w:sz w:val="24"/>
          <w:szCs w:val="24"/>
        </w:rPr>
        <w:t xml:space="preserve"> Смоленской области, утвержденного решением </w:t>
      </w:r>
      <w:r w:rsidR="0082736D">
        <w:rPr>
          <w:sz w:val="24"/>
          <w:szCs w:val="24"/>
        </w:rPr>
        <w:t xml:space="preserve">Вяземского районного </w:t>
      </w:r>
      <w:r w:rsidRPr="0082736D">
        <w:rPr>
          <w:sz w:val="24"/>
          <w:szCs w:val="24"/>
        </w:rPr>
        <w:t xml:space="preserve">Совета депутатов от </w:t>
      </w:r>
      <w:r w:rsidR="0082736D">
        <w:rPr>
          <w:sz w:val="24"/>
          <w:szCs w:val="24"/>
        </w:rPr>
        <w:t>26</w:t>
      </w:r>
      <w:r w:rsidRPr="0082736D">
        <w:rPr>
          <w:sz w:val="24"/>
          <w:szCs w:val="24"/>
        </w:rPr>
        <w:t>.</w:t>
      </w:r>
      <w:r w:rsidR="0082736D">
        <w:rPr>
          <w:sz w:val="24"/>
          <w:szCs w:val="24"/>
        </w:rPr>
        <w:t>02.2014</w:t>
      </w:r>
      <w:r w:rsidRPr="0082736D">
        <w:rPr>
          <w:sz w:val="24"/>
          <w:szCs w:val="24"/>
        </w:rPr>
        <w:t xml:space="preserve"> №</w:t>
      </w:r>
      <w:r w:rsidR="0082736D">
        <w:rPr>
          <w:sz w:val="24"/>
          <w:szCs w:val="24"/>
        </w:rPr>
        <w:t xml:space="preserve">12 </w:t>
      </w:r>
      <w:r w:rsidR="005F2072" w:rsidRPr="0082736D">
        <w:rPr>
          <w:sz w:val="24"/>
          <w:szCs w:val="24"/>
        </w:rPr>
        <w:t xml:space="preserve">по исполнению бюджета </w:t>
      </w:r>
      <w:r w:rsidR="00BB65D8">
        <w:rPr>
          <w:sz w:val="24"/>
          <w:szCs w:val="24"/>
        </w:rPr>
        <w:t>района</w:t>
      </w:r>
      <w:r w:rsidR="005F2072" w:rsidRPr="0082736D">
        <w:rPr>
          <w:sz w:val="24"/>
          <w:szCs w:val="24"/>
        </w:rPr>
        <w:t xml:space="preserve"> за </w:t>
      </w:r>
      <w:r w:rsidRPr="0082736D">
        <w:rPr>
          <w:sz w:val="24"/>
          <w:szCs w:val="24"/>
        </w:rPr>
        <w:t>первый</w:t>
      </w:r>
      <w:r w:rsidR="005F2072" w:rsidRPr="0082736D">
        <w:rPr>
          <w:sz w:val="24"/>
          <w:szCs w:val="24"/>
        </w:rPr>
        <w:t xml:space="preserve"> квартал 201</w:t>
      </w:r>
      <w:r w:rsidRPr="0082736D">
        <w:rPr>
          <w:sz w:val="24"/>
          <w:szCs w:val="24"/>
        </w:rPr>
        <w:t>9</w:t>
      </w:r>
      <w:r w:rsidR="005F2072" w:rsidRPr="0082736D">
        <w:rPr>
          <w:sz w:val="24"/>
          <w:szCs w:val="24"/>
        </w:rPr>
        <w:t xml:space="preserve"> года выполнены</w:t>
      </w:r>
      <w:r w:rsidRPr="0082736D">
        <w:rPr>
          <w:sz w:val="24"/>
          <w:szCs w:val="24"/>
        </w:rPr>
        <w:t>;</w:t>
      </w:r>
    </w:p>
    <w:p w:rsidR="00DD5D2D" w:rsidRPr="0082736D" w:rsidRDefault="00DD5D2D" w:rsidP="00DD5D2D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6D">
        <w:rPr>
          <w:rFonts w:ascii="Times New Roman" w:hAnsi="Times New Roman" w:cs="Times New Roman"/>
          <w:sz w:val="24"/>
          <w:szCs w:val="24"/>
        </w:rPr>
        <w:t>- П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DE3F55">
        <w:rPr>
          <w:rFonts w:ascii="Times New Roman" w:hAnsi="Times New Roman" w:cs="Times New Roman"/>
          <w:sz w:val="24"/>
          <w:szCs w:val="24"/>
        </w:rPr>
        <w:t>района</w:t>
      </w:r>
      <w:r w:rsidR="00AE29B6" w:rsidRPr="0082736D">
        <w:rPr>
          <w:rFonts w:ascii="Times New Roman" w:hAnsi="Times New Roman" w:cs="Times New Roman"/>
          <w:sz w:val="24"/>
          <w:szCs w:val="24"/>
        </w:rPr>
        <w:t xml:space="preserve"> за первый квартал 2019 года </w:t>
      </w:r>
      <w:r w:rsidRPr="0082736D">
        <w:rPr>
          <w:rFonts w:ascii="Times New Roman" w:eastAsia="Times New Roman" w:hAnsi="Times New Roman" w:cs="Times New Roman"/>
          <w:sz w:val="24"/>
          <w:szCs w:val="24"/>
        </w:rPr>
        <w:t>не выполнены.</w:t>
      </w:r>
    </w:p>
    <w:p w:rsidR="005738C6" w:rsidRPr="00402304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738C6" w:rsidRPr="00095297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9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5738C6" w:rsidRPr="00402304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DA5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D9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3E3ED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E3ED9">
        <w:rPr>
          <w:rFonts w:ascii="Times New Roman" w:hAnsi="Times New Roman" w:cs="Times New Roman"/>
          <w:sz w:val="24"/>
          <w:szCs w:val="24"/>
        </w:rPr>
        <w:t xml:space="preserve"> за первый квартал 2019 года соответствуют требованиям ст.264.2 БК РФ и 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3E3ED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Pr="003E3ED9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3E3ED9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3E3ED9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7F0F59" w:rsidRDefault="007F0F59" w:rsidP="007F0F5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 xml:space="preserve">В соответствии с п.5 ст.264.2 БК РФ, п.3 ст.14 Положения о бюджетном процессе отчет об исполнении бюджета муниципального образования «Вяземский район» Смоленской области за первый квартал 2019 года предоставлен Администрацией муниципального образования «Вяземский район» Смоленской области в Вяземский районный Совет депутатов своевременно (не позднее пяти дней после его утверждения), а </w:t>
      </w:r>
      <w:r w:rsidRPr="007F0F59">
        <w:rPr>
          <w:sz w:val="24"/>
          <w:szCs w:val="24"/>
        </w:rPr>
        <w:lastRenderedPageBreak/>
        <w:t>именно 13.05.2019 года (вх. от 16.05.2019 №208/01-22).</w:t>
      </w:r>
    </w:p>
    <w:p w:rsidR="00345DA5" w:rsidRPr="007F0F59" w:rsidRDefault="00345DA5" w:rsidP="008D498F">
      <w:pPr>
        <w:ind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3. В нарушение п.11.2, п.23, п.101, п.119, п.133 Инструкции №191н, с отчетом об исполнении бюджета за первый квартал 2019 года не предоставлены следующие формы бюджетной отчетности: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ф.0503140 - баланс по поступлениям и выбытиям бюджетных средств;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ф.0503125 - справка по консолидируемым расчетам;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ф.0503124 - отчет о кассовом поступлении и выбытии бюджетных средств;</w:t>
      </w:r>
    </w:p>
    <w:p w:rsidR="00345DA5" w:rsidRPr="007F0F59" w:rsidRDefault="00345DA5" w:rsidP="008D498F">
      <w:pPr>
        <w:ind w:firstLine="1134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ф.0503117 - отчет об исполнении бюджета.</w:t>
      </w:r>
    </w:p>
    <w:p w:rsidR="00345DA5" w:rsidRPr="007F0F59" w:rsidRDefault="00345DA5" w:rsidP="008D498F">
      <w:pPr>
        <w:ind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4. В</w:t>
      </w:r>
      <w:r w:rsidRPr="007F0F59">
        <w:rPr>
          <w:bCs/>
          <w:sz w:val="24"/>
          <w:szCs w:val="24"/>
        </w:rPr>
        <w:t xml:space="preserve"> нарушение п.155, п.160, п.163, п.174 Инструкции №191н в составе квартальной отчетности не предоставлены: </w:t>
      </w:r>
      <w:r w:rsidRPr="007F0F59">
        <w:rPr>
          <w:sz w:val="24"/>
          <w:szCs w:val="24"/>
        </w:rPr>
        <w:t xml:space="preserve">ф.0503161, ф.0503164, ф.0503296, </w:t>
      </w:r>
      <w:hyperlink r:id="rId27" w:history="1">
        <w:r w:rsidRPr="007F0F59">
          <w:rPr>
            <w:sz w:val="24"/>
            <w:szCs w:val="24"/>
          </w:rPr>
          <w:t>Таблица №3</w:t>
        </w:r>
      </w:hyperlink>
      <w:r w:rsidRPr="007F0F59">
        <w:rPr>
          <w:sz w:val="24"/>
          <w:szCs w:val="24"/>
        </w:rPr>
        <w:t>.</w:t>
      </w:r>
    </w:p>
    <w:p w:rsidR="00345DA5" w:rsidRPr="007F0F59" w:rsidRDefault="00345DA5" w:rsidP="008D498F">
      <w:pPr>
        <w:ind w:firstLine="708"/>
        <w:jc w:val="both"/>
        <w:rPr>
          <w:bCs/>
          <w:sz w:val="24"/>
          <w:szCs w:val="24"/>
        </w:rPr>
      </w:pPr>
      <w:r w:rsidRPr="007F0F59">
        <w:rPr>
          <w:sz w:val="24"/>
          <w:szCs w:val="24"/>
        </w:rPr>
        <w:t>5. В</w:t>
      </w:r>
      <w:r w:rsidRPr="007F0F59">
        <w:rPr>
          <w:bCs/>
          <w:sz w:val="24"/>
          <w:szCs w:val="24"/>
        </w:rPr>
        <w:t xml:space="preserve"> нарушение </w:t>
      </w:r>
      <w:r w:rsidRPr="007F0F59">
        <w:rPr>
          <w:sz w:val="24"/>
          <w:szCs w:val="24"/>
        </w:rPr>
        <w:t>п.</w:t>
      </w:r>
      <w:r w:rsidRPr="007F0F59">
        <w:rPr>
          <w:bCs/>
          <w:sz w:val="24"/>
          <w:szCs w:val="24"/>
        </w:rPr>
        <w:t>151 Инструкции №191н</w:t>
      </w:r>
      <w:r w:rsidRPr="007F0F59">
        <w:rPr>
          <w:sz w:val="24"/>
          <w:szCs w:val="24"/>
        </w:rPr>
        <w:t xml:space="preserve"> в составе квартальной отчетности не предоставлена пояснительная записка ф.0503160</w:t>
      </w:r>
      <w:r w:rsidRPr="007F0F59">
        <w:rPr>
          <w:bCs/>
          <w:sz w:val="24"/>
          <w:szCs w:val="24"/>
        </w:rPr>
        <w:t>.</w:t>
      </w:r>
    </w:p>
    <w:p w:rsidR="00345DA5" w:rsidRPr="007F0F59" w:rsidRDefault="00345DA5" w:rsidP="008D498F">
      <w:pPr>
        <w:ind w:firstLine="708"/>
        <w:jc w:val="both"/>
        <w:rPr>
          <w:sz w:val="24"/>
          <w:szCs w:val="24"/>
        </w:rPr>
      </w:pPr>
      <w:r w:rsidRPr="007F0F59">
        <w:rPr>
          <w:bCs/>
          <w:sz w:val="24"/>
          <w:szCs w:val="24"/>
        </w:rPr>
        <w:t xml:space="preserve">6. </w:t>
      </w:r>
      <w:r w:rsidRPr="007F0F59">
        <w:rPr>
          <w:sz w:val="24"/>
          <w:szCs w:val="24"/>
        </w:rPr>
        <w:t xml:space="preserve">Отсутствие форм бюджетной отчетности не позволяет сделать вывод о достоверности данных включенных в отчет об исполнении бюджета за первый квартал 2019 года данным отчету об исполнении бюджета </w:t>
      </w:r>
      <w:r w:rsidR="00891E86">
        <w:rPr>
          <w:sz w:val="24"/>
          <w:szCs w:val="24"/>
        </w:rPr>
        <w:t>района</w:t>
      </w:r>
      <w:r w:rsidRPr="007F0F59">
        <w:rPr>
          <w:sz w:val="24"/>
          <w:szCs w:val="24"/>
        </w:rPr>
        <w:t xml:space="preserve"> за первый квартал 2019 года по состоянию на 01.04.2019 года (ф.0503117).</w:t>
      </w:r>
    </w:p>
    <w:p w:rsidR="00345DA5" w:rsidRPr="007F0F59" w:rsidRDefault="007F0F59" w:rsidP="008D498F">
      <w:pPr>
        <w:shd w:val="clear" w:color="auto" w:fill="FFFFFF"/>
        <w:tabs>
          <w:tab w:val="left" w:pos="960"/>
          <w:tab w:val="center" w:pos="5483"/>
        </w:tabs>
        <w:ind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7</w:t>
      </w:r>
      <w:r w:rsidR="00345DA5" w:rsidRPr="007F0F59">
        <w:rPr>
          <w:sz w:val="24"/>
          <w:szCs w:val="24"/>
        </w:rPr>
        <w:t>. Отсутствие форм бюджетной отчетности не позволяет сделать вывод о соответствии плановых показателей утвержденным бюджетным назначениям.</w:t>
      </w:r>
    </w:p>
    <w:p w:rsidR="00345DA5" w:rsidRPr="007F0F59" w:rsidRDefault="007F0F59" w:rsidP="008D498F">
      <w:pPr>
        <w:shd w:val="clear" w:color="auto" w:fill="FFFFFF"/>
        <w:tabs>
          <w:tab w:val="left" w:pos="960"/>
          <w:tab w:val="center" w:pos="5483"/>
        </w:tabs>
        <w:ind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>8</w:t>
      </w:r>
      <w:r w:rsidR="00345DA5" w:rsidRPr="007F0F59">
        <w:rPr>
          <w:sz w:val="24"/>
          <w:szCs w:val="24"/>
        </w:rPr>
        <w:t>. Не предоставление форм бухгалтерской отчетности, в соответствии с требованиями Инструкции №191н, позволяет сделать вывод о неполноте, представленной бюджетной отчетности за первый квартал 2019 года и не подтверждает её достоверность.</w:t>
      </w:r>
    </w:p>
    <w:p w:rsidR="00345DA5" w:rsidRPr="007F0F59" w:rsidRDefault="007F0F59" w:rsidP="008D498F">
      <w:pPr>
        <w:shd w:val="clear" w:color="auto" w:fill="FFFFFF"/>
        <w:tabs>
          <w:tab w:val="left" w:pos="567"/>
          <w:tab w:val="center" w:pos="5483"/>
        </w:tabs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7F0F59">
        <w:rPr>
          <w:sz w:val="24"/>
          <w:szCs w:val="24"/>
        </w:rPr>
        <w:t>9</w:t>
      </w:r>
      <w:r w:rsidR="00345DA5" w:rsidRPr="007F0F59">
        <w:rPr>
          <w:sz w:val="24"/>
          <w:szCs w:val="24"/>
        </w:rPr>
        <w:t xml:space="preserve">. Проведенная внешняя проверка предоставленного отчета об исполнении бюджета </w:t>
      </w:r>
      <w:r w:rsidRPr="007F0F59">
        <w:rPr>
          <w:sz w:val="24"/>
          <w:szCs w:val="24"/>
        </w:rPr>
        <w:t xml:space="preserve">муниципального образования «Вяземский район» Смоленской области за первый квартал 2019 года </w:t>
      </w:r>
      <w:r w:rsidR="00345DA5" w:rsidRPr="007F0F59">
        <w:rPr>
          <w:sz w:val="24"/>
          <w:szCs w:val="24"/>
        </w:rPr>
        <w:t>позволяет сделать вывод о её условной достоверности.</w:t>
      </w:r>
    </w:p>
    <w:p w:rsidR="00EE75A3" w:rsidRPr="00EE75A3" w:rsidRDefault="00345DA5" w:rsidP="008D49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A3">
        <w:rPr>
          <w:rFonts w:ascii="Times New Roman" w:hAnsi="Times New Roman" w:cs="Times New Roman"/>
          <w:sz w:val="24"/>
          <w:szCs w:val="24"/>
        </w:rPr>
        <w:t>1</w:t>
      </w:r>
      <w:r w:rsidR="007F0F59" w:rsidRPr="00EE75A3">
        <w:rPr>
          <w:rFonts w:ascii="Times New Roman" w:hAnsi="Times New Roman" w:cs="Times New Roman"/>
          <w:sz w:val="24"/>
          <w:szCs w:val="24"/>
        </w:rPr>
        <w:t>0</w:t>
      </w:r>
      <w:r w:rsidRPr="00EE75A3">
        <w:rPr>
          <w:rFonts w:ascii="Times New Roman" w:hAnsi="Times New Roman" w:cs="Times New Roman"/>
          <w:sz w:val="24"/>
          <w:szCs w:val="24"/>
        </w:rPr>
        <w:t xml:space="preserve">. Фактическое исполнение бюджета </w:t>
      </w:r>
      <w:r w:rsidR="00EE75A3" w:rsidRPr="00EE75A3">
        <w:rPr>
          <w:rFonts w:ascii="Times New Roman" w:hAnsi="Times New Roman" w:cs="Times New Roman"/>
          <w:sz w:val="24"/>
          <w:szCs w:val="24"/>
        </w:rPr>
        <w:t>района</w:t>
      </w:r>
      <w:r w:rsidRPr="00EE75A3">
        <w:rPr>
          <w:rFonts w:ascii="Times New Roman" w:hAnsi="Times New Roman" w:cs="Times New Roman"/>
          <w:sz w:val="24"/>
          <w:szCs w:val="24"/>
        </w:rPr>
        <w:t xml:space="preserve"> за первый квартал 2019 года, в соответствии с 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14.05.2019 №198-р «Об исполнении бюджета муниципального образования «Вяземский район» Смоленской области за </w:t>
      </w:r>
      <w:r w:rsidR="003C2C31">
        <w:rPr>
          <w:rFonts w:ascii="Times New Roman" w:hAnsi="Times New Roman" w:cs="Times New Roman"/>
          <w:sz w:val="24"/>
          <w:szCs w:val="24"/>
        </w:rPr>
        <w:t>1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квартал 2019 года»  по доходам составило в сумме </w:t>
      </w:r>
      <w:r w:rsidR="00EE75A3" w:rsidRPr="00EE75A3">
        <w:rPr>
          <w:rFonts w:ascii="Times New Roman" w:hAnsi="Times New Roman" w:cs="Times New Roman"/>
          <w:b/>
          <w:sz w:val="24"/>
          <w:szCs w:val="24"/>
        </w:rPr>
        <w:t>308 883,7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тыс.рублей, из них безвозмездные поступления в сумме </w:t>
      </w:r>
      <w:r w:rsidR="00EE75A3" w:rsidRPr="00EE75A3">
        <w:rPr>
          <w:rFonts w:ascii="Times New Roman" w:hAnsi="Times New Roman" w:cs="Times New Roman"/>
          <w:b/>
          <w:sz w:val="24"/>
          <w:szCs w:val="24"/>
        </w:rPr>
        <w:t>198 771,4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тыс.рублей, по расходам - в сумме </w:t>
      </w:r>
      <w:r w:rsidR="00EE75A3" w:rsidRPr="00EE75A3">
        <w:rPr>
          <w:rFonts w:ascii="Times New Roman" w:hAnsi="Times New Roman" w:cs="Times New Roman"/>
          <w:b/>
          <w:sz w:val="24"/>
          <w:szCs w:val="24"/>
        </w:rPr>
        <w:t>273 250,4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тыс.рублей, с профицитом в сумме </w:t>
      </w:r>
      <w:r w:rsidR="00EE75A3" w:rsidRPr="00EE75A3">
        <w:rPr>
          <w:rFonts w:ascii="Times New Roman" w:hAnsi="Times New Roman" w:cs="Times New Roman"/>
          <w:b/>
          <w:sz w:val="24"/>
          <w:szCs w:val="24"/>
        </w:rPr>
        <w:t>35 633,3</w:t>
      </w:r>
      <w:r w:rsidR="00EE75A3" w:rsidRPr="00EE75A3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345DA5" w:rsidRPr="00891E86" w:rsidRDefault="007F0F59" w:rsidP="003C2C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E86">
        <w:rPr>
          <w:rFonts w:ascii="Times New Roman" w:hAnsi="Times New Roman" w:cs="Times New Roman"/>
          <w:sz w:val="24"/>
          <w:szCs w:val="24"/>
        </w:rPr>
        <w:t>11</w:t>
      </w:r>
      <w:r w:rsidR="00345DA5" w:rsidRPr="00891E86">
        <w:rPr>
          <w:rFonts w:ascii="Times New Roman" w:hAnsi="Times New Roman" w:cs="Times New Roman"/>
          <w:sz w:val="24"/>
          <w:szCs w:val="24"/>
        </w:rPr>
        <w:t xml:space="preserve">. </w:t>
      </w:r>
      <w:r w:rsidR="003C2C31" w:rsidRPr="00891E86">
        <w:rPr>
          <w:rFonts w:ascii="Times New Roman" w:hAnsi="Times New Roman" w:cs="Times New Roman"/>
          <w:sz w:val="24"/>
          <w:szCs w:val="24"/>
        </w:rPr>
        <w:t xml:space="preserve">Представленный отчет об исполнении бюджета муниципального района за первый квартал 2019 года соответствует нормам действующего бюджетного законодательства. </w:t>
      </w:r>
    </w:p>
    <w:p w:rsidR="00345DA5" w:rsidRPr="00891E86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E86">
        <w:rPr>
          <w:rFonts w:ascii="Times New Roman" w:hAnsi="Times New Roman" w:cs="Times New Roman"/>
          <w:sz w:val="24"/>
          <w:szCs w:val="24"/>
        </w:rPr>
        <w:t>1</w:t>
      </w:r>
      <w:r w:rsidR="007F0F59" w:rsidRPr="00891E86">
        <w:rPr>
          <w:rFonts w:ascii="Times New Roman" w:hAnsi="Times New Roman" w:cs="Times New Roman"/>
          <w:sz w:val="24"/>
          <w:szCs w:val="24"/>
        </w:rPr>
        <w:t>2</w:t>
      </w:r>
      <w:r w:rsidRPr="00891E86">
        <w:rPr>
          <w:rFonts w:ascii="Times New Roman" w:hAnsi="Times New Roman" w:cs="Times New Roman"/>
          <w:sz w:val="24"/>
          <w:szCs w:val="24"/>
        </w:rPr>
        <w:t xml:space="preserve">. </w:t>
      </w:r>
      <w:r w:rsidR="003C2C31" w:rsidRPr="00891E86">
        <w:rPr>
          <w:rFonts w:ascii="Times New Roman" w:hAnsi="Times New Roman" w:cs="Times New Roman"/>
          <w:sz w:val="24"/>
          <w:szCs w:val="24"/>
        </w:rPr>
        <w:t>Проведен анализ исполнения доходной части бюджета по отношению к утвержденному плану за первый квартал 2019 года по основным показателям, в том числе по налоговым и неналоговым доходам местного бюджета. Проверка бюджетной отчетности</w:t>
      </w:r>
      <w:r w:rsidR="00891E86" w:rsidRPr="00891E86">
        <w:rPr>
          <w:rFonts w:ascii="Times New Roman" w:hAnsi="Times New Roman" w:cs="Times New Roman"/>
          <w:sz w:val="24"/>
          <w:szCs w:val="24"/>
        </w:rPr>
        <w:t xml:space="preserve"> не выявила отклонений в сравнении с представленными к отчету материалами.</w:t>
      </w:r>
      <w:r w:rsidR="003C2C31" w:rsidRPr="0089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A5" w:rsidRPr="00891E86" w:rsidRDefault="00345DA5" w:rsidP="00891E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E86">
        <w:rPr>
          <w:rFonts w:ascii="Times New Roman" w:hAnsi="Times New Roman" w:cs="Times New Roman"/>
          <w:sz w:val="24"/>
          <w:szCs w:val="24"/>
        </w:rPr>
        <w:t>1</w:t>
      </w:r>
      <w:r w:rsidR="007F0F59" w:rsidRPr="00891E86">
        <w:rPr>
          <w:rFonts w:ascii="Times New Roman" w:hAnsi="Times New Roman" w:cs="Times New Roman"/>
          <w:sz w:val="24"/>
          <w:szCs w:val="24"/>
        </w:rPr>
        <w:t>3</w:t>
      </w:r>
      <w:r w:rsidRPr="00891E86">
        <w:rPr>
          <w:rFonts w:ascii="Times New Roman" w:hAnsi="Times New Roman" w:cs="Times New Roman"/>
          <w:sz w:val="24"/>
          <w:szCs w:val="24"/>
        </w:rPr>
        <w:t xml:space="preserve">. </w:t>
      </w:r>
      <w:r w:rsidR="00891E86" w:rsidRPr="00891E86">
        <w:rPr>
          <w:rFonts w:ascii="Times New Roman" w:hAnsi="Times New Roman" w:cs="Times New Roman"/>
          <w:sz w:val="24"/>
          <w:szCs w:val="24"/>
        </w:rPr>
        <w:t xml:space="preserve">Проведен анализ исполнения расходной части бюджета по разделам, подразделам расходов бюджета. Проверка бюджетной отчетности не выявила отклонений в сравнении с представленными к отчету материалами. </w:t>
      </w:r>
    </w:p>
    <w:p w:rsidR="00345DA5" w:rsidRPr="008D498F" w:rsidRDefault="00345DA5" w:rsidP="00345DA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98F">
        <w:rPr>
          <w:rFonts w:ascii="Times New Roman" w:hAnsi="Times New Roman" w:cs="Times New Roman"/>
          <w:sz w:val="24"/>
          <w:szCs w:val="24"/>
        </w:rPr>
        <w:t>1</w:t>
      </w:r>
      <w:r w:rsidR="007F0F59" w:rsidRPr="008D498F">
        <w:rPr>
          <w:rFonts w:ascii="Times New Roman" w:hAnsi="Times New Roman" w:cs="Times New Roman"/>
          <w:sz w:val="24"/>
          <w:szCs w:val="24"/>
        </w:rPr>
        <w:t>4</w:t>
      </w:r>
      <w:r w:rsidRPr="008D498F">
        <w:rPr>
          <w:rFonts w:ascii="Times New Roman" w:hAnsi="Times New Roman" w:cs="Times New Roman"/>
          <w:sz w:val="24"/>
          <w:szCs w:val="24"/>
        </w:rPr>
        <w:t xml:space="preserve">. </w:t>
      </w:r>
      <w:r w:rsidR="00891E86" w:rsidRPr="008D498F">
        <w:rPr>
          <w:rFonts w:ascii="Times New Roman" w:hAnsi="Times New Roman" w:cs="Times New Roman"/>
          <w:sz w:val="24"/>
          <w:szCs w:val="24"/>
        </w:rPr>
        <w:t xml:space="preserve">Проведен анализ исполнения муниципальных программ. Проверка бюджетной отчетности не выявила отклонений в сравнении с представленными к отчету материалами. </w:t>
      </w:r>
    </w:p>
    <w:p w:rsidR="00345DA5" w:rsidRPr="008D498F" w:rsidRDefault="00345DA5" w:rsidP="008D49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98F">
        <w:rPr>
          <w:rFonts w:ascii="Times New Roman" w:hAnsi="Times New Roman" w:cs="Times New Roman"/>
          <w:bCs/>
          <w:sz w:val="24"/>
          <w:szCs w:val="24"/>
        </w:rPr>
        <w:t>1</w:t>
      </w:r>
      <w:r w:rsidR="007F0F59" w:rsidRPr="008D498F">
        <w:rPr>
          <w:rFonts w:ascii="Times New Roman" w:hAnsi="Times New Roman" w:cs="Times New Roman"/>
          <w:bCs/>
          <w:sz w:val="24"/>
          <w:szCs w:val="24"/>
        </w:rPr>
        <w:t>5</w:t>
      </w:r>
      <w:r w:rsidRPr="008D49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498F">
        <w:rPr>
          <w:rFonts w:ascii="Times New Roman" w:hAnsi="Times New Roman" w:cs="Times New Roman"/>
          <w:sz w:val="24"/>
          <w:szCs w:val="24"/>
        </w:rPr>
        <w:t>В нарушение п.133, п.134, п.162 Инструкции №191н для подтверждения и обоснования внесения изменений в сводную бюджетную роспись с отчётом об исполнении бюджета за первый квартал 2019 года не предоставлены:</w:t>
      </w:r>
    </w:p>
    <w:p w:rsidR="00345DA5" w:rsidRPr="008D498F" w:rsidRDefault="00345DA5" w:rsidP="00345DA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498F">
        <w:rPr>
          <w:rFonts w:eastAsiaTheme="minorHAnsi"/>
          <w:sz w:val="24"/>
          <w:szCs w:val="24"/>
          <w:lang w:eastAsia="en-US"/>
        </w:rPr>
        <w:t>- отчет об исполнении бюджета (ф. 0503117);</w:t>
      </w:r>
    </w:p>
    <w:p w:rsidR="00345DA5" w:rsidRPr="00276F2A" w:rsidRDefault="00345DA5" w:rsidP="00345DA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498F">
        <w:rPr>
          <w:rFonts w:eastAsiaTheme="minorHAnsi"/>
          <w:sz w:val="24"/>
          <w:szCs w:val="24"/>
          <w:lang w:eastAsia="en-US"/>
        </w:rPr>
        <w:t xml:space="preserve">- сведения об изменениях бюджетной росписи главного распорядителя бюджетных средств </w:t>
      </w:r>
      <w:hyperlink r:id="rId28" w:history="1">
        <w:r w:rsidRPr="008D498F">
          <w:rPr>
            <w:rFonts w:eastAsiaTheme="minorHAnsi"/>
            <w:sz w:val="24"/>
            <w:szCs w:val="24"/>
            <w:lang w:eastAsia="en-US"/>
          </w:rPr>
          <w:t>(ф. 0503163)</w:t>
        </w:r>
      </w:hyperlink>
      <w:r w:rsidRPr="008D498F">
        <w:rPr>
          <w:rFonts w:eastAsiaTheme="minorHAnsi"/>
          <w:sz w:val="24"/>
          <w:szCs w:val="24"/>
          <w:lang w:eastAsia="en-US"/>
        </w:rPr>
        <w:t>, с указанием причин внесенных</w:t>
      </w:r>
      <w:r w:rsidRPr="00276F2A">
        <w:rPr>
          <w:rFonts w:eastAsiaTheme="minorHAnsi"/>
          <w:sz w:val="24"/>
          <w:szCs w:val="24"/>
          <w:lang w:eastAsia="en-US"/>
        </w:rPr>
        <w:t xml:space="preserve"> уточнений со ссылкой на правовые основания их внесения (статьи Бюджетного </w:t>
      </w:r>
      <w:hyperlink r:id="rId29" w:history="1">
        <w:r w:rsidRPr="00276F2A">
          <w:rPr>
            <w:rFonts w:eastAsiaTheme="minorHAnsi"/>
            <w:sz w:val="24"/>
            <w:szCs w:val="24"/>
            <w:lang w:eastAsia="en-US"/>
          </w:rPr>
          <w:t>кодекса</w:t>
        </w:r>
      </w:hyperlink>
      <w:r w:rsidRPr="00276F2A">
        <w:rPr>
          <w:rFonts w:eastAsiaTheme="minorHAnsi"/>
          <w:sz w:val="24"/>
          <w:szCs w:val="24"/>
          <w:lang w:eastAsia="en-US"/>
        </w:rPr>
        <w:t xml:space="preserve"> Российской Федерации и закона (решения) о соответствующем бюджете);</w:t>
      </w:r>
    </w:p>
    <w:p w:rsidR="00345DA5" w:rsidRPr="00276F2A" w:rsidRDefault="00345DA5" w:rsidP="00345DA5">
      <w:pPr>
        <w:widowControl/>
        <w:ind w:firstLine="540"/>
        <w:jc w:val="both"/>
        <w:rPr>
          <w:sz w:val="24"/>
          <w:szCs w:val="24"/>
        </w:rPr>
      </w:pPr>
      <w:r w:rsidRPr="00276F2A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276F2A">
        <w:rPr>
          <w:sz w:val="24"/>
          <w:szCs w:val="24"/>
        </w:rPr>
        <w:t>приказ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2019 год и на плановый период 2020 и 2021 годов», с указанием сумм и статей расходов, по которым внесены изменения.</w:t>
      </w:r>
    </w:p>
    <w:p w:rsidR="00345DA5" w:rsidRPr="00276F2A" w:rsidRDefault="00276F2A" w:rsidP="007F0F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498F">
        <w:rPr>
          <w:sz w:val="24"/>
          <w:szCs w:val="24"/>
        </w:rPr>
        <w:t>6</w:t>
      </w:r>
      <w:r w:rsidR="00345DA5" w:rsidRPr="00276F2A">
        <w:rPr>
          <w:sz w:val="24"/>
          <w:szCs w:val="24"/>
        </w:rPr>
        <w:t>. Администрацией муниципального образования «Вяземский район» Смоленской области требования:</w:t>
      </w:r>
    </w:p>
    <w:p w:rsidR="00345DA5" w:rsidRPr="00276F2A" w:rsidRDefault="00345DA5" w:rsidP="00345DA5">
      <w:pPr>
        <w:ind w:firstLine="709"/>
        <w:jc w:val="both"/>
        <w:rPr>
          <w:sz w:val="24"/>
          <w:szCs w:val="24"/>
        </w:rPr>
      </w:pPr>
      <w:r w:rsidRPr="00276F2A">
        <w:rPr>
          <w:sz w:val="24"/>
          <w:szCs w:val="24"/>
        </w:rPr>
        <w:t xml:space="preserve">- Бюджетного кодекса Российской Федерации и </w:t>
      </w:r>
      <w:r w:rsidR="00276F2A" w:rsidRPr="00276F2A">
        <w:rPr>
          <w:sz w:val="24"/>
          <w:szCs w:val="24"/>
        </w:rPr>
        <w:t>Положения о бюджетном процессе муниципально</w:t>
      </w:r>
      <w:r w:rsidR="005C2BF7">
        <w:rPr>
          <w:sz w:val="24"/>
          <w:szCs w:val="24"/>
        </w:rPr>
        <w:t>го</w:t>
      </w:r>
      <w:r w:rsidR="00276F2A" w:rsidRPr="00276F2A">
        <w:rPr>
          <w:sz w:val="24"/>
          <w:szCs w:val="24"/>
        </w:rPr>
        <w:t xml:space="preserve"> образовани</w:t>
      </w:r>
      <w:r w:rsidR="005C2BF7">
        <w:rPr>
          <w:sz w:val="24"/>
          <w:szCs w:val="24"/>
        </w:rPr>
        <w:t>я</w:t>
      </w:r>
      <w:r w:rsidR="00276F2A" w:rsidRPr="00276F2A">
        <w:rPr>
          <w:sz w:val="24"/>
          <w:szCs w:val="24"/>
        </w:rPr>
        <w:t xml:space="preserve"> «Вяземский район» Смоленской области, утвержденного решением Вяземского районного Совета депутатов от 26.02.2014 №12,</w:t>
      </w:r>
      <w:r w:rsidRPr="00276F2A">
        <w:rPr>
          <w:sz w:val="24"/>
          <w:szCs w:val="24"/>
        </w:rPr>
        <w:t xml:space="preserve"> по исполнению бюджета </w:t>
      </w:r>
      <w:r w:rsidR="00276F2A" w:rsidRPr="00276F2A">
        <w:rPr>
          <w:sz w:val="24"/>
          <w:szCs w:val="24"/>
        </w:rPr>
        <w:t>района</w:t>
      </w:r>
      <w:r w:rsidRPr="00276F2A">
        <w:rPr>
          <w:sz w:val="24"/>
          <w:szCs w:val="24"/>
        </w:rPr>
        <w:t xml:space="preserve"> за первый квартал 2019 года выполнены;</w:t>
      </w:r>
    </w:p>
    <w:p w:rsidR="00345DA5" w:rsidRPr="00276F2A" w:rsidRDefault="00345DA5" w:rsidP="00345DA5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F2A">
        <w:rPr>
          <w:rFonts w:ascii="Times New Roman" w:hAnsi="Times New Roman" w:cs="Times New Roman"/>
          <w:sz w:val="24"/>
          <w:szCs w:val="24"/>
        </w:rPr>
        <w:t>- П</w:t>
      </w:r>
      <w:r w:rsidRPr="00276F2A">
        <w:rPr>
          <w:rFonts w:ascii="Times New Roman" w:eastAsia="Times New Roman" w:hAnsi="Times New Roman" w:cs="Times New Roman"/>
          <w:sz w:val="24"/>
          <w:szCs w:val="24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276F2A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276F2A" w:rsidRPr="00276F2A">
        <w:rPr>
          <w:rFonts w:ascii="Times New Roman" w:hAnsi="Times New Roman" w:cs="Times New Roman"/>
          <w:sz w:val="24"/>
          <w:szCs w:val="24"/>
        </w:rPr>
        <w:t>района</w:t>
      </w:r>
      <w:r w:rsidRPr="00276F2A">
        <w:rPr>
          <w:rFonts w:ascii="Times New Roman" w:hAnsi="Times New Roman" w:cs="Times New Roman"/>
          <w:sz w:val="24"/>
          <w:szCs w:val="24"/>
        </w:rPr>
        <w:t xml:space="preserve"> за первый квартал 2019 года </w:t>
      </w:r>
      <w:r w:rsidRPr="00276F2A">
        <w:rPr>
          <w:rFonts w:ascii="Times New Roman" w:eastAsia="Times New Roman" w:hAnsi="Times New Roman" w:cs="Times New Roman"/>
          <w:sz w:val="24"/>
          <w:szCs w:val="24"/>
        </w:rPr>
        <w:t>не выполнены.</w:t>
      </w:r>
    </w:p>
    <w:p w:rsidR="00033D31" w:rsidRPr="00276F2A" w:rsidRDefault="00033D31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CE3C34" w:rsidRDefault="00395E5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34">
        <w:rPr>
          <w:rFonts w:ascii="Times New Roman" w:hAnsi="Times New Roman" w:cs="Times New Roman"/>
          <w:sz w:val="24"/>
          <w:szCs w:val="24"/>
        </w:rPr>
        <w:tab/>
      </w:r>
      <w:r w:rsidR="00EB3687" w:rsidRPr="00CE3C3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4236EF" w:rsidRDefault="00143D7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4236EF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236EF">
        <w:rPr>
          <w:sz w:val="24"/>
          <w:szCs w:val="24"/>
        </w:rPr>
        <w:t>Вяземскому районному Совету депутатов</w:t>
      </w:r>
      <w:r w:rsidR="00EB3687" w:rsidRPr="004236EF">
        <w:rPr>
          <w:sz w:val="24"/>
          <w:szCs w:val="24"/>
        </w:rPr>
        <w:t xml:space="preserve"> принять к рассмотрению </w:t>
      </w:r>
      <w:r w:rsidR="00C77257" w:rsidRPr="004236EF">
        <w:rPr>
          <w:sz w:val="24"/>
          <w:szCs w:val="24"/>
        </w:rPr>
        <w:t>о</w:t>
      </w:r>
      <w:r w:rsidR="00E6216A" w:rsidRPr="004236EF">
        <w:rPr>
          <w:sz w:val="24"/>
          <w:szCs w:val="24"/>
        </w:rPr>
        <w:t>тчёт</w:t>
      </w:r>
      <w:r w:rsidR="00EB3687" w:rsidRPr="004236EF">
        <w:rPr>
          <w:sz w:val="24"/>
          <w:szCs w:val="24"/>
        </w:rPr>
        <w:t xml:space="preserve"> об исполнении бюджета </w:t>
      </w:r>
      <w:r w:rsidRPr="004236EF">
        <w:rPr>
          <w:sz w:val="24"/>
          <w:szCs w:val="24"/>
        </w:rPr>
        <w:t>муниципального образования «</w:t>
      </w:r>
      <w:r w:rsidR="004236EF" w:rsidRPr="004236EF">
        <w:rPr>
          <w:sz w:val="24"/>
          <w:szCs w:val="24"/>
        </w:rPr>
        <w:t>В</w:t>
      </w:r>
      <w:r w:rsidRPr="004236EF">
        <w:rPr>
          <w:sz w:val="24"/>
          <w:szCs w:val="24"/>
        </w:rPr>
        <w:t>яземский район»</w:t>
      </w:r>
      <w:r w:rsidR="00EB3687" w:rsidRPr="004236EF">
        <w:rPr>
          <w:sz w:val="24"/>
          <w:szCs w:val="24"/>
        </w:rPr>
        <w:t xml:space="preserve"> Смоленской области за </w:t>
      </w:r>
      <w:r w:rsidR="00345DA5" w:rsidRPr="004236EF">
        <w:rPr>
          <w:sz w:val="24"/>
          <w:szCs w:val="24"/>
        </w:rPr>
        <w:t>первый квартал 2019</w:t>
      </w:r>
      <w:r w:rsidR="00254CCF" w:rsidRPr="004236EF">
        <w:rPr>
          <w:sz w:val="24"/>
          <w:szCs w:val="24"/>
        </w:rPr>
        <w:t xml:space="preserve"> года</w:t>
      </w:r>
      <w:r w:rsidR="00345DA5" w:rsidRPr="004236EF">
        <w:rPr>
          <w:sz w:val="24"/>
          <w:szCs w:val="24"/>
        </w:rPr>
        <w:t>, с учетом замечаний, указанных Контрольно-ревизионной комиссией</w:t>
      </w:r>
      <w:r w:rsidR="00345DA5" w:rsidRPr="004236EF">
        <w:rPr>
          <w:b/>
          <w:sz w:val="24"/>
          <w:szCs w:val="24"/>
        </w:rPr>
        <w:t xml:space="preserve"> </w:t>
      </w:r>
      <w:r w:rsidR="00345DA5" w:rsidRPr="004236EF">
        <w:rPr>
          <w:sz w:val="24"/>
          <w:szCs w:val="24"/>
        </w:rPr>
        <w:t>в настоящем заключении</w:t>
      </w:r>
      <w:r w:rsidR="00254CCF" w:rsidRPr="004236EF">
        <w:rPr>
          <w:sz w:val="24"/>
          <w:szCs w:val="24"/>
        </w:rPr>
        <w:t>.</w:t>
      </w:r>
    </w:p>
    <w:p w:rsidR="00254CCF" w:rsidRPr="00EF37CD" w:rsidRDefault="00254CCF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EF37CD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345DA5" w:rsidRPr="00095297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 w:rsidRPr="00095297">
        <w:rPr>
          <w:sz w:val="24"/>
          <w:szCs w:val="24"/>
        </w:rPr>
        <w:t xml:space="preserve">- </w:t>
      </w:r>
      <w:r w:rsidR="00095297" w:rsidRPr="00095297">
        <w:rPr>
          <w:sz w:val="24"/>
          <w:szCs w:val="24"/>
        </w:rPr>
        <w:t>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</w:t>
      </w:r>
      <w:r w:rsidRPr="00095297">
        <w:rPr>
          <w:sz w:val="24"/>
          <w:szCs w:val="24"/>
        </w:rPr>
        <w:t>;</w:t>
      </w:r>
    </w:p>
    <w:p w:rsidR="00345DA5" w:rsidRPr="00095297" w:rsidRDefault="00345DA5" w:rsidP="005C2BF7">
      <w:pPr>
        <w:widowControl/>
        <w:tabs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 w:rsidRPr="00095297">
        <w:rPr>
          <w:sz w:val="24"/>
          <w:szCs w:val="24"/>
        </w:rPr>
        <w:t xml:space="preserve">- при составлении и предоставлении отчета об исполнении бюджета </w:t>
      </w:r>
      <w:r w:rsidR="00095297" w:rsidRPr="00095297">
        <w:rPr>
          <w:sz w:val="24"/>
          <w:szCs w:val="24"/>
        </w:rPr>
        <w:t>муниципального образования «Вяземский район» Смоленской области</w:t>
      </w:r>
      <w:r w:rsidRPr="00095297">
        <w:rPr>
          <w:sz w:val="24"/>
          <w:szCs w:val="24"/>
        </w:rPr>
        <w:t xml:space="preserve"> соблюдать требования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17C40" w:rsidRPr="00402304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CE3C34" w:rsidRDefault="00243D16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Настоящее</w:t>
      </w:r>
      <w:r w:rsidR="00EB3687" w:rsidRPr="00CE3C34">
        <w:rPr>
          <w:sz w:val="24"/>
          <w:szCs w:val="24"/>
        </w:rPr>
        <w:t xml:space="preserve"> </w:t>
      </w:r>
      <w:r w:rsidRPr="00CE3C34">
        <w:rPr>
          <w:sz w:val="24"/>
          <w:szCs w:val="24"/>
        </w:rPr>
        <w:t xml:space="preserve">заключение составлено </w:t>
      </w:r>
      <w:r w:rsidR="00EB3687" w:rsidRPr="00CE3C34">
        <w:rPr>
          <w:sz w:val="24"/>
          <w:szCs w:val="24"/>
        </w:rPr>
        <w:t>в 3-х экземплярах: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 xml:space="preserve">Один экземпляр для </w:t>
      </w:r>
      <w:r w:rsidR="00732699" w:rsidRPr="00CE3C34">
        <w:rPr>
          <w:sz w:val="24"/>
          <w:szCs w:val="24"/>
        </w:rPr>
        <w:t>Вяземского район</w:t>
      </w:r>
      <w:r w:rsidR="00732699">
        <w:rPr>
          <w:sz w:val="24"/>
          <w:szCs w:val="24"/>
        </w:rPr>
        <w:t>ного</w:t>
      </w:r>
      <w:r w:rsidR="00732699" w:rsidRPr="00CE3C34">
        <w:rPr>
          <w:sz w:val="24"/>
          <w:szCs w:val="24"/>
        </w:rPr>
        <w:t xml:space="preserve"> </w:t>
      </w:r>
      <w:r w:rsidR="0003086C" w:rsidRPr="00CE3C34">
        <w:rPr>
          <w:sz w:val="24"/>
          <w:szCs w:val="24"/>
        </w:rPr>
        <w:t>Совета депутатов</w:t>
      </w:r>
      <w:r w:rsidR="009E13F8" w:rsidRPr="00CE3C34">
        <w:rPr>
          <w:sz w:val="24"/>
          <w:szCs w:val="24"/>
        </w:rPr>
        <w:t>. Н</w:t>
      </w:r>
      <w:r w:rsidRPr="00CE3C34">
        <w:rPr>
          <w:sz w:val="24"/>
          <w:szCs w:val="24"/>
        </w:rPr>
        <w:t>аправляется с сопроводительным письмом.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CE3C34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CE3C34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402304" w:rsidRDefault="00D65F2F" w:rsidP="00402304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402304" w:rsidRDefault="00305769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r w:rsidRPr="00402304">
        <w:rPr>
          <w:color w:val="FF0000"/>
          <w:sz w:val="24"/>
          <w:szCs w:val="24"/>
          <w:lang w:eastAsia="en-US"/>
        </w:rPr>
        <w:t xml:space="preserve">                       </w:t>
      </w:r>
      <w:r w:rsidR="00345DA5" w:rsidRPr="00402304">
        <w:rPr>
          <w:color w:val="FF0000"/>
          <w:sz w:val="24"/>
          <w:szCs w:val="24"/>
          <w:lang w:eastAsia="en-US"/>
        </w:rPr>
        <w:t xml:space="preserve">        </w:t>
      </w:r>
      <w:r w:rsidRPr="00402304">
        <w:rPr>
          <w:color w:val="FF0000"/>
          <w:sz w:val="24"/>
          <w:szCs w:val="24"/>
          <w:lang w:eastAsia="en-US"/>
        </w:rPr>
        <w:t xml:space="preserve">                          </w:t>
      </w:r>
    </w:p>
    <w:sectPr w:rsidR="00EB3687" w:rsidRPr="00402304" w:rsidSect="006633C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9A" w:rsidRDefault="00F1309A" w:rsidP="00A02C27">
      <w:r>
        <w:separator/>
      </w:r>
    </w:p>
  </w:endnote>
  <w:endnote w:type="continuationSeparator" w:id="0">
    <w:p w:rsidR="00F1309A" w:rsidRDefault="00F1309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9A" w:rsidRDefault="00F130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F1309A" w:rsidRDefault="00F130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B0">
          <w:rPr>
            <w:noProof/>
          </w:rPr>
          <w:t>18</w:t>
        </w:r>
        <w:r>
          <w:fldChar w:fldCharType="end"/>
        </w:r>
      </w:p>
    </w:sdtContent>
  </w:sdt>
  <w:p w:rsidR="00F1309A" w:rsidRDefault="00F130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F1309A" w:rsidRDefault="00F130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B0">
          <w:rPr>
            <w:noProof/>
          </w:rPr>
          <w:t>1</w:t>
        </w:r>
        <w:r>
          <w:fldChar w:fldCharType="end"/>
        </w:r>
      </w:p>
    </w:sdtContent>
  </w:sdt>
  <w:p w:rsidR="00F1309A" w:rsidRDefault="00F130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9A" w:rsidRDefault="00F1309A" w:rsidP="00A02C27">
      <w:r>
        <w:separator/>
      </w:r>
    </w:p>
  </w:footnote>
  <w:footnote w:type="continuationSeparator" w:id="0">
    <w:p w:rsidR="00F1309A" w:rsidRDefault="00F1309A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9A" w:rsidRDefault="00F130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9A" w:rsidRDefault="00F130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9A" w:rsidRDefault="00F130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FA61331"/>
    <w:multiLevelType w:val="hybridMultilevel"/>
    <w:tmpl w:val="978A0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C5B61"/>
    <w:multiLevelType w:val="hybridMultilevel"/>
    <w:tmpl w:val="B7E68512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9B8"/>
    <w:rsid w:val="00002DE8"/>
    <w:rsid w:val="00003544"/>
    <w:rsid w:val="00003F92"/>
    <w:rsid w:val="00005C98"/>
    <w:rsid w:val="0001010F"/>
    <w:rsid w:val="000116A5"/>
    <w:rsid w:val="0001184F"/>
    <w:rsid w:val="00011DE8"/>
    <w:rsid w:val="00012ABB"/>
    <w:rsid w:val="00015331"/>
    <w:rsid w:val="00015B9D"/>
    <w:rsid w:val="00016875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36EB"/>
    <w:rsid w:val="00043D0C"/>
    <w:rsid w:val="000441A0"/>
    <w:rsid w:val="00044B02"/>
    <w:rsid w:val="00044B74"/>
    <w:rsid w:val="000503E1"/>
    <w:rsid w:val="00050C5C"/>
    <w:rsid w:val="000526C5"/>
    <w:rsid w:val="00052FB8"/>
    <w:rsid w:val="00053EB2"/>
    <w:rsid w:val="00053F93"/>
    <w:rsid w:val="00055ED8"/>
    <w:rsid w:val="000578D1"/>
    <w:rsid w:val="00060A67"/>
    <w:rsid w:val="00061DF5"/>
    <w:rsid w:val="00062BF8"/>
    <w:rsid w:val="00062E73"/>
    <w:rsid w:val="00064EA0"/>
    <w:rsid w:val="00065E75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7C99"/>
    <w:rsid w:val="000A07F8"/>
    <w:rsid w:val="000A718D"/>
    <w:rsid w:val="000B033C"/>
    <w:rsid w:val="000B361F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28EC"/>
    <w:rsid w:val="001242BA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749"/>
    <w:rsid w:val="00171E7C"/>
    <w:rsid w:val="00172BB1"/>
    <w:rsid w:val="0017379E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504D"/>
    <w:rsid w:val="001A1176"/>
    <w:rsid w:val="001A436C"/>
    <w:rsid w:val="001A5F09"/>
    <w:rsid w:val="001A603C"/>
    <w:rsid w:val="001B2687"/>
    <w:rsid w:val="001B348C"/>
    <w:rsid w:val="001B4FC1"/>
    <w:rsid w:val="001B50B0"/>
    <w:rsid w:val="001B5170"/>
    <w:rsid w:val="001B55A9"/>
    <w:rsid w:val="001C0872"/>
    <w:rsid w:val="001C1517"/>
    <w:rsid w:val="001C1EFE"/>
    <w:rsid w:val="001C28BD"/>
    <w:rsid w:val="001C4782"/>
    <w:rsid w:val="001C4B28"/>
    <w:rsid w:val="001C5012"/>
    <w:rsid w:val="001C5BA1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7A24"/>
    <w:rsid w:val="00207E94"/>
    <w:rsid w:val="00212966"/>
    <w:rsid w:val="002159FA"/>
    <w:rsid w:val="00216E27"/>
    <w:rsid w:val="00220085"/>
    <w:rsid w:val="0022083A"/>
    <w:rsid w:val="00220FE8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4633"/>
    <w:rsid w:val="00244AB9"/>
    <w:rsid w:val="002469C5"/>
    <w:rsid w:val="0024735E"/>
    <w:rsid w:val="00250C6E"/>
    <w:rsid w:val="0025151D"/>
    <w:rsid w:val="00251F12"/>
    <w:rsid w:val="00254CCF"/>
    <w:rsid w:val="00255FA4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1067"/>
    <w:rsid w:val="002B1B11"/>
    <w:rsid w:val="002B4D08"/>
    <w:rsid w:val="002B6A25"/>
    <w:rsid w:val="002C1461"/>
    <w:rsid w:val="002C157C"/>
    <w:rsid w:val="002C1591"/>
    <w:rsid w:val="002C2A3E"/>
    <w:rsid w:val="002C4463"/>
    <w:rsid w:val="002C5E11"/>
    <w:rsid w:val="002D015E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B04"/>
    <w:rsid w:val="00306C94"/>
    <w:rsid w:val="0030757D"/>
    <w:rsid w:val="003104BB"/>
    <w:rsid w:val="00311261"/>
    <w:rsid w:val="00311984"/>
    <w:rsid w:val="00314ACB"/>
    <w:rsid w:val="0032100B"/>
    <w:rsid w:val="0032143B"/>
    <w:rsid w:val="0032310E"/>
    <w:rsid w:val="0032487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4763"/>
    <w:rsid w:val="00345DA5"/>
    <w:rsid w:val="003476E5"/>
    <w:rsid w:val="00350B7C"/>
    <w:rsid w:val="00351485"/>
    <w:rsid w:val="00352A01"/>
    <w:rsid w:val="00354EE3"/>
    <w:rsid w:val="00354EEC"/>
    <w:rsid w:val="00360BDB"/>
    <w:rsid w:val="00361EB5"/>
    <w:rsid w:val="00362866"/>
    <w:rsid w:val="003636E3"/>
    <w:rsid w:val="00366646"/>
    <w:rsid w:val="003733CB"/>
    <w:rsid w:val="003739B5"/>
    <w:rsid w:val="00373C79"/>
    <w:rsid w:val="0037485F"/>
    <w:rsid w:val="00374B79"/>
    <w:rsid w:val="003804DA"/>
    <w:rsid w:val="00381B81"/>
    <w:rsid w:val="0038254D"/>
    <w:rsid w:val="00383BDF"/>
    <w:rsid w:val="00384DCA"/>
    <w:rsid w:val="00387B95"/>
    <w:rsid w:val="00392793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F58"/>
    <w:rsid w:val="003A5888"/>
    <w:rsid w:val="003A6C4F"/>
    <w:rsid w:val="003A7EC9"/>
    <w:rsid w:val="003B110A"/>
    <w:rsid w:val="003B3B68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4004B8"/>
    <w:rsid w:val="00402064"/>
    <w:rsid w:val="00402304"/>
    <w:rsid w:val="00403748"/>
    <w:rsid w:val="004047E8"/>
    <w:rsid w:val="0040750D"/>
    <w:rsid w:val="00407ABE"/>
    <w:rsid w:val="0041005F"/>
    <w:rsid w:val="004108AD"/>
    <w:rsid w:val="00410D3D"/>
    <w:rsid w:val="00411596"/>
    <w:rsid w:val="00411D40"/>
    <w:rsid w:val="00412306"/>
    <w:rsid w:val="0041371D"/>
    <w:rsid w:val="00420496"/>
    <w:rsid w:val="00420838"/>
    <w:rsid w:val="00421297"/>
    <w:rsid w:val="0042333F"/>
    <w:rsid w:val="004236E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F99"/>
    <w:rsid w:val="00557899"/>
    <w:rsid w:val="0056346F"/>
    <w:rsid w:val="00563686"/>
    <w:rsid w:val="00563FBF"/>
    <w:rsid w:val="005646A9"/>
    <w:rsid w:val="00565F19"/>
    <w:rsid w:val="005704F7"/>
    <w:rsid w:val="00570731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1B4D"/>
    <w:rsid w:val="005C2897"/>
    <w:rsid w:val="005C2BF7"/>
    <w:rsid w:val="005C503C"/>
    <w:rsid w:val="005C6687"/>
    <w:rsid w:val="005C67AE"/>
    <w:rsid w:val="005C6B91"/>
    <w:rsid w:val="005C79DA"/>
    <w:rsid w:val="005C7F4D"/>
    <w:rsid w:val="005D1672"/>
    <w:rsid w:val="005D20BC"/>
    <w:rsid w:val="005D3979"/>
    <w:rsid w:val="005D40B1"/>
    <w:rsid w:val="005D6875"/>
    <w:rsid w:val="005D6E5A"/>
    <w:rsid w:val="005E0F4E"/>
    <w:rsid w:val="005E4484"/>
    <w:rsid w:val="005E45E1"/>
    <w:rsid w:val="005E513F"/>
    <w:rsid w:val="005E60CE"/>
    <w:rsid w:val="005E7301"/>
    <w:rsid w:val="005F02E3"/>
    <w:rsid w:val="005F09BF"/>
    <w:rsid w:val="005F17E0"/>
    <w:rsid w:val="005F2072"/>
    <w:rsid w:val="005F33A9"/>
    <w:rsid w:val="005F496B"/>
    <w:rsid w:val="005F5DA6"/>
    <w:rsid w:val="006008F2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504C6"/>
    <w:rsid w:val="00654A5F"/>
    <w:rsid w:val="00655A97"/>
    <w:rsid w:val="00656185"/>
    <w:rsid w:val="006577CB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4D92"/>
    <w:rsid w:val="0068553C"/>
    <w:rsid w:val="00686860"/>
    <w:rsid w:val="00686B0E"/>
    <w:rsid w:val="00687B52"/>
    <w:rsid w:val="00691CB5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818"/>
    <w:rsid w:val="006C52F8"/>
    <w:rsid w:val="006C7406"/>
    <w:rsid w:val="006D24C4"/>
    <w:rsid w:val="006D4CB5"/>
    <w:rsid w:val="006D6AE1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23F8"/>
    <w:rsid w:val="00700400"/>
    <w:rsid w:val="007008E5"/>
    <w:rsid w:val="00701022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0E2C"/>
    <w:rsid w:val="00711CB3"/>
    <w:rsid w:val="0071288F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699"/>
    <w:rsid w:val="00734A84"/>
    <w:rsid w:val="00741D47"/>
    <w:rsid w:val="00744617"/>
    <w:rsid w:val="0074690C"/>
    <w:rsid w:val="00746B48"/>
    <w:rsid w:val="0075078D"/>
    <w:rsid w:val="00754ADC"/>
    <w:rsid w:val="00757013"/>
    <w:rsid w:val="00760457"/>
    <w:rsid w:val="00764CA3"/>
    <w:rsid w:val="00764EF9"/>
    <w:rsid w:val="00766FB7"/>
    <w:rsid w:val="007678A5"/>
    <w:rsid w:val="00770D25"/>
    <w:rsid w:val="00771200"/>
    <w:rsid w:val="00773A60"/>
    <w:rsid w:val="00774CA0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900C4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4ECB"/>
    <w:rsid w:val="007A530E"/>
    <w:rsid w:val="007A7273"/>
    <w:rsid w:val="007B0A1B"/>
    <w:rsid w:val="007B149D"/>
    <w:rsid w:val="007B1E14"/>
    <w:rsid w:val="007B1E51"/>
    <w:rsid w:val="007B22B0"/>
    <w:rsid w:val="007B27BD"/>
    <w:rsid w:val="007B3100"/>
    <w:rsid w:val="007B4EC2"/>
    <w:rsid w:val="007C0821"/>
    <w:rsid w:val="007C4F52"/>
    <w:rsid w:val="007C5D81"/>
    <w:rsid w:val="007C65DC"/>
    <w:rsid w:val="007C6C7C"/>
    <w:rsid w:val="007D09F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0F59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36D"/>
    <w:rsid w:val="00827AE7"/>
    <w:rsid w:val="00830A6C"/>
    <w:rsid w:val="00830A7A"/>
    <w:rsid w:val="00831643"/>
    <w:rsid w:val="008364C1"/>
    <w:rsid w:val="0084315E"/>
    <w:rsid w:val="0084355C"/>
    <w:rsid w:val="00844503"/>
    <w:rsid w:val="008464AD"/>
    <w:rsid w:val="00850C4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6E6"/>
    <w:rsid w:val="008730AB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1E86"/>
    <w:rsid w:val="008920C9"/>
    <w:rsid w:val="00896416"/>
    <w:rsid w:val="00896DF8"/>
    <w:rsid w:val="00897521"/>
    <w:rsid w:val="008A12D9"/>
    <w:rsid w:val="008A171B"/>
    <w:rsid w:val="008A5AC2"/>
    <w:rsid w:val="008A5AFC"/>
    <w:rsid w:val="008A64BA"/>
    <w:rsid w:val="008B336F"/>
    <w:rsid w:val="008B5E79"/>
    <w:rsid w:val="008B5F5C"/>
    <w:rsid w:val="008B5FC9"/>
    <w:rsid w:val="008B6A7F"/>
    <w:rsid w:val="008B7CDE"/>
    <w:rsid w:val="008C2ABD"/>
    <w:rsid w:val="008C4D8A"/>
    <w:rsid w:val="008C5CBF"/>
    <w:rsid w:val="008D0B58"/>
    <w:rsid w:val="008D30FE"/>
    <w:rsid w:val="008D3E80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4854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5679"/>
    <w:rsid w:val="0093660E"/>
    <w:rsid w:val="0093661B"/>
    <w:rsid w:val="00942722"/>
    <w:rsid w:val="00943086"/>
    <w:rsid w:val="00945B30"/>
    <w:rsid w:val="00946282"/>
    <w:rsid w:val="009476F7"/>
    <w:rsid w:val="009515C5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2938"/>
    <w:rsid w:val="00973164"/>
    <w:rsid w:val="00973AFD"/>
    <w:rsid w:val="00973B57"/>
    <w:rsid w:val="00975059"/>
    <w:rsid w:val="009816A5"/>
    <w:rsid w:val="009825F1"/>
    <w:rsid w:val="009828FC"/>
    <w:rsid w:val="00983964"/>
    <w:rsid w:val="00984B53"/>
    <w:rsid w:val="00985E7D"/>
    <w:rsid w:val="0098795E"/>
    <w:rsid w:val="0099085D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6B0"/>
    <w:rsid w:val="009A786D"/>
    <w:rsid w:val="009B126C"/>
    <w:rsid w:val="009B28D7"/>
    <w:rsid w:val="009B3734"/>
    <w:rsid w:val="009B5FF1"/>
    <w:rsid w:val="009B7333"/>
    <w:rsid w:val="009B7C48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17117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5031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560E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5FCE"/>
    <w:rsid w:val="00A87A78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54CE"/>
    <w:rsid w:val="00AA70E7"/>
    <w:rsid w:val="00AB0160"/>
    <w:rsid w:val="00AB172B"/>
    <w:rsid w:val="00AB18BF"/>
    <w:rsid w:val="00AB4736"/>
    <w:rsid w:val="00AB5F7B"/>
    <w:rsid w:val="00AB6136"/>
    <w:rsid w:val="00AC0513"/>
    <w:rsid w:val="00AC0E9A"/>
    <w:rsid w:val="00AC168D"/>
    <w:rsid w:val="00AC2877"/>
    <w:rsid w:val="00AC3C44"/>
    <w:rsid w:val="00AC435B"/>
    <w:rsid w:val="00AC7BF8"/>
    <w:rsid w:val="00AD089F"/>
    <w:rsid w:val="00AD1C50"/>
    <w:rsid w:val="00AD328F"/>
    <w:rsid w:val="00AD4715"/>
    <w:rsid w:val="00AD474A"/>
    <w:rsid w:val="00AD6AE7"/>
    <w:rsid w:val="00AE033E"/>
    <w:rsid w:val="00AE09B0"/>
    <w:rsid w:val="00AE15BB"/>
    <w:rsid w:val="00AE29B6"/>
    <w:rsid w:val="00AE3FEF"/>
    <w:rsid w:val="00AE4D0B"/>
    <w:rsid w:val="00AE5057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20A65"/>
    <w:rsid w:val="00B22E29"/>
    <w:rsid w:val="00B24617"/>
    <w:rsid w:val="00B25DEC"/>
    <w:rsid w:val="00B3097A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ABF"/>
    <w:rsid w:val="00B57EC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FC6"/>
    <w:rsid w:val="00B9441B"/>
    <w:rsid w:val="00B950D4"/>
    <w:rsid w:val="00B957A2"/>
    <w:rsid w:val="00B966A2"/>
    <w:rsid w:val="00BA1467"/>
    <w:rsid w:val="00BA20EC"/>
    <w:rsid w:val="00BA2750"/>
    <w:rsid w:val="00BA2C36"/>
    <w:rsid w:val="00BA38F2"/>
    <w:rsid w:val="00BA6126"/>
    <w:rsid w:val="00BA6256"/>
    <w:rsid w:val="00BB0A11"/>
    <w:rsid w:val="00BB0B6E"/>
    <w:rsid w:val="00BB113B"/>
    <w:rsid w:val="00BB3A85"/>
    <w:rsid w:val="00BB4D04"/>
    <w:rsid w:val="00BB65D8"/>
    <w:rsid w:val="00BB6C9D"/>
    <w:rsid w:val="00BC042B"/>
    <w:rsid w:val="00BC2368"/>
    <w:rsid w:val="00BC35FF"/>
    <w:rsid w:val="00BC4708"/>
    <w:rsid w:val="00BD111D"/>
    <w:rsid w:val="00BD2A43"/>
    <w:rsid w:val="00BD42E6"/>
    <w:rsid w:val="00BD7290"/>
    <w:rsid w:val="00BE0948"/>
    <w:rsid w:val="00BE23FF"/>
    <w:rsid w:val="00BE25CC"/>
    <w:rsid w:val="00BE7044"/>
    <w:rsid w:val="00BE7B4F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27FC"/>
    <w:rsid w:val="00C27AC5"/>
    <w:rsid w:val="00C30160"/>
    <w:rsid w:val="00C3030F"/>
    <w:rsid w:val="00C33F0D"/>
    <w:rsid w:val="00C350D7"/>
    <w:rsid w:val="00C35349"/>
    <w:rsid w:val="00C35A97"/>
    <w:rsid w:val="00C35AD3"/>
    <w:rsid w:val="00C35E16"/>
    <w:rsid w:val="00C35E6D"/>
    <w:rsid w:val="00C423D2"/>
    <w:rsid w:val="00C42B72"/>
    <w:rsid w:val="00C42CC9"/>
    <w:rsid w:val="00C4471C"/>
    <w:rsid w:val="00C44793"/>
    <w:rsid w:val="00C45077"/>
    <w:rsid w:val="00C46314"/>
    <w:rsid w:val="00C46D13"/>
    <w:rsid w:val="00C46F87"/>
    <w:rsid w:val="00C50637"/>
    <w:rsid w:val="00C5077C"/>
    <w:rsid w:val="00C51435"/>
    <w:rsid w:val="00C5313B"/>
    <w:rsid w:val="00C53A5E"/>
    <w:rsid w:val="00C56F2F"/>
    <w:rsid w:val="00C578A6"/>
    <w:rsid w:val="00C6338F"/>
    <w:rsid w:val="00C639DB"/>
    <w:rsid w:val="00C6580A"/>
    <w:rsid w:val="00C67B01"/>
    <w:rsid w:val="00C715E8"/>
    <w:rsid w:val="00C7176E"/>
    <w:rsid w:val="00C727D1"/>
    <w:rsid w:val="00C7282D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2622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1BF6"/>
    <w:rsid w:val="00CC2185"/>
    <w:rsid w:val="00CC29A5"/>
    <w:rsid w:val="00CC4DCE"/>
    <w:rsid w:val="00CC54B5"/>
    <w:rsid w:val="00CC7D07"/>
    <w:rsid w:val="00CD049F"/>
    <w:rsid w:val="00CD1268"/>
    <w:rsid w:val="00CD27AE"/>
    <w:rsid w:val="00CD2D1F"/>
    <w:rsid w:val="00CD41F8"/>
    <w:rsid w:val="00CD4382"/>
    <w:rsid w:val="00CD4F90"/>
    <w:rsid w:val="00CD5D97"/>
    <w:rsid w:val="00CD7D1B"/>
    <w:rsid w:val="00CD7FB3"/>
    <w:rsid w:val="00CE0231"/>
    <w:rsid w:val="00CE2B07"/>
    <w:rsid w:val="00CE3C34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713"/>
    <w:rsid w:val="00D16406"/>
    <w:rsid w:val="00D20051"/>
    <w:rsid w:val="00D20387"/>
    <w:rsid w:val="00D20CCD"/>
    <w:rsid w:val="00D269A4"/>
    <w:rsid w:val="00D27100"/>
    <w:rsid w:val="00D27897"/>
    <w:rsid w:val="00D31AD4"/>
    <w:rsid w:val="00D31D3E"/>
    <w:rsid w:val="00D32CEA"/>
    <w:rsid w:val="00D3532B"/>
    <w:rsid w:val="00D37008"/>
    <w:rsid w:val="00D3782E"/>
    <w:rsid w:val="00D40A1D"/>
    <w:rsid w:val="00D41965"/>
    <w:rsid w:val="00D41CBC"/>
    <w:rsid w:val="00D4309D"/>
    <w:rsid w:val="00D469E0"/>
    <w:rsid w:val="00D50772"/>
    <w:rsid w:val="00D52C2A"/>
    <w:rsid w:val="00D5428B"/>
    <w:rsid w:val="00D54BA3"/>
    <w:rsid w:val="00D5606B"/>
    <w:rsid w:val="00D57564"/>
    <w:rsid w:val="00D57C1A"/>
    <w:rsid w:val="00D61287"/>
    <w:rsid w:val="00D620C2"/>
    <w:rsid w:val="00D62576"/>
    <w:rsid w:val="00D62738"/>
    <w:rsid w:val="00D634E4"/>
    <w:rsid w:val="00D640E2"/>
    <w:rsid w:val="00D65F2F"/>
    <w:rsid w:val="00D70AAF"/>
    <w:rsid w:val="00D719E5"/>
    <w:rsid w:val="00D74150"/>
    <w:rsid w:val="00D76FDE"/>
    <w:rsid w:val="00D772E3"/>
    <w:rsid w:val="00D8124F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7446"/>
    <w:rsid w:val="00D97458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3EFE"/>
    <w:rsid w:val="00DD594C"/>
    <w:rsid w:val="00DD5D2D"/>
    <w:rsid w:val="00DD6D2F"/>
    <w:rsid w:val="00DE021D"/>
    <w:rsid w:val="00DE1EE5"/>
    <w:rsid w:val="00DE3F55"/>
    <w:rsid w:val="00DE6C69"/>
    <w:rsid w:val="00DE7093"/>
    <w:rsid w:val="00DF1503"/>
    <w:rsid w:val="00DF491D"/>
    <w:rsid w:val="00DF4F19"/>
    <w:rsid w:val="00DF5343"/>
    <w:rsid w:val="00DF5861"/>
    <w:rsid w:val="00DF7538"/>
    <w:rsid w:val="00E01896"/>
    <w:rsid w:val="00E018E0"/>
    <w:rsid w:val="00E02BBD"/>
    <w:rsid w:val="00E030CA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1A76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5FE9"/>
    <w:rsid w:val="00E466AD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3568"/>
    <w:rsid w:val="00E85F01"/>
    <w:rsid w:val="00E87DB4"/>
    <w:rsid w:val="00E90D62"/>
    <w:rsid w:val="00E91E76"/>
    <w:rsid w:val="00E92A4D"/>
    <w:rsid w:val="00E93858"/>
    <w:rsid w:val="00E977D9"/>
    <w:rsid w:val="00E97AAA"/>
    <w:rsid w:val="00EA1A5B"/>
    <w:rsid w:val="00EA2B23"/>
    <w:rsid w:val="00EA442D"/>
    <w:rsid w:val="00EA4ED8"/>
    <w:rsid w:val="00EA69D8"/>
    <w:rsid w:val="00EA7B16"/>
    <w:rsid w:val="00EB1CD8"/>
    <w:rsid w:val="00EB3687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31C6"/>
    <w:rsid w:val="00F0409E"/>
    <w:rsid w:val="00F04F7C"/>
    <w:rsid w:val="00F06011"/>
    <w:rsid w:val="00F06824"/>
    <w:rsid w:val="00F1309A"/>
    <w:rsid w:val="00F1488B"/>
    <w:rsid w:val="00F16E74"/>
    <w:rsid w:val="00F17074"/>
    <w:rsid w:val="00F206AC"/>
    <w:rsid w:val="00F227E7"/>
    <w:rsid w:val="00F236D8"/>
    <w:rsid w:val="00F24D51"/>
    <w:rsid w:val="00F24D73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1EC"/>
    <w:rsid w:val="00F52CEA"/>
    <w:rsid w:val="00F53E56"/>
    <w:rsid w:val="00F55A16"/>
    <w:rsid w:val="00F56C27"/>
    <w:rsid w:val="00F62E91"/>
    <w:rsid w:val="00F63B89"/>
    <w:rsid w:val="00F66050"/>
    <w:rsid w:val="00F67445"/>
    <w:rsid w:val="00F70E44"/>
    <w:rsid w:val="00F7564C"/>
    <w:rsid w:val="00F759E5"/>
    <w:rsid w:val="00F761A4"/>
    <w:rsid w:val="00F76759"/>
    <w:rsid w:val="00F819A5"/>
    <w:rsid w:val="00F81CB1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CC8"/>
    <w:rsid w:val="00FD5D0A"/>
    <w:rsid w:val="00FD6522"/>
    <w:rsid w:val="00FE11F1"/>
    <w:rsid w:val="00FE33B6"/>
    <w:rsid w:val="00FE57DC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1F9FD-FE4C-4F27-9E66-B154E02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57BEBB1B79900C45CA2A1E4B83B4A2B36CBD0C6CD8AD1AF728225A8F8A5D39D5ADA79F07BC46B18FEXBL" TargetMode="External"/><Relationship Id="rId13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18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6" Type="http://schemas.openxmlformats.org/officeDocument/2006/relationships/hyperlink" Target="consultantplus://offline/ref=C33993C270ABA04497D3AEFBEB6464CF78F3146A5E7C172D268F62F78A8A72E31F7AC4521C0C784DDFBB165B66g7g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17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5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20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9" Type="http://schemas.openxmlformats.org/officeDocument/2006/relationships/hyperlink" Target="consultantplus://offline/ref=C33993C270ABA04497D3AEFBEB6464CF78F3146A5E7C172D268F62F78A8A72E31F7AC4521C0C784DDFBB165B66g7g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24" Type="http://schemas.openxmlformats.org/officeDocument/2006/relationships/hyperlink" Target="consultantplus://offline/ref=A4AC635F73BCAD20851B2956E58FEAAE666A1B011D0605A73E506B9463829BE37EDBCFECE4EADE6225B8869DA4C32F59694EA5568F4C81A8b7F8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3" Type="http://schemas.openxmlformats.org/officeDocument/2006/relationships/hyperlink" Target="consultantplus://offline/ref=A4AC635F73BCAD20851B2956E58FEAAE666A1B011D0605A73E506B9463829BE37EDBCFECE4EADE6E2BB8869DA4C32F59694EA5568F4C81A8b7F8M" TargetMode="External"/><Relationship Id="rId28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E8BA9930C59B06B4C127B5112FD1424657BEBB1B79900C45CA2A1E4B83B4A2B36CBD0C6CD8AD4AE728225A8F8A5D39D5ADA79F07BC46B18FEXBL" TargetMode="External"/><Relationship Id="rId19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A9930C59B06B4C127B5112FD1424657BEBB1B79900C45CA2A1E4B83B4A2B36CBD0C6CD8AD1A9768225A8F8A5D39D5ADA79F07BC46B18FEXBL" TargetMode="External"/><Relationship Id="rId14" Type="http://schemas.openxmlformats.org/officeDocument/2006/relationships/chart" Target="charts/chart1.xml"/><Relationship Id="rId22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7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за 1 квартал 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632814765616827E-2"/>
                  <c:y val="-9.5590529311857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632814765616827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0273456380140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99770.4</c:v>
                </c:pt>
                <c:pt idx="1">
                  <c:v>5329.1</c:v>
                </c:pt>
                <c:pt idx="2">
                  <c:v>142905.1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за 1 квартал 2019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43554932941822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24611074212619E-2"/>
                  <c:y val="-4.7795264655928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101540.3</c:v>
                </c:pt>
                <c:pt idx="1">
                  <c:v>8572</c:v>
                </c:pt>
                <c:pt idx="2">
                  <c:v>198771.4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508584"/>
        <c:axId val="205508968"/>
      </c:barChart>
      <c:catAx>
        <c:axId val="205508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08968"/>
        <c:crosses val="autoZero"/>
        <c:auto val="1"/>
        <c:lblAlgn val="ctr"/>
        <c:lblOffset val="100"/>
        <c:noMultiLvlLbl val="0"/>
      </c:catAx>
      <c:valAx>
        <c:axId val="20550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0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7260-EB9C-401D-BD45-2A021E7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18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Андрей</cp:lastModifiedBy>
  <cp:revision>122</cp:revision>
  <cp:lastPrinted>2019-05-16T11:05:00Z</cp:lastPrinted>
  <dcterms:created xsi:type="dcterms:W3CDTF">2019-05-09T13:03:00Z</dcterms:created>
  <dcterms:modified xsi:type="dcterms:W3CDTF">2019-05-24T13:02:00Z</dcterms:modified>
</cp:coreProperties>
</file>