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49E" w:rsidRPr="008E00B6" w:rsidRDefault="0091749E" w:rsidP="0091749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00B6">
        <w:rPr>
          <w:rFonts w:ascii="Times New Roman" w:hAnsi="Times New Roman" w:cs="Times New Roman"/>
          <w:b/>
          <w:sz w:val="26"/>
          <w:szCs w:val="26"/>
        </w:rPr>
        <w:t>Заключение</w:t>
      </w:r>
      <w:r w:rsidRPr="008E00B6">
        <w:rPr>
          <w:rFonts w:ascii="Times New Roman" w:hAnsi="Times New Roman" w:cs="Times New Roman"/>
          <w:b/>
          <w:sz w:val="26"/>
          <w:szCs w:val="26"/>
        </w:rPr>
        <w:tab/>
      </w:r>
    </w:p>
    <w:p w:rsidR="004D6131" w:rsidRDefault="008E00B6" w:rsidP="00B94CB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00B6">
        <w:rPr>
          <w:rFonts w:ascii="Times New Roman" w:hAnsi="Times New Roman" w:cs="Times New Roman"/>
          <w:b/>
          <w:sz w:val="26"/>
          <w:szCs w:val="26"/>
        </w:rPr>
        <w:t>по результатам внешней проверки годового отчета</w:t>
      </w:r>
      <w:r w:rsidR="004D613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E00B6">
        <w:rPr>
          <w:rFonts w:ascii="Times New Roman" w:hAnsi="Times New Roman" w:cs="Times New Roman"/>
          <w:b/>
          <w:sz w:val="26"/>
          <w:szCs w:val="26"/>
        </w:rPr>
        <w:t>об исполнении бюджета</w:t>
      </w:r>
      <w:r w:rsidR="004D613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45E77" w:rsidRPr="008E00B6">
        <w:rPr>
          <w:rFonts w:ascii="Times New Roman" w:hAnsi="Times New Roman" w:cs="Times New Roman"/>
          <w:b/>
          <w:sz w:val="26"/>
          <w:szCs w:val="26"/>
        </w:rPr>
        <w:t>Тумановского</w:t>
      </w:r>
      <w:r w:rsidR="0091749E" w:rsidRPr="008E00B6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Вяземского района </w:t>
      </w:r>
    </w:p>
    <w:p w:rsidR="0091749E" w:rsidRPr="008E00B6" w:rsidRDefault="0091749E" w:rsidP="00B94CB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00B6">
        <w:rPr>
          <w:rFonts w:ascii="Times New Roman" w:hAnsi="Times New Roman" w:cs="Times New Roman"/>
          <w:b/>
          <w:sz w:val="26"/>
          <w:szCs w:val="26"/>
        </w:rPr>
        <w:t xml:space="preserve">Смоленской области </w:t>
      </w:r>
      <w:r w:rsidR="00B21139" w:rsidRPr="008E00B6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Pr="008E00B6">
        <w:rPr>
          <w:rFonts w:ascii="Times New Roman" w:hAnsi="Times New Roman" w:cs="Times New Roman"/>
          <w:b/>
          <w:sz w:val="26"/>
          <w:szCs w:val="26"/>
        </w:rPr>
        <w:t>20</w:t>
      </w:r>
      <w:r w:rsidR="00634350" w:rsidRPr="008E00B6">
        <w:rPr>
          <w:rFonts w:ascii="Times New Roman" w:hAnsi="Times New Roman" w:cs="Times New Roman"/>
          <w:b/>
          <w:sz w:val="26"/>
          <w:szCs w:val="26"/>
        </w:rPr>
        <w:t>2</w:t>
      </w:r>
      <w:r w:rsidR="004D70C0">
        <w:rPr>
          <w:rFonts w:ascii="Times New Roman" w:hAnsi="Times New Roman" w:cs="Times New Roman"/>
          <w:b/>
          <w:sz w:val="26"/>
          <w:szCs w:val="26"/>
        </w:rPr>
        <w:t>4</w:t>
      </w:r>
      <w:r w:rsidRPr="008E00B6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:rsidR="0091749E" w:rsidRPr="00BD3852" w:rsidRDefault="0091749E" w:rsidP="0091749E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7"/>
      </w:tblGrid>
      <w:tr w:rsidR="008E00B6" w:rsidRPr="00BD3852" w:rsidTr="008E00B6">
        <w:tc>
          <w:tcPr>
            <w:tcW w:w="4814" w:type="dxa"/>
          </w:tcPr>
          <w:p w:rsidR="008E00B6" w:rsidRPr="00BD3852" w:rsidRDefault="008E00B6" w:rsidP="008E00B6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852">
              <w:rPr>
                <w:rFonts w:ascii="Times New Roman" w:hAnsi="Times New Roman" w:cs="Times New Roman"/>
                <w:sz w:val="20"/>
                <w:szCs w:val="20"/>
              </w:rPr>
              <w:t>г. Вязьма</w:t>
            </w:r>
          </w:p>
        </w:tc>
        <w:tc>
          <w:tcPr>
            <w:tcW w:w="4815" w:type="dxa"/>
          </w:tcPr>
          <w:p w:rsidR="008E00B6" w:rsidRPr="00BD3852" w:rsidRDefault="00B63019" w:rsidP="002D45AC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8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D45A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E00B6" w:rsidRPr="00BD3852">
              <w:rPr>
                <w:rFonts w:ascii="Times New Roman" w:hAnsi="Times New Roman" w:cs="Times New Roman"/>
                <w:sz w:val="20"/>
                <w:szCs w:val="20"/>
              </w:rPr>
              <w:t>.04.202</w:t>
            </w:r>
            <w:r w:rsidR="004D70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E00B6" w:rsidRPr="00BD3852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</w:tbl>
    <w:p w:rsidR="008E00B6" w:rsidRPr="00BD3852" w:rsidRDefault="008E00B6" w:rsidP="0091749E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1749E" w:rsidRPr="00386B2E" w:rsidRDefault="0091749E" w:rsidP="00CD1485">
      <w:pPr>
        <w:pStyle w:val="11"/>
        <w:ind w:firstLine="540"/>
        <w:rPr>
          <w:rFonts w:ascii="Times New Roman" w:hAnsi="Times New Roman"/>
          <w:b/>
          <w:sz w:val="24"/>
          <w:szCs w:val="24"/>
        </w:rPr>
      </w:pPr>
      <w:r w:rsidRPr="00386B2E">
        <w:rPr>
          <w:rFonts w:ascii="Times New Roman" w:hAnsi="Times New Roman"/>
          <w:b/>
          <w:sz w:val="24"/>
          <w:szCs w:val="24"/>
        </w:rPr>
        <w:t>Основание проведения экспертно – аналитического мероприятия</w:t>
      </w:r>
      <w:r w:rsidR="00CD1485" w:rsidRPr="00386B2E">
        <w:rPr>
          <w:rFonts w:ascii="Times New Roman" w:hAnsi="Times New Roman"/>
          <w:b/>
          <w:sz w:val="24"/>
          <w:szCs w:val="24"/>
        </w:rPr>
        <w:t>:</w:t>
      </w:r>
    </w:p>
    <w:p w:rsidR="001D675E" w:rsidRDefault="00360609" w:rsidP="00331F0C">
      <w:pPr>
        <w:pStyle w:val="12"/>
        <w:numPr>
          <w:ilvl w:val="0"/>
          <w:numId w:val="3"/>
        </w:num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1D675E" w:rsidRPr="00386B2E">
        <w:rPr>
          <w:rFonts w:ascii="Times New Roman" w:hAnsi="Times New Roman"/>
          <w:sz w:val="24"/>
          <w:szCs w:val="24"/>
        </w:rPr>
        <w:t>тать</w:t>
      </w:r>
      <w:r w:rsidR="00C13B1D" w:rsidRPr="00386B2E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 w:rsidR="00C410C1" w:rsidRPr="00386B2E">
        <w:rPr>
          <w:rFonts w:ascii="Times New Roman" w:hAnsi="Times New Roman"/>
          <w:sz w:val="24"/>
          <w:szCs w:val="24"/>
        </w:rPr>
        <w:t xml:space="preserve">264.2 </w:t>
      </w:r>
      <w:r w:rsidR="001D675E" w:rsidRPr="00386B2E">
        <w:rPr>
          <w:rFonts w:ascii="Times New Roman" w:hAnsi="Times New Roman"/>
          <w:sz w:val="24"/>
          <w:szCs w:val="24"/>
        </w:rPr>
        <w:t>Бюджетного кодекса Российской Федерации;</w:t>
      </w:r>
    </w:p>
    <w:p w:rsidR="00906326" w:rsidRPr="00906326" w:rsidRDefault="00906326" w:rsidP="004D6131">
      <w:pPr>
        <w:pStyle w:val="a3"/>
        <w:numPr>
          <w:ilvl w:val="0"/>
          <w:numId w:val="3"/>
        </w:numPr>
        <w:tabs>
          <w:tab w:val="left" w:pos="0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906326">
        <w:rPr>
          <w:rFonts w:ascii="Times New Roman" w:hAnsi="Times New Roman"/>
          <w:sz w:val="24"/>
          <w:szCs w:val="24"/>
        </w:rPr>
        <w:t xml:space="preserve"> статья 9 Федерального закона от 07.02.2011 №6-ФЗ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образований»;</w:t>
      </w:r>
    </w:p>
    <w:p w:rsidR="00C410C1" w:rsidRPr="00386B2E" w:rsidRDefault="001D675E" w:rsidP="00331F0C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386B2E">
        <w:rPr>
          <w:rFonts w:ascii="Times New Roman" w:hAnsi="Times New Roman"/>
          <w:sz w:val="24"/>
          <w:szCs w:val="24"/>
        </w:rPr>
        <w:t>Положени</w:t>
      </w:r>
      <w:r w:rsidR="00961A64" w:rsidRPr="00386B2E">
        <w:rPr>
          <w:rFonts w:ascii="Times New Roman" w:hAnsi="Times New Roman"/>
          <w:sz w:val="24"/>
          <w:szCs w:val="24"/>
        </w:rPr>
        <w:t>е</w:t>
      </w:r>
      <w:r w:rsidRPr="00386B2E">
        <w:rPr>
          <w:rFonts w:ascii="Times New Roman" w:hAnsi="Times New Roman"/>
          <w:sz w:val="24"/>
          <w:szCs w:val="24"/>
        </w:rPr>
        <w:t xml:space="preserve"> о бюджетном процессе в </w:t>
      </w:r>
      <w:r w:rsidR="00545E77" w:rsidRPr="00386B2E">
        <w:rPr>
          <w:rFonts w:ascii="Times New Roman" w:hAnsi="Times New Roman"/>
          <w:sz w:val="24"/>
          <w:szCs w:val="24"/>
        </w:rPr>
        <w:t>Тумановском</w:t>
      </w:r>
      <w:r w:rsidRPr="00386B2E">
        <w:rPr>
          <w:rFonts w:ascii="Times New Roman" w:hAnsi="Times New Roman"/>
          <w:sz w:val="24"/>
          <w:szCs w:val="24"/>
        </w:rPr>
        <w:t xml:space="preserve"> сельском поселении Вяземского района Смоленской области, утвержденно</w:t>
      </w:r>
      <w:r w:rsidR="00C13B1D" w:rsidRPr="00386B2E">
        <w:rPr>
          <w:rFonts w:ascii="Times New Roman" w:hAnsi="Times New Roman"/>
          <w:sz w:val="24"/>
          <w:szCs w:val="24"/>
        </w:rPr>
        <w:t>е</w:t>
      </w:r>
      <w:r w:rsidRPr="00386B2E">
        <w:rPr>
          <w:rFonts w:ascii="Times New Roman" w:hAnsi="Times New Roman"/>
          <w:sz w:val="24"/>
          <w:szCs w:val="24"/>
        </w:rPr>
        <w:t xml:space="preserve"> Решением Совета депутатов </w:t>
      </w:r>
      <w:r w:rsidR="00545E77" w:rsidRPr="00386B2E">
        <w:rPr>
          <w:rFonts w:ascii="Times New Roman" w:hAnsi="Times New Roman"/>
          <w:sz w:val="24"/>
          <w:szCs w:val="24"/>
        </w:rPr>
        <w:t>Тумановского</w:t>
      </w:r>
      <w:r w:rsidRPr="00386B2E">
        <w:rPr>
          <w:rFonts w:ascii="Times New Roman" w:hAnsi="Times New Roman"/>
          <w:sz w:val="24"/>
          <w:szCs w:val="24"/>
        </w:rPr>
        <w:t xml:space="preserve"> сельского поселения Вяземского района Смоленс</w:t>
      </w:r>
      <w:r w:rsidR="00C410C1" w:rsidRPr="00386B2E">
        <w:rPr>
          <w:rFonts w:ascii="Times New Roman" w:hAnsi="Times New Roman"/>
          <w:sz w:val="24"/>
          <w:szCs w:val="24"/>
        </w:rPr>
        <w:t xml:space="preserve">кой области </w:t>
      </w:r>
      <w:r w:rsidR="00545E77" w:rsidRPr="00386B2E">
        <w:rPr>
          <w:rFonts w:ascii="Times New Roman" w:hAnsi="Times New Roman"/>
          <w:sz w:val="24"/>
          <w:szCs w:val="24"/>
        </w:rPr>
        <w:t xml:space="preserve">от 20.03.2020 №4 </w:t>
      </w:r>
      <w:r w:rsidR="008E00B6" w:rsidRPr="00386B2E">
        <w:rPr>
          <w:rFonts w:ascii="Times New Roman" w:hAnsi="Times New Roman"/>
          <w:sz w:val="24"/>
          <w:szCs w:val="24"/>
        </w:rPr>
        <w:t>(</w:t>
      </w:r>
      <w:r w:rsidR="00545E77" w:rsidRPr="00386B2E">
        <w:rPr>
          <w:rFonts w:ascii="Times New Roman" w:hAnsi="Times New Roman"/>
          <w:sz w:val="24"/>
          <w:szCs w:val="24"/>
        </w:rPr>
        <w:t>с изм</w:t>
      </w:r>
      <w:r w:rsidR="00386B2E">
        <w:rPr>
          <w:rFonts w:ascii="Times New Roman" w:hAnsi="Times New Roman"/>
          <w:sz w:val="24"/>
          <w:szCs w:val="24"/>
        </w:rPr>
        <w:t>.</w:t>
      </w:r>
      <w:r w:rsidR="008E00B6" w:rsidRPr="00386B2E">
        <w:rPr>
          <w:rFonts w:ascii="Times New Roman" w:hAnsi="Times New Roman"/>
          <w:sz w:val="24"/>
          <w:szCs w:val="24"/>
        </w:rPr>
        <w:t>)</w:t>
      </w:r>
      <w:r w:rsidR="00C410C1" w:rsidRPr="00386B2E">
        <w:rPr>
          <w:rFonts w:ascii="Times New Roman" w:hAnsi="Times New Roman"/>
          <w:sz w:val="24"/>
          <w:szCs w:val="24"/>
        </w:rPr>
        <w:t>;</w:t>
      </w:r>
    </w:p>
    <w:p w:rsidR="001D675E" w:rsidRDefault="00262B96" w:rsidP="00331F0C">
      <w:pPr>
        <w:pStyle w:val="12"/>
        <w:numPr>
          <w:ilvl w:val="0"/>
          <w:numId w:val="3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386B2E">
        <w:rPr>
          <w:rFonts w:ascii="Times New Roman" w:hAnsi="Times New Roman"/>
          <w:sz w:val="24"/>
          <w:szCs w:val="24"/>
        </w:rPr>
        <w:t>Соглашение от 21.12.2021 №8 о передаче Контрольно-ревизионной комиссии муниципального образования «Вяземский район» Смоленской области полномочий Контрольно-ревизионной комиссии Тумановского сельского поселения Вяземского района Смоленской области по осуществлению внешнего муниципального финансового контроля</w:t>
      </w:r>
      <w:r w:rsidR="00EF580B" w:rsidRPr="00386B2E">
        <w:rPr>
          <w:rFonts w:ascii="Times New Roman" w:hAnsi="Times New Roman"/>
          <w:sz w:val="24"/>
          <w:szCs w:val="24"/>
        </w:rPr>
        <w:t>;</w:t>
      </w:r>
    </w:p>
    <w:p w:rsidR="00906326" w:rsidRPr="00906326" w:rsidRDefault="00906326" w:rsidP="004D6131">
      <w:pPr>
        <w:pStyle w:val="a3"/>
        <w:numPr>
          <w:ilvl w:val="0"/>
          <w:numId w:val="3"/>
        </w:numPr>
        <w:tabs>
          <w:tab w:val="left" w:pos="0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906326">
        <w:rPr>
          <w:rFonts w:ascii="Times New Roman" w:eastAsia="Times New Roman" w:hAnsi="Times New Roman"/>
          <w:sz w:val="24"/>
          <w:szCs w:val="24"/>
          <w:lang w:eastAsia="ru-RU"/>
        </w:rPr>
        <w:t>раздел 3 Положения о Контрольно-ревизионной комиссии муниципального образования «Вяземский муниципальный округ» Смоленской области, утвержденного решением Вяземского окружного Совета депутатов от 22.10.2024 №20;</w:t>
      </w:r>
    </w:p>
    <w:p w:rsidR="00906326" w:rsidRPr="00906326" w:rsidRDefault="00906326" w:rsidP="00906326">
      <w:pPr>
        <w:pStyle w:val="a3"/>
        <w:numPr>
          <w:ilvl w:val="0"/>
          <w:numId w:val="3"/>
        </w:numPr>
        <w:tabs>
          <w:tab w:val="left" w:pos="0"/>
        </w:tabs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326">
        <w:rPr>
          <w:rFonts w:ascii="Times New Roman" w:hAnsi="Times New Roman"/>
          <w:sz w:val="24"/>
          <w:szCs w:val="24"/>
        </w:rPr>
        <w:t xml:space="preserve"> пункт 1.8 Плана </w:t>
      </w:r>
      <w:r w:rsidRPr="00906326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работы Контрольно-ревизионной комиссии муниципального образования «Вяземский муниципальный округ» Смоленской области на </w:t>
      </w:r>
      <w:r w:rsidRPr="00906326">
        <w:rPr>
          <w:rFonts w:ascii="Times New Roman" w:hAnsi="Times New Roman"/>
          <w:sz w:val="24"/>
          <w:szCs w:val="24"/>
        </w:rPr>
        <w:t xml:space="preserve">2025 год, </w:t>
      </w:r>
      <w:r w:rsidRPr="00906326">
        <w:rPr>
          <w:rFonts w:ascii="Times New Roman" w:eastAsia="Times New Roman" w:hAnsi="Times New Roman"/>
          <w:sz w:val="24"/>
          <w:szCs w:val="24"/>
          <w:lang w:eastAsia="ru-RU"/>
        </w:rPr>
        <w:t>утвержденного приказом от 20.01.2025 №25.</w:t>
      </w:r>
    </w:p>
    <w:p w:rsidR="00262B96" w:rsidRPr="00386B2E" w:rsidRDefault="00262B96" w:rsidP="00262B96">
      <w:pPr>
        <w:pStyle w:val="a3"/>
        <w:tabs>
          <w:tab w:val="left" w:pos="0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485" w:rsidRPr="00386B2E" w:rsidRDefault="002973BD" w:rsidP="006525CE">
      <w:pPr>
        <w:pStyle w:val="a3"/>
        <w:tabs>
          <w:tab w:val="left" w:pos="0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="00CD1485" w:rsidRPr="00386B2E">
        <w:rPr>
          <w:rFonts w:ascii="Times New Roman" w:hAnsi="Times New Roman" w:cs="Times New Roman"/>
          <w:b/>
          <w:sz w:val="24"/>
          <w:szCs w:val="24"/>
        </w:rPr>
        <w:t xml:space="preserve"> экспертно-аналитического мероприятия:</w:t>
      </w:r>
    </w:p>
    <w:p w:rsidR="00A753B6" w:rsidRPr="00450AC0" w:rsidRDefault="00A753B6" w:rsidP="00331F0C">
      <w:pPr>
        <w:widowControl/>
        <w:numPr>
          <w:ilvl w:val="0"/>
          <w:numId w:val="4"/>
        </w:numPr>
        <w:autoSpaceDE/>
        <w:autoSpaceDN/>
        <w:adjustRightInd/>
        <w:ind w:left="284"/>
        <w:jc w:val="both"/>
        <w:rPr>
          <w:sz w:val="24"/>
          <w:szCs w:val="24"/>
        </w:rPr>
      </w:pPr>
      <w:r w:rsidRPr="00450AC0">
        <w:rPr>
          <w:sz w:val="24"/>
          <w:szCs w:val="24"/>
        </w:rPr>
        <w:t>установление достоверности показателей бюджетной отчетности, внутренней согласованности соответствующих форм отчетности, соблюдение контрольных соотношений и соответствие плановых показателей годового отчета об исполнении бюджета показателям решения Совета депутатов Тумановского сельского поселения Вяземского района Смоленской области от 2</w:t>
      </w:r>
      <w:r w:rsidR="00906326">
        <w:rPr>
          <w:sz w:val="24"/>
          <w:szCs w:val="24"/>
        </w:rPr>
        <w:t>7</w:t>
      </w:r>
      <w:r w:rsidRPr="00450AC0">
        <w:rPr>
          <w:sz w:val="24"/>
          <w:szCs w:val="24"/>
        </w:rPr>
        <w:t>.12.202</w:t>
      </w:r>
      <w:r w:rsidR="00906326">
        <w:rPr>
          <w:sz w:val="24"/>
          <w:szCs w:val="24"/>
        </w:rPr>
        <w:t>3</w:t>
      </w:r>
      <w:r w:rsidRPr="00450AC0">
        <w:rPr>
          <w:sz w:val="24"/>
          <w:szCs w:val="24"/>
        </w:rPr>
        <w:t xml:space="preserve"> №</w:t>
      </w:r>
      <w:r w:rsidR="00906326">
        <w:rPr>
          <w:sz w:val="24"/>
          <w:szCs w:val="24"/>
        </w:rPr>
        <w:t>47</w:t>
      </w:r>
      <w:r w:rsidRPr="00450AC0">
        <w:rPr>
          <w:sz w:val="24"/>
          <w:szCs w:val="24"/>
        </w:rPr>
        <w:t xml:space="preserve"> «О бюджете Тумановского сельского поселения Вяземского района Смоленской области на 202</w:t>
      </w:r>
      <w:r w:rsidR="00906326">
        <w:rPr>
          <w:sz w:val="24"/>
          <w:szCs w:val="24"/>
        </w:rPr>
        <w:t>4</w:t>
      </w:r>
      <w:r w:rsidRPr="00450AC0">
        <w:rPr>
          <w:sz w:val="24"/>
          <w:szCs w:val="24"/>
        </w:rPr>
        <w:t xml:space="preserve"> год и плановый период 202</w:t>
      </w:r>
      <w:r w:rsidR="00906326">
        <w:rPr>
          <w:sz w:val="24"/>
          <w:szCs w:val="24"/>
        </w:rPr>
        <w:t>5</w:t>
      </w:r>
      <w:r w:rsidRPr="00450AC0">
        <w:rPr>
          <w:sz w:val="24"/>
          <w:szCs w:val="24"/>
        </w:rPr>
        <w:t xml:space="preserve"> и 202</w:t>
      </w:r>
      <w:r w:rsidR="00906326">
        <w:rPr>
          <w:sz w:val="24"/>
          <w:szCs w:val="24"/>
        </w:rPr>
        <w:t>6</w:t>
      </w:r>
      <w:r w:rsidRPr="00450AC0">
        <w:rPr>
          <w:sz w:val="24"/>
          <w:szCs w:val="24"/>
        </w:rPr>
        <w:t xml:space="preserve"> годов» (далее – решение Совета депутатов от 23.12.2022 №19) </w:t>
      </w:r>
      <w:r w:rsidR="004B5927">
        <w:rPr>
          <w:sz w:val="24"/>
          <w:szCs w:val="24"/>
        </w:rPr>
        <w:t xml:space="preserve">                     </w:t>
      </w:r>
      <w:r w:rsidRPr="00450AC0">
        <w:rPr>
          <w:sz w:val="24"/>
          <w:szCs w:val="24"/>
        </w:rPr>
        <w:t>(с изменениями);</w:t>
      </w:r>
    </w:p>
    <w:p w:rsidR="00450AC0" w:rsidRPr="00450AC0" w:rsidRDefault="00450AC0" w:rsidP="00331F0C">
      <w:pPr>
        <w:widowControl/>
        <w:numPr>
          <w:ilvl w:val="0"/>
          <w:numId w:val="4"/>
        </w:numPr>
        <w:autoSpaceDE/>
        <w:autoSpaceDN/>
        <w:adjustRightInd/>
        <w:ind w:left="284"/>
        <w:jc w:val="both"/>
        <w:rPr>
          <w:sz w:val="24"/>
          <w:szCs w:val="24"/>
        </w:rPr>
      </w:pPr>
      <w:r w:rsidRPr="00450AC0">
        <w:rPr>
          <w:sz w:val="24"/>
          <w:szCs w:val="24"/>
        </w:rPr>
        <w:t>проверка соблюдения требований порядка представления, рассмотрения и утверждения годового отчета об исполнении бюджета Тумановского сельского поселения Вяземского района Смоленской области;</w:t>
      </w:r>
    </w:p>
    <w:p w:rsidR="002973BD" w:rsidRDefault="002973BD" w:rsidP="00331F0C">
      <w:pPr>
        <w:widowControl/>
        <w:numPr>
          <w:ilvl w:val="0"/>
          <w:numId w:val="4"/>
        </w:numPr>
        <w:autoSpaceDE/>
        <w:autoSpaceDN/>
        <w:adjustRightInd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проверка состава и содержания форм годовой бюджетной отчетности главных администраторов</w:t>
      </w:r>
      <w:r w:rsidR="00A753B6">
        <w:rPr>
          <w:sz w:val="24"/>
          <w:szCs w:val="24"/>
        </w:rPr>
        <w:t xml:space="preserve"> и главных распорядителей средств бюджета;</w:t>
      </w:r>
    </w:p>
    <w:p w:rsidR="00A753B6" w:rsidRDefault="00A753B6" w:rsidP="00331F0C">
      <w:pPr>
        <w:widowControl/>
        <w:numPr>
          <w:ilvl w:val="0"/>
          <w:numId w:val="4"/>
        </w:numPr>
        <w:autoSpaceDE/>
        <w:autoSpaceDN/>
        <w:adjustRightInd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сравнительного анализа и сопоставление полученных данных годовой бюджетной отчетности главных распорядителей и главных администраторов средств бюджета с показателями, утвержденными решением о бюджете на отчетный финансовый год, сводной бюджетной росписи и показателями, содержащимися в отчете об исполнении бюджета;</w:t>
      </w:r>
    </w:p>
    <w:p w:rsidR="00450AC0" w:rsidRPr="00A753B6" w:rsidRDefault="00A753B6" w:rsidP="00331F0C">
      <w:pPr>
        <w:widowControl/>
        <w:numPr>
          <w:ilvl w:val="0"/>
          <w:numId w:val="4"/>
        </w:numPr>
        <w:autoSpaceDE/>
        <w:autoSpaceDN/>
        <w:adjustRightInd/>
        <w:ind w:left="284"/>
        <w:jc w:val="both"/>
        <w:rPr>
          <w:sz w:val="24"/>
          <w:szCs w:val="24"/>
        </w:rPr>
      </w:pPr>
      <w:r w:rsidRPr="00A753B6">
        <w:rPr>
          <w:sz w:val="24"/>
          <w:szCs w:val="24"/>
        </w:rPr>
        <w:t>установление соответствия исполнения бюджета Бюджетному кодексу Российской Федерации, Положению о бюджетном процессе в Тумановском сельском поселении Вяземского района Смоленской области, иным муниципальным правовым актам, касающимся бюджетного процесса в Тумановского сельского поселения Вяземского района Смоленской области</w:t>
      </w:r>
      <w:r w:rsidR="00450AC0" w:rsidRPr="00A753B6">
        <w:rPr>
          <w:sz w:val="24"/>
          <w:szCs w:val="24"/>
        </w:rPr>
        <w:t>.</w:t>
      </w:r>
    </w:p>
    <w:p w:rsidR="00450AC0" w:rsidRPr="00DD452C" w:rsidRDefault="00450AC0" w:rsidP="00450AC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41999" w:rsidRPr="00DD452C" w:rsidRDefault="006D5061" w:rsidP="00906326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DD452C">
        <w:rPr>
          <w:b/>
          <w:sz w:val="24"/>
          <w:szCs w:val="24"/>
        </w:rPr>
        <w:tab/>
      </w:r>
    </w:p>
    <w:p w:rsidR="00450AC0" w:rsidRPr="00DD452C" w:rsidRDefault="00D41999" w:rsidP="00450AC0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DD452C">
        <w:rPr>
          <w:sz w:val="24"/>
          <w:szCs w:val="24"/>
        </w:rPr>
        <w:tab/>
      </w:r>
      <w:r w:rsidRPr="00DD452C">
        <w:rPr>
          <w:b/>
          <w:sz w:val="24"/>
          <w:szCs w:val="24"/>
        </w:rPr>
        <w:t>Предмет экспертно-аналитического мероприятия:</w:t>
      </w:r>
    </w:p>
    <w:p w:rsidR="00450AC0" w:rsidRPr="00450AC0" w:rsidRDefault="00450AC0" w:rsidP="00331F0C">
      <w:pPr>
        <w:widowControl/>
        <w:numPr>
          <w:ilvl w:val="0"/>
          <w:numId w:val="6"/>
        </w:numPr>
        <w:autoSpaceDE/>
        <w:autoSpaceDN/>
        <w:adjustRightInd/>
        <w:ind w:left="284"/>
        <w:jc w:val="both"/>
        <w:rPr>
          <w:sz w:val="24"/>
          <w:szCs w:val="24"/>
        </w:rPr>
      </w:pPr>
      <w:r w:rsidRPr="00450AC0">
        <w:rPr>
          <w:sz w:val="24"/>
          <w:szCs w:val="24"/>
        </w:rPr>
        <w:t>отчет об исполнении бюджета Тумановского сельского поселения Вяземского района Смоленской области за 202</w:t>
      </w:r>
      <w:r w:rsidR="00906326">
        <w:rPr>
          <w:sz w:val="24"/>
          <w:szCs w:val="24"/>
        </w:rPr>
        <w:t>4</w:t>
      </w:r>
      <w:r w:rsidRPr="00450AC0">
        <w:rPr>
          <w:sz w:val="24"/>
          <w:szCs w:val="24"/>
        </w:rPr>
        <w:t xml:space="preserve"> год (далее – отчет об исполнении бюджета);</w:t>
      </w:r>
    </w:p>
    <w:p w:rsidR="00450AC0" w:rsidRPr="00450AC0" w:rsidRDefault="00450AC0" w:rsidP="00331F0C">
      <w:pPr>
        <w:widowControl/>
        <w:numPr>
          <w:ilvl w:val="0"/>
          <w:numId w:val="6"/>
        </w:numPr>
        <w:autoSpaceDE/>
        <w:autoSpaceDN/>
        <w:adjustRightInd/>
        <w:ind w:left="284"/>
        <w:jc w:val="both"/>
        <w:rPr>
          <w:sz w:val="24"/>
          <w:szCs w:val="24"/>
        </w:rPr>
      </w:pPr>
      <w:r w:rsidRPr="00450AC0">
        <w:rPr>
          <w:sz w:val="24"/>
          <w:szCs w:val="24"/>
        </w:rPr>
        <w:t xml:space="preserve">проект решения </w:t>
      </w:r>
      <w:r w:rsidR="00906326">
        <w:rPr>
          <w:sz w:val="24"/>
          <w:szCs w:val="24"/>
        </w:rPr>
        <w:t>Вяземского окружного Совета депутатов</w:t>
      </w:r>
      <w:r w:rsidRPr="00450AC0">
        <w:rPr>
          <w:sz w:val="24"/>
          <w:szCs w:val="24"/>
        </w:rPr>
        <w:t xml:space="preserve"> «Об исполнении бюджета Тумановского сельского поселения Вяземского района Смоленской области за 202</w:t>
      </w:r>
      <w:r w:rsidR="00906326">
        <w:rPr>
          <w:sz w:val="24"/>
          <w:szCs w:val="24"/>
        </w:rPr>
        <w:t>4</w:t>
      </w:r>
      <w:r w:rsidRPr="00450AC0">
        <w:rPr>
          <w:sz w:val="24"/>
          <w:szCs w:val="24"/>
        </w:rPr>
        <w:t xml:space="preserve"> год» с приложениями к нему (далее – проект решения об исполнении бюджета).</w:t>
      </w:r>
    </w:p>
    <w:p w:rsidR="00450AC0" w:rsidRPr="00450AC0" w:rsidRDefault="00450AC0" w:rsidP="00450AC0">
      <w:pPr>
        <w:widowControl/>
        <w:autoSpaceDE/>
        <w:autoSpaceDN/>
        <w:adjustRightInd/>
        <w:ind w:left="426"/>
        <w:jc w:val="both"/>
        <w:rPr>
          <w:sz w:val="24"/>
          <w:szCs w:val="24"/>
        </w:rPr>
      </w:pPr>
    </w:p>
    <w:p w:rsidR="00D41999" w:rsidRPr="00450AC0" w:rsidRDefault="00D41999" w:rsidP="00450AC0">
      <w:pPr>
        <w:widowControl/>
        <w:autoSpaceDE/>
        <w:autoSpaceDN/>
        <w:adjustRightInd/>
        <w:ind w:firstLine="540"/>
        <w:jc w:val="both"/>
        <w:rPr>
          <w:b/>
          <w:sz w:val="24"/>
          <w:szCs w:val="24"/>
        </w:rPr>
      </w:pPr>
      <w:r w:rsidRPr="00450AC0">
        <w:rPr>
          <w:b/>
          <w:sz w:val="24"/>
          <w:szCs w:val="24"/>
        </w:rPr>
        <w:t>Нормативно-правовая база, используемая при проведении экспертно-аналитического мероприятия:</w:t>
      </w:r>
    </w:p>
    <w:p w:rsidR="00D41999" w:rsidRPr="00450AC0" w:rsidRDefault="00D41999" w:rsidP="00331F0C">
      <w:pPr>
        <w:pStyle w:val="a3"/>
        <w:numPr>
          <w:ilvl w:val="0"/>
          <w:numId w:val="5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450AC0">
        <w:rPr>
          <w:rFonts w:ascii="Times New Roman" w:hAnsi="Times New Roman"/>
          <w:sz w:val="24"/>
          <w:szCs w:val="24"/>
        </w:rPr>
        <w:t xml:space="preserve">Бюджетный кодекс Российской Федерации (далее </w:t>
      </w:r>
      <w:r w:rsidRPr="00450AC0">
        <w:rPr>
          <w:rFonts w:ascii="Times New Roman" w:eastAsia="Times New Roman" w:hAnsi="Times New Roman"/>
          <w:sz w:val="24"/>
          <w:szCs w:val="24"/>
        </w:rPr>
        <w:t xml:space="preserve">– </w:t>
      </w:r>
      <w:r w:rsidRPr="00450AC0">
        <w:rPr>
          <w:rFonts w:ascii="Times New Roman" w:hAnsi="Times New Roman"/>
          <w:sz w:val="24"/>
          <w:szCs w:val="24"/>
        </w:rPr>
        <w:t>БК РФ</w:t>
      </w:r>
      <w:r w:rsidR="001233D1">
        <w:rPr>
          <w:rFonts w:ascii="Times New Roman" w:hAnsi="Times New Roman"/>
          <w:sz w:val="24"/>
          <w:szCs w:val="24"/>
        </w:rPr>
        <w:t>, Бюджетный кодекс</w:t>
      </w:r>
      <w:r w:rsidRPr="00450AC0">
        <w:rPr>
          <w:rFonts w:ascii="Times New Roman" w:hAnsi="Times New Roman"/>
          <w:sz w:val="24"/>
          <w:szCs w:val="24"/>
        </w:rPr>
        <w:t>);</w:t>
      </w:r>
    </w:p>
    <w:p w:rsidR="00D41999" w:rsidRPr="00450AC0" w:rsidRDefault="00D41999" w:rsidP="00331F0C">
      <w:pPr>
        <w:pStyle w:val="a3"/>
        <w:numPr>
          <w:ilvl w:val="0"/>
          <w:numId w:val="5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450AC0">
        <w:rPr>
          <w:rFonts w:ascii="Times New Roman" w:hAnsi="Times New Roman"/>
          <w:sz w:val="24"/>
          <w:szCs w:val="24"/>
        </w:rPr>
        <w:t>Федеральный закон от 07.02.2011 №6-ФЗ «Об общих принципах организации и деятельности контрольно-счетных органов субъектов Российской Федерации</w:t>
      </w:r>
      <w:r w:rsidR="00450AC0" w:rsidRPr="00450AC0">
        <w:rPr>
          <w:rFonts w:ascii="Times New Roman" w:hAnsi="Times New Roman"/>
          <w:sz w:val="24"/>
          <w:szCs w:val="24"/>
        </w:rPr>
        <w:t>, федеральных территорий</w:t>
      </w:r>
      <w:r w:rsidRPr="00450AC0">
        <w:rPr>
          <w:rFonts w:ascii="Times New Roman" w:hAnsi="Times New Roman"/>
          <w:sz w:val="24"/>
          <w:szCs w:val="24"/>
        </w:rPr>
        <w:t xml:space="preserve"> и муниципальных образований»</w:t>
      </w:r>
      <w:r w:rsidR="00450AC0" w:rsidRPr="00450AC0">
        <w:rPr>
          <w:rFonts w:ascii="Times New Roman" w:hAnsi="Times New Roman"/>
          <w:sz w:val="24"/>
          <w:szCs w:val="24"/>
        </w:rPr>
        <w:t xml:space="preserve"> (далее -Федеральный закон от 07.02.2011 №6-ФЗ)</w:t>
      </w:r>
      <w:r w:rsidRPr="00450AC0">
        <w:rPr>
          <w:rFonts w:ascii="Times New Roman" w:hAnsi="Times New Roman"/>
          <w:sz w:val="24"/>
          <w:szCs w:val="24"/>
        </w:rPr>
        <w:t>;</w:t>
      </w:r>
    </w:p>
    <w:p w:rsidR="00450AC0" w:rsidRPr="00450AC0" w:rsidRDefault="00450AC0" w:rsidP="00331F0C">
      <w:pPr>
        <w:pStyle w:val="a3"/>
        <w:numPr>
          <w:ilvl w:val="0"/>
          <w:numId w:val="5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450AC0">
        <w:rPr>
          <w:rFonts w:ascii="Times New Roman" w:hAnsi="Times New Roman"/>
          <w:sz w:val="24"/>
          <w:szCs w:val="24"/>
        </w:rPr>
        <w:t>Приказ Министерства финансов Российской Федерации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№191н);</w:t>
      </w:r>
    </w:p>
    <w:p w:rsidR="00D41999" w:rsidRDefault="00D41999" w:rsidP="00331F0C">
      <w:pPr>
        <w:pStyle w:val="a3"/>
        <w:numPr>
          <w:ilvl w:val="0"/>
          <w:numId w:val="5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450AC0">
        <w:rPr>
          <w:rFonts w:ascii="Times New Roman" w:hAnsi="Times New Roman"/>
          <w:sz w:val="24"/>
          <w:szCs w:val="24"/>
        </w:rPr>
        <w:t xml:space="preserve">Положение о бюджетном процессе в </w:t>
      </w:r>
      <w:r w:rsidR="00545E77" w:rsidRPr="00450AC0">
        <w:rPr>
          <w:rFonts w:ascii="Times New Roman" w:hAnsi="Times New Roman"/>
          <w:sz w:val="24"/>
          <w:szCs w:val="24"/>
        </w:rPr>
        <w:t>Тумановском</w:t>
      </w:r>
      <w:r w:rsidRPr="00450AC0">
        <w:rPr>
          <w:rFonts w:ascii="Times New Roman" w:hAnsi="Times New Roman"/>
          <w:sz w:val="24"/>
          <w:szCs w:val="24"/>
        </w:rPr>
        <w:t xml:space="preserve"> сельском поселении Вяземского района Смоленской области, утвержденно</w:t>
      </w:r>
      <w:r w:rsidR="006D5061" w:rsidRPr="00450AC0">
        <w:rPr>
          <w:rFonts w:ascii="Times New Roman" w:hAnsi="Times New Roman"/>
          <w:sz w:val="24"/>
          <w:szCs w:val="24"/>
        </w:rPr>
        <w:t>е</w:t>
      </w:r>
      <w:r w:rsidRPr="00450AC0">
        <w:rPr>
          <w:rFonts w:ascii="Times New Roman" w:hAnsi="Times New Roman"/>
          <w:sz w:val="24"/>
          <w:szCs w:val="24"/>
        </w:rPr>
        <w:t xml:space="preserve"> Решением Совета депутатов </w:t>
      </w:r>
      <w:r w:rsidR="00545E77" w:rsidRPr="00450AC0">
        <w:rPr>
          <w:rFonts w:ascii="Times New Roman" w:hAnsi="Times New Roman"/>
          <w:sz w:val="24"/>
          <w:szCs w:val="24"/>
        </w:rPr>
        <w:t>Тумановского</w:t>
      </w:r>
      <w:r w:rsidRPr="00450AC0">
        <w:rPr>
          <w:rFonts w:ascii="Times New Roman" w:hAnsi="Times New Roman"/>
          <w:sz w:val="24"/>
          <w:szCs w:val="24"/>
        </w:rPr>
        <w:t xml:space="preserve"> сельского поселения Вяземского района Смоленской области </w:t>
      </w:r>
      <w:r w:rsidR="006525CE" w:rsidRPr="00450AC0">
        <w:rPr>
          <w:rFonts w:ascii="Times New Roman" w:hAnsi="Times New Roman"/>
          <w:sz w:val="24"/>
          <w:szCs w:val="24"/>
        </w:rPr>
        <w:t xml:space="preserve">от 20.03.2020 №4 </w:t>
      </w:r>
      <w:r w:rsidR="008A49B2" w:rsidRPr="00450AC0">
        <w:rPr>
          <w:rFonts w:ascii="Times New Roman" w:hAnsi="Times New Roman"/>
          <w:sz w:val="24"/>
          <w:szCs w:val="24"/>
        </w:rPr>
        <w:t>(</w:t>
      </w:r>
      <w:r w:rsidR="006525CE" w:rsidRPr="00450AC0">
        <w:rPr>
          <w:rFonts w:ascii="Times New Roman" w:hAnsi="Times New Roman"/>
          <w:sz w:val="24"/>
          <w:szCs w:val="24"/>
        </w:rPr>
        <w:t>с изменениями</w:t>
      </w:r>
      <w:r w:rsidR="008A49B2" w:rsidRPr="00450AC0">
        <w:rPr>
          <w:rFonts w:ascii="Times New Roman" w:hAnsi="Times New Roman"/>
          <w:sz w:val="24"/>
          <w:szCs w:val="24"/>
        </w:rPr>
        <w:t xml:space="preserve">) </w:t>
      </w:r>
      <w:r w:rsidR="006525CE" w:rsidRPr="00450AC0">
        <w:rPr>
          <w:rFonts w:ascii="Times New Roman" w:hAnsi="Times New Roman"/>
          <w:sz w:val="24"/>
          <w:szCs w:val="24"/>
        </w:rPr>
        <w:t>(далее – Положение о бюджетном процессе);</w:t>
      </w:r>
    </w:p>
    <w:p w:rsidR="00B9050E" w:rsidRPr="00450AC0" w:rsidRDefault="00B9050E" w:rsidP="00331F0C">
      <w:pPr>
        <w:pStyle w:val="a3"/>
        <w:numPr>
          <w:ilvl w:val="0"/>
          <w:numId w:val="5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B9050E">
        <w:rPr>
          <w:rFonts w:ascii="Times New Roman" w:hAnsi="Times New Roman"/>
          <w:sz w:val="24"/>
          <w:szCs w:val="24"/>
        </w:rPr>
        <w:t xml:space="preserve">Порядок </w:t>
      </w:r>
      <w:r>
        <w:rPr>
          <w:rFonts w:ascii="Times New Roman" w:hAnsi="Times New Roman"/>
          <w:sz w:val="24"/>
          <w:szCs w:val="24"/>
        </w:rPr>
        <w:t xml:space="preserve">представления, рассмотрения и утверждения </w:t>
      </w:r>
      <w:r w:rsidRPr="00B9050E">
        <w:rPr>
          <w:rFonts w:ascii="Times New Roman" w:hAnsi="Times New Roman"/>
          <w:sz w:val="24"/>
          <w:szCs w:val="24"/>
        </w:rPr>
        <w:t>годового отчета об исполнении бюджета Тумановского сельского поселения Вяземского района Смоленской области, утвержденный решением Совета депутатов Тумановского сельского поселения Вяземского района Смоленской области от 28.12.2020 №2</w:t>
      </w:r>
      <w:r>
        <w:rPr>
          <w:rFonts w:ascii="Times New Roman" w:hAnsi="Times New Roman"/>
          <w:sz w:val="24"/>
          <w:szCs w:val="24"/>
        </w:rPr>
        <w:t>5;</w:t>
      </w:r>
    </w:p>
    <w:p w:rsidR="00D41999" w:rsidRPr="00450AC0" w:rsidRDefault="00B9050E" w:rsidP="00331F0C">
      <w:pPr>
        <w:pStyle w:val="a3"/>
        <w:numPr>
          <w:ilvl w:val="0"/>
          <w:numId w:val="5"/>
        </w:numPr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проведения внешней проверки годового отчета об исполнении бюджета Тумановского сельского поселения Вяземского района Смоленской области, утвержденный решением Совета депутатов Тумановского сельского поселения Вяземского района Смоленской области от 28.12.2020 №26</w:t>
      </w:r>
      <w:r w:rsidR="00D41999" w:rsidRPr="00450AC0">
        <w:rPr>
          <w:rFonts w:ascii="Times New Roman" w:eastAsia="Times New Roman" w:hAnsi="Times New Roman"/>
          <w:sz w:val="24"/>
          <w:szCs w:val="24"/>
        </w:rPr>
        <w:t>.</w:t>
      </w:r>
    </w:p>
    <w:p w:rsidR="00450AC0" w:rsidRPr="00205C3B" w:rsidRDefault="00450AC0" w:rsidP="00D41999">
      <w:pPr>
        <w:pStyle w:val="a3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2D7758" w:rsidRPr="00205C3B" w:rsidRDefault="00CF4EA8" w:rsidP="002D7758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hyperlink r:id="rId8" w:history="1">
        <w:r w:rsidR="002D7758" w:rsidRPr="00205C3B">
          <w:rPr>
            <w:rFonts w:eastAsiaTheme="minorHAnsi"/>
            <w:sz w:val="24"/>
            <w:szCs w:val="24"/>
            <w:lang w:eastAsia="en-US"/>
          </w:rPr>
          <w:t>Статьей 264.4</w:t>
        </w:r>
      </w:hyperlink>
      <w:r w:rsidR="002D7758" w:rsidRPr="00205C3B">
        <w:rPr>
          <w:rFonts w:eastAsiaTheme="minorHAnsi"/>
          <w:sz w:val="24"/>
          <w:szCs w:val="24"/>
          <w:lang w:eastAsia="en-US"/>
        </w:rPr>
        <w:t xml:space="preserve"> БК РФ определено, что внешняя проверка годового отчета об исполнении местного бюджета осуществляется контрольно-счетным органом муниципального образования в порядке, установленном муниципальным правовым актом представительного органа муниципального образования, с соблюдением требований Бюджетного кодекса и с учетом особенностей, установленных федеральными законами.</w:t>
      </w:r>
    </w:p>
    <w:p w:rsidR="002D7758" w:rsidRPr="00205C3B" w:rsidRDefault="002D7758" w:rsidP="002D7758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05C3B">
        <w:rPr>
          <w:rFonts w:eastAsiaTheme="minorHAnsi"/>
          <w:sz w:val="24"/>
          <w:szCs w:val="24"/>
          <w:lang w:eastAsia="en-US"/>
        </w:rPr>
        <w:t xml:space="preserve">В соответствии со </w:t>
      </w:r>
      <w:hyperlink r:id="rId9" w:history="1">
        <w:r w:rsidRPr="00205C3B">
          <w:rPr>
            <w:rFonts w:eastAsiaTheme="minorHAnsi"/>
            <w:sz w:val="24"/>
            <w:szCs w:val="24"/>
            <w:lang w:eastAsia="en-US"/>
          </w:rPr>
          <w:t>ст.15</w:t>
        </w:r>
      </w:hyperlink>
      <w:r w:rsidRPr="00205C3B">
        <w:rPr>
          <w:rFonts w:eastAsiaTheme="minorHAnsi"/>
          <w:sz w:val="24"/>
          <w:szCs w:val="24"/>
          <w:lang w:eastAsia="en-US"/>
        </w:rPr>
        <w:t xml:space="preserve"> Федерального закона от 07.02.2011 №6-ФЗ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органы государственной власти и государственные органы субъектов Российской Федерации, органы управления государственными внебюджетными фондами, органы местного самоуправления и муниципальные органы, организации, в отношении которых контрольно-счетные органы вправе осуществлять внешний государственный и муниципальный финансовый контроль, их должностные лица, а также территориальные органы федеральных органов исполнительной власти и их структурные подразделения в установленные законами субъектов Российской Федерации сроки обязаны представлять в контрольно-счетные органы по их запросам информацию, документы и материалы, необходимые для проведения контрольных и экспертно-аналитических мероприятий.</w:t>
      </w:r>
    </w:p>
    <w:p w:rsidR="002D7758" w:rsidRDefault="002D7758" w:rsidP="002D7758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05C3B">
        <w:rPr>
          <w:rFonts w:eastAsiaTheme="minorHAnsi"/>
          <w:sz w:val="24"/>
          <w:szCs w:val="24"/>
          <w:lang w:eastAsia="en-US"/>
        </w:rPr>
        <w:lastRenderedPageBreak/>
        <w:t xml:space="preserve">В соответствии с </w:t>
      </w:r>
      <w:hyperlink r:id="rId10" w:history="1">
        <w:r w:rsidRPr="00205C3B">
          <w:rPr>
            <w:rFonts w:eastAsiaTheme="minorHAnsi"/>
            <w:sz w:val="24"/>
            <w:szCs w:val="24"/>
            <w:lang w:eastAsia="en-US"/>
          </w:rPr>
          <w:t>п.2 ст.265</w:t>
        </w:r>
      </w:hyperlink>
      <w:r w:rsidRPr="00205C3B">
        <w:rPr>
          <w:rFonts w:eastAsiaTheme="minorHAnsi"/>
          <w:sz w:val="24"/>
          <w:szCs w:val="24"/>
          <w:lang w:eastAsia="en-US"/>
        </w:rPr>
        <w:t xml:space="preserve"> Бюджетного кодекса</w:t>
      </w:r>
      <w:r w:rsidR="004B5927">
        <w:rPr>
          <w:rFonts w:eastAsiaTheme="minorHAnsi"/>
          <w:sz w:val="24"/>
          <w:szCs w:val="24"/>
          <w:lang w:eastAsia="en-US"/>
        </w:rPr>
        <w:t xml:space="preserve"> РФ</w:t>
      </w:r>
      <w:r w:rsidRPr="00205C3B">
        <w:rPr>
          <w:rFonts w:eastAsiaTheme="minorHAnsi"/>
          <w:sz w:val="24"/>
          <w:szCs w:val="24"/>
          <w:lang w:eastAsia="en-US"/>
        </w:rPr>
        <w:t xml:space="preserve"> внешний муниципальный финансовый контроль в сфере бюджетных правоотношений</w:t>
      </w:r>
      <w:r>
        <w:rPr>
          <w:rFonts w:eastAsiaTheme="minorHAnsi"/>
          <w:sz w:val="24"/>
          <w:szCs w:val="24"/>
          <w:lang w:eastAsia="en-US"/>
        </w:rPr>
        <w:t xml:space="preserve"> является контрольной деятельностью контрольно-счетных органов муниципальных образований.</w:t>
      </w:r>
    </w:p>
    <w:p w:rsidR="00B9050E" w:rsidRDefault="00B9050E" w:rsidP="002D7758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Пунктом 2.4. </w:t>
      </w:r>
      <w:r w:rsidRPr="00B9050E">
        <w:rPr>
          <w:rFonts w:eastAsiaTheme="minorHAnsi"/>
          <w:sz w:val="24"/>
          <w:szCs w:val="24"/>
          <w:lang w:eastAsia="en-US"/>
        </w:rPr>
        <w:t>Порядк</w:t>
      </w:r>
      <w:r>
        <w:rPr>
          <w:rFonts w:eastAsiaTheme="minorHAnsi"/>
          <w:sz w:val="24"/>
          <w:szCs w:val="24"/>
          <w:lang w:eastAsia="en-US"/>
        </w:rPr>
        <w:t>а</w:t>
      </w:r>
      <w:r w:rsidRPr="00B9050E">
        <w:rPr>
          <w:rFonts w:eastAsiaTheme="minorHAnsi"/>
          <w:sz w:val="24"/>
          <w:szCs w:val="24"/>
          <w:lang w:eastAsia="en-US"/>
        </w:rPr>
        <w:t xml:space="preserve"> представления, рассмотрения и утверждения годового отчета об исполнении бюджета Тумановского сельского поселения Вяземского района Смоленской области</w:t>
      </w:r>
      <w:r>
        <w:rPr>
          <w:rFonts w:eastAsiaTheme="minorHAnsi"/>
          <w:sz w:val="24"/>
          <w:szCs w:val="24"/>
          <w:lang w:eastAsia="en-US"/>
        </w:rPr>
        <w:t xml:space="preserve"> годовой отчет об исполнении бюджета Тумановского сельского поселения подлежит утверждению решением Совета депутатов</w:t>
      </w:r>
    </w:p>
    <w:p w:rsidR="002973BD" w:rsidRDefault="0054155C" w:rsidP="002973BD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Пунктом 2 ст.21 </w:t>
      </w:r>
      <w:r w:rsidRPr="0054155C">
        <w:rPr>
          <w:color w:val="auto"/>
        </w:rPr>
        <w:t>Положения о бюджетном процессе</w:t>
      </w:r>
      <w:r w:rsidR="00360609">
        <w:rPr>
          <w:color w:val="auto"/>
        </w:rPr>
        <w:t xml:space="preserve"> </w:t>
      </w:r>
      <w:r w:rsidRPr="005F6BB4">
        <w:rPr>
          <w:i/>
          <w:color w:val="auto"/>
        </w:rPr>
        <w:t>Администрация представляет в Контрольно-ревизионную комиссию годовой отчет</w:t>
      </w:r>
      <w:r w:rsidR="00360609">
        <w:rPr>
          <w:i/>
          <w:color w:val="auto"/>
        </w:rPr>
        <w:t xml:space="preserve"> </w:t>
      </w:r>
      <w:r w:rsidRPr="005F6BB4">
        <w:rPr>
          <w:i/>
          <w:color w:val="auto"/>
        </w:rPr>
        <w:t>об исполнении бюджета сельского поселения</w:t>
      </w:r>
      <w:r>
        <w:rPr>
          <w:color w:val="auto"/>
        </w:rPr>
        <w:t xml:space="preserve"> не позднее 1 апреля текущего года.</w:t>
      </w:r>
    </w:p>
    <w:p w:rsidR="0054155C" w:rsidRPr="0054155C" w:rsidRDefault="0054155C" w:rsidP="0054155C">
      <w:pPr>
        <w:pStyle w:val="Default"/>
        <w:ind w:firstLine="709"/>
        <w:jc w:val="both"/>
        <w:rPr>
          <w:color w:val="auto"/>
        </w:rPr>
      </w:pPr>
      <w:r w:rsidRPr="0054155C">
        <w:rPr>
          <w:color w:val="auto"/>
        </w:rPr>
        <w:t xml:space="preserve">Отчет об исполнении бюджета представлен в Контрольно-ревизионную комиссию </w:t>
      </w:r>
      <w:r w:rsidR="00557F37">
        <w:rPr>
          <w:color w:val="auto"/>
        </w:rPr>
        <w:t>Администраци</w:t>
      </w:r>
      <w:r w:rsidR="006300F5">
        <w:rPr>
          <w:color w:val="auto"/>
        </w:rPr>
        <w:t>ей муниципального образования «В</w:t>
      </w:r>
      <w:r w:rsidR="00557F37">
        <w:rPr>
          <w:color w:val="auto"/>
        </w:rPr>
        <w:t>яземский муниципальный округ»</w:t>
      </w:r>
      <w:r w:rsidRPr="0054155C">
        <w:rPr>
          <w:color w:val="auto"/>
        </w:rPr>
        <w:t xml:space="preserve"> Смоленской области (</w:t>
      </w:r>
      <w:proofErr w:type="spellStart"/>
      <w:r w:rsidRPr="0054155C">
        <w:rPr>
          <w:color w:val="auto"/>
        </w:rPr>
        <w:t>вх</w:t>
      </w:r>
      <w:proofErr w:type="spellEnd"/>
      <w:r w:rsidRPr="0054155C">
        <w:rPr>
          <w:color w:val="auto"/>
        </w:rPr>
        <w:t xml:space="preserve">. от </w:t>
      </w:r>
      <w:r w:rsidR="00557F37">
        <w:rPr>
          <w:color w:val="auto"/>
        </w:rPr>
        <w:t>31</w:t>
      </w:r>
      <w:r w:rsidRPr="0054155C">
        <w:rPr>
          <w:color w:val="auto"/>
        </w:rPr>
        <w:t>.0</w:t>
      </w:r>
      <w:r w:rsidR="00557F37">
        <w:rPr>
          <w:color w:val="auto"/>
        </w:rPr>
        <w:t>3</w:t>
      </w:r>
      <w:r w:rsidRPr="0054155C">
        <w:rPr>
          <w:color w:val="auto"/>
        </w:rPr>
        <w:t>.202</w:t>
      </w:r>
      <w:r w:rsidR="00557F37">
        <w:rPr>
          <w:color w:val="auto"/>
        </w:rPr>
        <w:t>5</w:t>
      </w:r>
      <w:r w:rsidRPr="0054155C">
        <w:rPr>
          <w:color w:val="auto"/>
        </w:rPr>
        <w:t xml:space="preserve"> №</w:t>
      </w:r>
      <w:r w:rsidR="00557F37">
        <w:rPr>
          <w:color w:val="auto"/>
        </w:rPr>
        <w:t>43</w:t>
      </w:r>
      <w:r w:rsidRPr="0054155C">
        <w:rPr>
          <w:color w:val="auto"/>
        </w:rPr>
        <w:t>).</w:t>
      </w:r>
    </w:p>
    <w:p w:rsidR="00A95B0D" w:rsidRDefault="00A95B0D" w:rsidP="00E71C12">
      <w:pPr>
        <w:pStyle w:val="Default"/>
        <w:ind w:firstLine="709"/>
        <w:jc w:val="center"/>
        <w:rPr>
          <w:b/>
          <w:color w:val="auto"/>
        </w:rPr>
      </w:pPr>
    </w:p>
    <w:p w:rsidR="005A4B36" w:rsidRPr="003C7BA8" w:rsidRDefault="005A4B36" w:rsidP="005A4B36">
      <w:pPr>
        <w:ind w:firstLine="709"/>
        <w:jc w:val="center"/>
        <w:rPr>
          <w:b/>
          <w:sz w:val="24"/>
          <w:szCs w:val="24"/>
        </w:rPr>
      </w:pPr>
      <w:r w:rsidRPr="003C7BA8">
        <w:rPr>
          <w:b/>
          <w:sz w:val="24"/>
          <w:szCs w:val="24"/>
        </w:rPr>
        <w:t xml:space="preserve">Анализ проекта решения </w:t>
      </w:r>
      <w:r w:rsidR="00A831F2">
        <w:rPr>
          <w:b/>
          <w:sz w:val="24"/>
          <w:szCs w:val="24"/>
        </w:rPr>
        <w:t>Вяземского окружного Совета депутатов</w:t>
      </w:r>
      <w:r w:rsidRPr="003C7BA8">
        <w:rPr>
          <w:b/>
          <w:sz w:val="24"/>
          <w:szCs w:val="24"/>
        </w:rPr>
        <w:t xml:space="preserve"> «Об исполнении бюджета Тумановского сельского поселения Вяземского района Смоленской области за 202</w:t>
      </w:r>
      <w:r w:rsidR="00A831F2">
        <w:rPr>
          <w:b/>
          <w:sz w:val="24"/>
          <w:szCs w:val="24"/>
        </w:rPr>
        <w:t>4</w:t>
      </w:r>
      <w:r w:rsidRPr="003C7BA8">
        <w:rPr>
          <w:b/>
          <w:sz w:val="24"/>
          <w:szCs w:val="24"/>
        </w:rPr>
        <w:t xml:space="preserve"> год»</w:t>
      </w:r>
    </w:p>
    <w:p w:rsidR="005A4B36" w:rsidRPr="003C7BA8" w:rsidRDefault="005A4B36" w:rsidP="005A4B36">
      <w:pPr>
        <w:ind w:firstLine="709"/>
        <w:jc w:val="both"/>
        <w:rPr>
          <w:sz w:val="24"/>
          <w:szCs w:val="24"/>
        </w:rPr>
      </w:pPr>
    </w:p>
    <w:p w:rsidR="005A4B36" w:rsidRPr="003C7BA8" w:rsidRDefault="005A4B36" w:rsidP="005A4B36">
      <w:pPr>
        <w:ind w:firstLine="709"/>
        <w:jc w:val="both"/>
        <w:rPr>
          <w:sz w:val="24"/>
          <w:szCs w:val="24"/>
        </w:rPr>
      </w:pPr>
      <w:r w:rsidRPr="003C7BA8">
        <w:rPr>
          <w:sz w:val="24"/>
          <w:szCs w:val="24"/>
        </w:rPr>
        <w:t>Статьей 264.6 БК РФ предусмотрено, что решением об исполнении бюджета утверждается отчет об исполнении бюджета за отчетный финансовый год с указанием общего объема доходов, расходов и дефицита (профицита) бюджета.</w:t>
      </w:r>
    </w:p>
    <w:p w:rsidR="005A4B36" w:rsidRPr="003C7BA8" w:rsidRDefault="005A4B36" w:rsidP="005A4B36">
      <w:pPr>
        <w:ind w:firstLine="709"/>
        <w:jc w:val="both"/>
        <w:rPr>
          <w:sz w:val="24"/>
          <w:szCs w:val="24"/>
        </w:rPr>
      </w:pPr>
      <w:r w:rsidRPr="003C7BA8">
        <w:rPr>
          <w:sz w:val="24"/>
          <w:szCs w:val="24"/>
        </w:rPr>
        <w:t xml:space="preserve">Проектом решения </w:t>
      </w:r>
      <w:r w:rsidR="00A831F2">
        <w:rPr>
          <w:sz w:val="24"/>
          <w:szCs w:val="24"/>
        </w:rPr>
        <w:t>Вяземского окружного Совета депутатов</w:t>
      </w:r>
      <w:r w:rsidRPr="003C7BA8">
        <w:rPr>
          <w:sz w:val="24"/>
          <w:szCs w:val="24"/>
        </w:rPr>
        <w:t xml:space="preserve"> (далее – проект решения об исполнении бюджета) предлагается: к утверждению:</w:t>
      </w:r>
    </w:p>
    <w:p w:rsidR="005A4B36" w:rsidRPr="003C7BA8" w:rsidRDefault="005A4B36" w:rsidP="00331F0C">
      <w:pPr>
        <w:numPr>
          <w:ilvl w:val="0"/>
          <w:numId w:val="14"/>
        </w:numPr>
        <w:ind w:left="426"/>
        <w:jc w:val="both"/>
        <w:rPr>
          <w:sz w:val="24"/>
          <w:szCs w:val="24"/>
        </w:rPr>
      </w:pPr>
      <w:r w:rsidRPr="003C7BA8">
        <w:rPr>
          <w:sz w:val="24"/>
          <w:szCs w:val="24"/>
        </w:rPr>
        <w:t>отчет об исполнении бюджета Тумановского сельского поселения Вяземского района Смоленской области за 202</w:t>
      </w:r>
      <w:r w:rsidR="00A831F2">
        <w:rPr>
          <w:sz w:val="24"/>
          <w:szCs w:val="24"/>
        </w:rPr>
        <w:t>4</w:t>
      </w:r>
      <w:r w:rsidRPr="003C7BA8">
        <w:rPr>
          <w:sz w:val="24"/>
          <w:szCs w:val="24"/>
        </w:rPr>
        <w:t xml:space="preserve"> год со следующими параметрами:</w:t>
      </w:r>
    </w:p>
    <w:p w:rsidR="005A4B36" w:rsidRPr="003C7BA8" w:rsidRDefault="005A4B36" w:rsidP="00206E2B">
      <w:pPr>
        <w:ind w:firstLine="426"/>
        <w:jc w:val="both"/>
        <w:rPr>
          <w:sz w:val="24"/>
          <w:szCs w:val="24"/>
        </w:rPr>
      </w:pPr>
      <w:r w:rsidRPr="003C7BA8">
        <w:rPr>
          <w:sz w:val="24"/>
          <w:szCs w:val="24"/>
        </w:rPr>
        <w:t xml:space="preserve">- по доходам в сумме </w:t>
      </w:r>
      <w:r w:rsidR="00A831F2">
        <w:rPr>
          <w:b/>
          <w:sz w:val="24"/>
          <w:szCs w:val="24"/>
        </w:rPr>
        <w:t>28 709 349,84</w:t>
      </w:r>
      <w:r w:rsidRPr="003C7BA8">
        <w:rPr>
          <w:sz w:val="24"/>
          <w:szCs w:val="24"/>
        </w:rPr>
        <w:t xml:space="preserve"> рублей;</w:t>
      </w:r>
    </w:p>
    <w:p w:rsidR="005A4B36" w:rsidRPr="003C7BA8" w:rsidRDefault="005A4B36" w:rsidP="00206E2B">
      <w:pPr>
        <w:ind w:firstLine="426"/>
        <w:jc w:val="both"/>
        <w:rPr>
          <w:sz w:val="24"/>
          <w:szCs w:val="24"/>
        </w:rPr>
      </w:pPr>
      <w:r w:rsidRPr="003C7BA8">
        <w:rPr>
          <w:sz w:val="24"/>
          <w:szCs w:val="24"/>
        </w:rPr>
        <w:t xml:space="preserve">- по расходам в сумме </w:t>
      </w:r>
      <w:r w:rsidR="00A831F2">
        <w:rPr>
          <w:b/>
          <w:sz w:val="24"/>
          <w:szCs w:val="24"/>
        </w:rPr>
        <w:t>28 603 094,69</w:t>
      </w:r>
      <w:r w:rsidRPr="003C7BA8">
        <w:rPr>
          <w:b/>
          <w:sz w:val="24"/>
          <w:szCs w:val="24"/>
        </w:rPr>
        <w:t xml:space="preserve"> </w:t>
      </w:r>
      <w:r w:rsidRPr="003C7BA8">
        <w:rPr>
          <w:sz w:val="24"/>
          <w:szCs w:val="24"/>
        </w:rPr>
        <w:t>рубл</w:t>
      </w:r>
      <w:r w:rsidR="00A831F2">
        <w:rPr>
          <w:sz w:val="24"/>
          <w:szCs w:val="24"/>
        </w:rPr>
        <w:t>я</w:t>
      </w:r>
      <w:r w:rsidRPr="003C7BA8">
        <w:rPr>
          <w:sz w:val="24"/>
          <w:szCs w:val="24"/>
        </w:rPr>
        <w:t>;</w:t>
      </w:r>
    </w:p>
    <w:p w:rsidR="005A4B36" w:rsidRPr="003C7BA8" w:rsidRDefault="005A4B36" w:rsidP="00206E2B">
      <w:pPr>
        <w:ind w:firstLine="426"/>
        <w:jc w:val="both"/>
        <w:rPr>
          <w:sz w:val="24"/>
          <w:szCs w:val="24"/>
        </w:rPr>
      </w:pPr>
      <w:r w:rsidRPr="003C7BA8">
        <w:rPr>
          <w:sz w:val="24"/>
          <w:szCs w:val="24"/>
        </w:rPr>
        <w:t xml:space="preserve">- с превышением </w:t>
      </w:r>
      <w:r w:rsidR="00A831F2">
        <w:rPr>
          <w:sz w:val="24"/>
          <w:szCs w:val="24"/>
        </w:rPr>
        <w:t>доходов</w:t>
      </w:r>
      <w:r w:rsidRPr="003C7BA8">
        <w:rPr>
          <w:sz w:val="24"/>
          <w:szCs w:val="24"/>
        </w:rPr>
        <w:t xml:space="preserve"> над </w:t>
      </w:r>
      <w:r w:rsidR="00A831F2">
        <w:rPr>
          <w:sz w:val="24"/>
          <w:szCs w:val="24"/>
        </w:rPr>
        <w:t>расходами</w:t>
      </w:r>
      <w:r w:rsidRPr="003C7BA8">
        <w:rPr>
          <w:sz w:val="24"/>
          <w:szCs w:val="24"/>
        </w:rPr>
        <w:t xml:space="preserve"> (</w:t>
      </w:r>
      <w:r w:rsidR="00A831F2">
        <w:rPr>
          <w:sz w:val="24"/>
          <w:szCs w:val="24"/>
        </w:rPr>
        <w:t>профицит</w:t>
      </w:r>
      <w:r w:rsidRPr="003C7BA8">
        <w:rPr>
          <w:sz w:val="24"/>
          <w:szCs w:val="24"/>
        </w:rPr>
        <w:t xml:space="preserve"> бюджета) в сумме </w:t>
      </w:r>
      <w:r w:rsidR="00A831F2">
        <w:rPr>
          <w:b/>
          <w:sz w:val="24"/>
          <w:szCs w:val="24"/>
        </w:rPr>
        <w:t>106 255,15</w:t>
      </w:r>
      <w:r w:rsidRPr="003C7BA8">
        <w:rPr>
          <w:sz w:val="24"/>
          <w:szCs w:val="24"/>
        </w:rPr>
        <w:t xml:space="preserve"> рубл</w:t>
      </w:r>
      <w:r w:rsidR="00A831F2">
        <w:rPr>
          <w:sz w:val="24"/>
          <w:szCs w:val="24"/>
        </w:rPr>
        <w:t>ей</w:t>
      </w:r>
      <w:r w:rsidRPr="003C7BA8">
        <w:rPr>
          <w:sz w:val="24"/>
          <w:szCs w:val="24"/>
        </w:rPr>
        <w:t>;</w:t>
      </w:r>
    </w:p>
    <w:p w:rsidR="005A4B36" w:rsidRPr="003C7BA8" w:rsidRDefault="005A4B36" w:rsidP="00331F0C">
      <w:pPr>
        <w:numPr>
          <w:ilvl w:val="0"/>
          <w:numId w:val="14"/>
        </w:numPr>
        <w:ind w:left="426"/>
        <w:jc w:val="both"/>
        <w:rPr>
          <w:sz w:val="24"/>
          <w:szCs w:val="24"/>
        </w:rPr>
      </w:pPr>
      <w:r w:rsidRPr="003C7BA8">
        <w:rPr>
          <w:sz w:val="24"/>
          <w:szCs w:val="24"/>
        </w:rPr>
        <w:t>исполнение бюджета Тумановского сельского поселения Вяземского района Смоленской области за 202</w:t>
      </w:r>
      <w:r w:rsidR="00964124">
        <w:rPr>
          <w:sz w:val="24"/>
          <w:szCs w:val="24"/>
        </w:rPr>
        <w:t>4</w:t>
      </w:r>
      <w:r w:rsidRPr="003C7BA8">
        <w:rPr>
          <w:sz w:val="24"/>
          <w:szCs w:val="24"/>
        </w:rPr>
        <w:t xml:space="preserve"> год со следующими показателям:</w:t>
      </w:r>
    </w:p>
    <w:p w:rsidR="005A4B36" w:rsidRPr="003C7BA8" w:rsidRDefault="005A4B36" w:rsidP="00331F0C">
      <w:pPr>
        <w:numPr>
          <w:ilvl w:val="0"/>
          <w:numId w:val="15"/>
        </w:numPr>
        <w:ind w:left="567" w:hanging="207"/>
        <w:jc w:val="both"/>
        <w:rPr>
          <w:sz w:val="24"/>
          <w:szCs w:val="24"/>
        </w:rPr>
      </w:pPr>
      <w:r w:rsidRPr="003C7BA8">
        <w:rPr>
          <w:sz w:val="24"/>
          <w:szCs w:val="24"/>
        </w:rPr>
        <w:t>доходы бюджета Тумановского сельского поселения Вяземского района Смоленской области по кодам классификации доходов бюджетов за 202</w:t>
      </w:r>
      <w:r w:rsidR="00964124">
        <w:rPr>
          <w:sz w:val="24"/>
          <w:szCs w:val="24"/>
        </w:rPr>
        <w:t>4</w:t>
      </w:r>
      <w:r w:rsidRPr="003C7BA8">
        <w:rPr>
          <w:sz w:val="24"/>
          <w:szCs w:val="24"/>
        </w:rPr>
        <w:t xml:space="preserve"> год (приложение №1)</w:t>
      </w:r>
      <w:r w:rsidR="00206E2B" w:rsidRPr="003C7BA8">
        <w:rPr>
          <w:sz w:val="24"/>
          <w:szCs w:val="24"/>
        </w:rPr>
        <w:t>;</w:t>
      </w:r>
    </w:p>
    <w:p w:rsidR="005A4B36" w:rsidRPr="003C7BA8" w:rsidRDefault="00206E2B" w:rsidP="00331F0C">
      <w:pPr>
        <w:numPr>
          <w:ilvl w:val="0"/>
          <w:numId w:val="15"/>
        </w:numPr>
        <w:ind w:left="567" w:hanging="207"/>
        <w:jc w:val="both"/>
        <w:rPr>
          <w:sz w:val="24"/>
          <w:szCs w:val="24"/>
        </w:rPr>
      </w:pPr>
      <w:r w:rsidRPr="003C7BA8">
        <w:rPr>
          <w:sz w:val="24"/>
          <w:szCs w:val="24"/>
        </w:rPr>
        <w:t>р</w:t>
      </w:r>
      <w:r w:rsidR="005A4B36" w:rsidRPr="003C7BA8">
        <w:rPr>
          <w:sz w:val="24"/>
          <w:szCs w:val="24"/>
        </w:rPr>
        <w:t>асходы бюджета Тумановского сельского поселения Вяземского района Смоленской области по ведомственной структуре расходов за 202</w:t>
      </w:r>
      <w:r w:rsidR="00964124">
        <w:rPr>
          <w:sz w:val="24"/>
          <w:szCs w:val="24"/>
        </w:rPr>
        <w:t>4</w:t>
      </w:r>
      <w:r w:rsidR="005A4B36" w:rsidRPr="003C7BA8">
        <w:rPr>
          <w:sz w:val="24"/>
          <w:szCs w:val="24"/>
        </w:rPr>
        <w:t xml:space="preserve"> год»</w:t>
      </w:r>
      <w:r w:rsidRPr="003C7BA8">
        <w:rPr>
          <w:sz w:val="24"/>
          <w:szCs w:val="24"/>
        </w:rPr>
        <w:t xml:space="preserve"> (п</w:t>
      </w:r>
      <w:r w:rsidR="005A4B36" w:rsidRPr="003C7BA8">
        <w:rPr>
          <w:sz w:val="24"/>
          <w:szCs w:val="24"/>
        </w:rPr>
        <w:t>риложение №2</w:t>
      </w:r>
      <w:r w:rsidRPr="003C7BA8">
        <w:rPr>
          <w:sz w:val="24"/>
          <w:szCs w:val="24"/>
        </w:rPr>
        <w:t>);</w:t>
      </w:r>
    </w:p>
    <w:p w:rsidR="005A4B36" w:rsidRPr="003C7BA8" w:rsidRDefault="00206E2B" w:rsidP="00331F0C">
      <w:pPr>
        <w:numPr>
          <w:ilvl w:val="0"/>
          <w:numId w:val="15"/>
        </w:numPr>
        <w:ind w:left="567" w:hanging="207"/>
        <w:jc w:val="both"/>
        <w:rPr>
          <w:sz w:val="24"/>
          <w:szCs w:val="24"/>
        </w:rPr>
      </w:pPr>
      <w:r w:rsidRPr="003C7BA8">
        <w:rPr>
          <w:sz w:val="24"/>
          <w:szCs w:val="24"/>
        </w:rPr>
        <w:t>р</w:t>
      </w:r>
      <w:r w:rsidR="005A4B36" w:rsidRPr="003C7BA8">
        <w:rPr>
          <w:sz w:val="24"/>
          <w:szCs w:val="24"/>
        </w:rPr>
        <w:t>асходы бюджета по разделам, подразделам классификации расходов бюджетов за 202</w:t>
      </w:r>
      <w:r w:rsidR="00964124">
        <w:rPr>
          <w:sz w:val="24"/>
          <w:szCs w:val="24"/>
        </w:rPr>
        <w:t>4</w:t>
      </w:r>
      <w:r w:rsidR="005A4B36" w:rsidRPr="003C7BA8">
        <w:rPr>
          <w:sz w:val="24"/>
          <w:szCs w:val="24"/>
        </w:rPr>
        <w:t xml:space="preserve"> год (приложение №3);</w:t>
      </w:r>
    </w:p>
    <w:p w:rsidR="005A4B36" w:rsidRPr="003C7BA8" w:rsidRDefault="00206E2B" w:rsidP="00331F0C">
      <w:pPr>
        <w:numPr>
          <w:ilvl w:val="0"/>
          <w:numId w:val="15"/>
        </w:numPr>
        <w:ind w:left="567" w:hanging="207"/>
        <w:jc w:val="both"/>
        <w:rPr>
          <w:sz w:val="24"/>
          <w:szCs w:val="24"/>
        </w:rPr>
      </w:pPr>
      <w:r w:rsidRPr="003C7BA8">
        <w:rPr>
          <w:sz w:val="24"/>
          <w:szCs w:val="24"/>
        </w:rPr>
        <w:t>и</w:t>
      </w:r>
      <w:r w:rsidR="005A4B36" w:rsidRPr="003C7BA8">
        <w:rPr>
          <w:sz w:val="24"/>
          <w:szCs w:val="24"/>
        </w:rPr>
        <w:t>сточники финансирования дефицита бюджета Тумановского сельского поселения Вяземского района Смоленской области по кодам классификации источников финансирования дефицитов бюджетов за 202</w:t>
      </w:r>
      <w:r w:rsidR="00964124">
        <w:rPr>
          <w:sz w:val="24"/>
          <w:szCs w:val="24"/>
        </w:rPr>
        <w:t>4</w:t>
      </w:r>
      <w:r w:rsidR="005A4B36" w:rsidRPr="003C7BA8">
        <w:rPr>
          <w:sz w:val="24"/>
          <w:szCs w:val="24"/>
        </w:rPr>
        <w:t xml:space="preserve"> год (приложение №4).</w:t>
      </w:r>
    </w:p>
    <w:p w:rsidR="005A4B36" w:rsidRPr="00A12AF5" w:rsidRDefault="005A4B36" w:rsidP="005A4B36">
      <w:pPr>
        <w:ind w:firstLine="709"/>
        <w:jc w:val="both"/>
        <w:rPr>
          <w:sz w:val="24"/>
          <w:szCs w:val="24"/>
        </w:rPr>
      </w:pPr>
    </w:p>
    <w:p w:rsidR="005A4B36" w:rsidRPr="00A12AF5" w:rsidRDefault="005A4B36" w:rsidP="005A4B36">
      <w:pPr>
        <w:ind w:firstLine="709"/>
        <w:jc w:val="both"/>
        <w:rPr>
          <w:i/>
          <w:sz w:val="24"/>
          <w:szCs w:val="24"/>
        </w:rPr>
      </w:pPr>
      <w:r w:rsidRPr="00A12AF5">
        <w:rPr>
          <w:i/>
          <w:sz w:val="24"/>
          <w:szCs w:val="24"/>
        </w:rPr>
        <w:t xml:space="preserve">В основном проект решения </w:t>
      </w:r>
      <w:r w:rsidR="00964124">
        <w:rPr>
          <w:i/>
          <w:sz w:val="24"/>
          <w:szCs w:val="24"/>
        </w:rPr>
        <w:t>Вяземского окружного Совета депутатов</w:t>
      </w:r>
      <w:r w:rsidRPr="00A12AF5">
        <w:rPr>
          <w:i/>
          <w:sz w:val="24"/>
          <w:szCs w:val="24"/>
        </w:rPr>
        <w:t xml:space="preserve"> «Об исполнении бюджета Тумановского сельского поселения Вяземского района Смоленской области за 202</w:t>
      </w:r>
      <w:r w:rsidR="00964124">
        <w:rPr>
          <w:i/>
          <w:sz w:val="24"/>
          <w:szCs w:val="24"/>
        </w:rPr>
        <w:t>4</w:t>
      </w:r>
      <w:r w:rsidRPr="00A12AF5">
        <w:rPr>
          <w:i/>
          <w:sz w:val="24"/>
          <w:szCs w:val="24"/>
        </w:rPr>
        <w:t xml:space="preserve"> год» составлен в соответствии с общими положениями статьи 264.6 </w:t>
      </w:r>
      <w:r w:rsidR="004B5927">
        <w:rPr>
          <w:i/>
          <w:sz w:val="24"/>
          <w:szCs w:val="24"/>
        </w:rPr>
        <w:t>БК РФ</w:t>
      </w:r>
      <w:r w:rsidRPr="00A12AF5">
        <w:rPr>
          <w:i/>
          <w:sz w:val="24"/>
          <w:szCs w:val="24"/>
        </w:rPr>
        <w:t>.</w:t>
      </w:r>
    </w:p>
    <w:p w:rsidR="005A4B36" w:rsidRPr="00A12AF5" w:rsidRDefault="005A4B36" w:rsidP="005A4B36">
      <w:pPr>
        <w:ind w:firstLine="709"/>
        <w:jc w:val="both"/>
        <w:rPr>
          <w:i/>
          <w:sz w:val="24"/>
          <w:szCs w:val="24"/>
        </w:rPr>
      </w:pPr>
      <w:r w:rsidRPr="00A12AF5">
        <w:rPr>
          <w:i/>
          <w:sz w:val="24"/>
          <w:szCs w:val="24"/>
        </w:rPr>
        <w:t xml:space="preserve">Показатели проекта решения об исполнении бюджета сельского поселения за </w:t>
      </w:r>
      <w:r w:rsidR="00A12AF5" w:rsidRPr="00A12AF5">
        <w:rPr>
          <w:i/>
          <w:sz w:val="24"/>
          <w:szCs w:val="24"/>
        </w:rPr>
        <w:t>отчетный</w:t>
      </w:r>
      <w:r w:rsidRPr="00A12AF5">
        <w:rPr>
          <w:i/>
          <w:sz w:val="24"/>
          <w:szCs w:val="24"/>
        </w:rPr>
        <w:t xml:space="preserve"> год (объем доходов, расходов и дефицит бюджета) соответствуют одноименным показателям форм бюджетной отчетности за 202</w:t>
      </w:r>
      <w:r w:rsidR="00964124">
        <w:rPr>
          <w:i/>
          <w:sz w:val="24"/>
          <w:szCs w:val="24"/>
        </w:rPr>
        <w:t>4</w:t>
      </w:r>
      <w:r w:rsidRPr="00A12AF5">
        <w:rPr>
          <w:i/>
          <w:sz w:val="24"/>
          <w:szCs w:val="24"/>
        </w:rPr>
        <w:t xml:space="preserve"> год.</w:t>
      </w:r>
    </w:p>
    <w:p w:rsidR="005A4B36" w:rsidRDefault="005A4B36" w:rsidP="00DD452C">
      <w:pPr>
        <w:pStyle w:val="Default"/>
        <w:ind w:firstLine="709"/>
        <w:jc w:val="center"/>
        <w:rPr>
          <w:b/>
          <w:color w:val="auto"/>
        </w:rPr>
      </w:pPr>
    </w:p>
    <w:p w:rsidR="00964124" w:rsidRDefault="00964124" w:rsidP="00DD452C">
      <w:pPr>
        <w:pStyle w:val="Default"/>
        <w:ind w:firstLine="709"/>
        <w:jc w:val="center"/>
        <w:rPr>
          <w:b/>
          <w:color w:val="auto"/>
        </w:rPr>
      </w:pPr>
    </w:p>
    <w:p w:rsidR="00964124" w:rsidRPr="00A12AF5" w:rsidRDefault="00964124" w:rsidP="00DD452C">
      <w:pPr>
        <w:pStyle w:val="Default"/>
        <w:ind w:firstLine="709"/>
        <w:jc w:val="center"/>
        <w:rPr>
          <w:b/>
          <w:color w:val="auto"/>
        </w:rPr>
      </w:pPr>
    </w:p>
    <w:p w:rsidR="00DD452C" w:rsidRPr="0092145E" w:rsidRDefault="00DD452C" w:rsidP="00DD452C">
      <w:pPr>
        <w:ind w:firstLine="709"/>
        <w:jc w:val="center"/>
        <w:rPr>
          <w:b/>
          <w:sz w:val="24"/>
          <w:szCs w:val="24"/>
        </w:rPr>
      </w:pPr>
      <w:bookmarkStart w:id="0" w:name="_Hlk97029736"/>
      <w:r w:rsidRPr="0092145E">
        <w:rPr>
          <w:b/>
          <w:sz w:val="24"/>
          <w:szCs w:val="24"/>
        </w:rPr>
        <w:t>Состав бюджетной отчетности</w:t>
      </w:r>
    </w:p>
    <w:p w:rsidR="00DD452C" w:rsidRPr="00BD3852" w:rsidRDefault="00DD452C" w:rsidP="00DD452C">
      <w:pPr>
        <w:ind w:firstLine="709"/>
        <w:jc w:val="both"/>
        <w:rPr>
          <w:sz w:val="16"/>
          <w:szCs w:val="16"/>
        </w:rPr>
      </w:pPr>
    </w:p>
    <w:p w:rsidR="00DD452C" w:rsidRPr="0092145E" w:rsidRDefault="00DD452C" w:rsidP="00DD452C">
      <w:pPr>
        <w:ind w:firstLine="709"/>
        <w:jc w:val="both"/>
        <w:rPr>
          <w:sz w:val="24"/>
          <w:szCs w:val="24"/>
        </w:rPr>
      </w:pPr>
      <w:r w:rsidRPr="0092145E">
        <w:rPr>
          <w:sz w:val="24"/>
          <w:szCs w:val="24"/>
        </w:rPr>
        <w:t>Контрольно-ревизионной комиссией проведена проверка соответствия полноты составления, оформления и представления годовой бюджетной отчетности требованиям приказа Министерства финансов Российской Федерации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№191н).</w:t>
      </w:r>
    </w:p>
    <w:p w:rsidR="00DD452C" w:rsidRPr="0092145E" w:rsidRDefault="00DD452C" w:rsidP="00DD452C">
      <w:pPr>
        <w:ind w:firstLine="709"/>
        <w:jc w:val="both"/>
        <w:rPr>
          <w:sz w:val="24"/>
          <w:szCs w:val="24"/>
        </w:rPr>
      </w:pPr>
      <w:r w:rsidRPr="0092145E">
        <w:rPr>
          <w:sz w:val="24"/>
          <w:szCs w:val="24"/>
        </w:rPr>
        <w:t>Отчет об исполнении бюджета сельского поселения за 202</w:t>
      </w:r>
      <w:r w:rsidR="00964124">
        <w:rPr>
          <w:sz w:val="24"/>
          <w:szCs w:val="24"/>
        </w:rPr>
        <w:t>4</w:t>
      </w:r>
      <w:r w:rsidRPr="0092145E">
        <w:rPr>
          <w:sz w:val="24"/>
          <w:szCs w:val="24"/>
        </w:rPr>
        <w:t xml:space="preserve"> год по составу и формам соответствует требованиям пунктов 11.1 и 11.2 Инструкции №191н. </w:t>
      </w:r>
    </w:p>
    <w:p w:rsidR="00DD452C" w:rsidRPr="0092145E" w:rsidRDefault="00DD452C" w:rsidP="00DD452C">
      <w:pPr>
        <w:ind w:firstLine="709"/>
        <w:jc w:val="both"/>
        <w:rPr>
          <w:sz w:val="24"/>
          <w:szCs w:val="24"/>
        </w:rPr>
      </w:pPr>
      <w:r w:rsidRPr="0092145E">
        <w:rPr>
          <w:sz w:val="24"/>
          <w:szCs w:val="24"/>
        </w:rPr>
        <w:t>Годовой отчет об исполнении бюджета сельского поселения за 202</w:t>
      </w:r>
      <w:r w:rsidR="00964124">
        <w:rPr>
          <w:sz w:val="24"/>
          <w:szCs w:val="24"/>
        </w:rPr>
        <w:t>4</w:t>
      </w:r>
      <w:r w:rsidRPr="0092145E">
        <w:rPr>
          <w:sz w:val="24"/>
          <w:szCs w:val="24"/>
        </w:rPr>
        <w:t xml:space="preserve"> год, включает следующие формы бюджетной отчетности:</w:t>
      </w:r>
    </w:p>
    <w:tbl>
      <w:tblPr>
        <w:tblStyle w:val="a5"/>
        <w:tblW w:w="10207" w:type="dxa"/>
        <w:tblInd w:w="-318" w:type="dxa"/>
        <w:tblLayout w:type="fixed"/>
        <w:tblLook w:val="04A0"/>
      </w:tblPr>
      <w:tblGrid>
        <w:gridCol w:w="8931"/>
        <w:gridCol w:w="1276"/>
      </w:tblGrid>
      <w:tr w:rsidR="00E45B7C" w:rsidRPr="0092145E" w:rsidTr="00B9186F">
        <w:tc>
          <w:tcPr>
            <w:tcW w:w="8931" w:type="dxa"/>
            <w:shd w:val="clear" w:color="auto" w:fill="D9D9D9" w:themeFill="background1" w:themeFillShade="D9"/>
          </w:tcPr>
          <w:p w:rsidR="00E45B7C" w:rsidRPr="0092145E" w:rsidRDefault="00E45B7C" w:rsidP="00577956">
            <w:pPr>
              <w:jc w:val="center"/>
              <w:rPr>
                <w:rFonts w:eastAsia="Calibri"/>
                <w:b/>
              </w:rPr>
            </w:pPr>
            <w:r w:rsidRPr="0092145E">
              <w:rPr>
                <w:rFonts w:eastAsia="Calibri"/>
                <w:b/>
              </w:rPr>
              <w:t>наименование формы отчетности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45B7C" w:rsidRPr="0092145E" w:rsidRDefault="00E45B7C" w:rsidP="00577956">
            <w:pPr>
              <w:jc w:val="center"/>
              <w:rPr>
                <w:rFonts w:eastAsia="Calibri"/>
                <w:b/>
              </w:rPr>
            </w:pPr>
            <w:r w:rsidRPr="0092145E">
              <w:rPr>
                <w:rFonts w:eastAsia="Calibri"/>
                <w:b/>
              </w:rPr>
              <w:t>формы отчетности</w:t>
            </w:r>
          </w:p>
        </w:tc>
      </w:tr>
      <w:tr w:rsidR="00E45B7C" w:rsidRPr="0092145E" w:rsidTr="00B9186F">
        <w:tc>
          <w:tcPr>
            <w:tcW w:w="8931" w:type="dxa"/>
            <w:vAlign w:val="center"/>
          </w:tcPr>
          <w:p w:rsidR="00E45B7C" w:rsidRPr="0092145E" w:rsidRDefault="00E45B7C" w:rsidP="00577956">
            <w:pPr>
              <w:jc w:val="both"/>
              <w:rPr>
                <w:rFonts w:eastAsia="Calibri"/>
              </w:rPr>
            </w:pPr>
            <w:r w:rsidRPr="0092145E">
              <w:t>справка по заключению счетов бюджетного учета отчетного финансового года</w:t>
            </w:r>
          </w:p>
        </w:tc>
        <w:tc>
          <w:tcPr>
            <w:tcW w:w="1276" w:type="dxa"/>
            <w:vAlign w:val="center"/>
          </w:tcPr>
          <w:p w:rsidR="00E45B7C" w:rsidRPr="0092145E" w:rsidRDefault="00E45B7C" w:rsidP="00577956">
            <w:pPr>
              <w:jc w:val="right"/>
              <w:rPr>
                <w:rFonts w:eastAsia="Calibri"/>
              </w:rPr>
            </w:pPr>
            <w:r w:rsidRPr="0092145E">
              <w:t>ф.0503110</w:t>
            </w:r>
          </w:p>
        </w:tc>
      </w:tr>
      <w:tr w:rsidR="00E45B7C" w:rsidRPr="0092145E" w:rsidTr="00B9186F">
        <w:tc>
          <w:tcPr>
            <w:tcW w:w="8931" w:type="dxa"/>
            <w:vAlign w:val="center"/>
          </w:tcPr>
          <w:p w:rsidR="00E45B7C" w:rsidRPr="0092145E" w:rsidRDefault="00E45B7C" w:rsidP="00577956">
            <w:pPr>
              <w:jc w:val="both"/>
              <w:rPr>
                <w:rFonts w:eastAsia="Calibri"/>
              </w:rPr>
            </w:pPr>
            <w:r w:rsidRPr="0092145E">
              <w:t>отчет об исполнении бюджета</w:t>
            </w:r>
          </w:p>
        </w:tc>
        <w:tc>
          <w:tcPr>
            <w:tcW w:w="1276" w:type="dxa"/>
            <w:vAlign w:val="center"/>
          </w:tcPr>
          <w:p w:rsidR="00E45B7C" w:rsidRPr="0092145E" w:rsidRDefault="00E45B7C" w:rsidP="00577956">
            <w:pPr>
              <w:jc w:val="right"/>
              <w:rPr>
                <w:rFonts w:eastAsia="Calibri"/>
              </w:rPr>
            </w:pPr>
            <w:r w:rsidRPr="0092145E">
              <w:t>ф.0503117</w:t>
            </w:r>
          </w:p>
        </w:tc>
      </w:tr>
      <w:tr w:rsidR="00E45B7C" w:rsidRPr="0092145E" w:rsidTr="00B9186F">
        <w:tc>
          <w:tcPr>
            <w:tcW w:w="8931" w:type="dxa"/>
            <w:vAlign w:val="center"/>
          </w:tcPr>
          <w:p w:rsidR="00E45B7C" w:rsidRPr="0092145E" w:rsidRDefault="00E45B7C" w:rsidP="00577956">
            <w:pPr>
              <w:jc w:val="both"/>
              <w:rPr>
                <w:rFonts w:eastAsia="Calibri"/>
              </w:rPr>
            </w:pPr>
            <w:r w:rsidRPr="0092145E">
              <w:t>Баланс исполнения бюджета</w:t>
            </w:r>
          </w:p>
        </w:tc>
        <w:tc>
          <w:tcPr>
            <w:tcW w:w="1276" w:type="dxa"/>
            <w:vAlign w:val="center"/>
          </w:tcPr>
          <w:p w:rsidR="00E45B7C" w:rsidRPr="0092145E" w:rsidRDefault="00E45B7C" w:rsidP="00577956">
            <w:pPr>
              <w:jc w:val="right"/>
              <w:rPr>
                <w:rFonts w:eastAsia="Calibri"/>
              </w:rPr>
            </w:pPr>
            <w:r w:rsidRPr="0092145E">
              <w:t>ф.0503120</w:t>
            </w:r>
          </w:p>
        </w:tc>
      </w:tr>
      <w:tr w:rsidR="00E45B7C" w:rsidRPr="0092145E" w:rsidTr="00B9186F">
        <w:tc>
          <w:tcPr>
            <w:tcW w:w="8931" w:type="dxa"/>
            <w:vAlign w:val="center"/>
          </w:tcPr>
          <w:p w:rsidR="00E45B7C" w:rsidRPr="0092145E" w:rsidRDefault="00E45B7C" w:rsidP="00577956">
            <w:pPr>
              <w:jc w:val="both"/>
            </w:pPr>
            <w:r w:rsidRPr="0092145E">
              <w:t>отчет о финансовых результатах деятельности</w:t>
            </w:r>
          </w:p>
        </w:tc>
        <w:tc>
          <w:tcPr>
            <w:tcW w:w="1276" w:type="dxa"/>
            <w:vAlign w:val="center"/>
          </w:tcPr>
          <w:p w:rsidR="00E45B7C" w:rsidRPr="0092145E" w:rsidRDefault="00E45B7C" w:rsidP="00577956">
            <w:pPr>
              <w:jc w:val="right"/>
              <w:rPr>
                <w:rFonts w:eastAsia="Calibri"/>
              </w:rPr>
            </w:pPr>
            <w:r w:rsidRPr="0092145E">
              <w:rPr>
                <w:rFonts w:eastAsia="Calibri"/>
              </w:rPr>
              <w:t>ф.0503121</w:t>
            </w:r>
          </w:p>
        </w:tc>
      </w:tr>
      <w:tr w:rsidR="00E45B7C" w:rsidRPr="0092145E" w:rsidTr="00B9186F">
        <w:tc>
          <w:tcPr>
            <w:tcW w:w="8931" w:type="dxa"/>
            <w:vAlign w:val="center"/>
          </w:tcPr>
          <w:p w:rsidR="00E45B7C" w:rsidRPr="0092145E" w:rsidRDefault="00E45B7C" w:rsidP="00577956">
            <w:pPr>
              <w:jc w:val="both"/>
            </w:pPr>
            <w:r w:rsidRPr="0092145E">
              <w:t>отчет о движении денежных средств</w:t>
            </w:r>
          </w:p>
        </w:tc>
        <w:tc>
          <w:tcPr>
            <w:tcW w:w="1276" w:type="dxa"/>
            <w:vAlign w:val="center"/>
          </w:tcPr>
          <w:p w:rsidR="00E45B7C" w:rsidRPr="0092145E" w:rsidRDefault="00E45B7C" w:rsidP="00577956">
            <w:pPr>
              <w:jc w:val="right"/>
              <w:rPr>
                <w:rFonts w:eastAsia="Calibri"/>
              </w:rPr>
            </w:pPr>
            <w:r w:rsidRPr="0092145E">
              <w:rPr>
                <w:rFonts w:eastAsia="Calibri"/>
              </w:rPr>
              <w:t>ф.0503123</w:t>
            </w:r>
          </w:p>
        </w:tc>
      </w:tr>
      <w:tr w:rsidR="00E45B7C" w:rsidRPr="0092145E" w:rsidTr="00B9186F">
        <w:tc>
          <w:tcPr>
            <w:tcW w:w="8931" w:type="dxa"/>
            <w:vAlign w:val="center"/>
          </w:tcPr>
          <w:p w:rsidR="00E45B7C" w:rsidRPr="0092145E" w:rsidRDefault="00E45B7C" w:rsidP="00577956">
            <w:pPr>
              <w:jc w:val="both"/>
            </w:pPr>
            <w:r w:rsidRPr="0092145E">
              <w:t>отчет о кассовом поступлении и выбытии бюджетных средств</w:t>
            </w:r>
          </w:p>
        </w:tc>
        <w:tc>
          <w:tcPr>
            <w:tcW w:w="1276" w:type="dxa"/>
            <w:vAlign w:val="center"/>
          </w:tcPr>
          <w:p w:rsidR="00E45B7C" w:rsidRPr="0092145E" w:rsidRDefault="00E45B7C" w:rsidP="00577956">
            <w:pPr>
              <w:jc w:val="right"/>
              <w:rPr>
                <w:rFonts w:eastAsia="Calibri"/>
              </w:rPr>
            </w:pPr>
            <w:r w:rsidRPr="0092145E">
              <w:t>ф.0503124</w:t>
            </w:r>
          </w:p>
        </w:tc>
      </w:tr>
      <w:tr w:rsidR="00E45B7C" w:rsidRPr="0092145E" w:rsidTr="00B9186F">
        <w:tc>
          <w:tcPr>
            <w:tcW w:w="8931" w:type="dxa"/>
            <w:vAlign w:val="center"/>
          </w:tcPr>
          <w:p w:rsidR="00E45B7C" w:rsidRPr="0092145E" w:rsidRDefault="00E45B7C" w:rsidP="00577956">
            <w:pPr>
              <w:jc w:val="both"/>
            </w:pPr>
            <w:r w:rsidRPr="0092145E">
              <w:t>справка по консолидируемым расчетам</w:t>
            </w:r>
          </w:p>
        </w:tc>
        <w:tc>
          <w:tcPr>
            <w:tcW w:w="1276" w:type="dxa"/>
            <w:vAlign w:val="center"/>
          </w:tcPr>
          <w:p w:rsidR="00E45B7C" w:rsidRPr="0092145E" w:rsidRDefault="00E45B7C" w:rsidP="00577956">
            <w:pPr>
              <w:jc w:val="right"/>
            </w:pPr>
            <w:r w:rsidRPr="0092145E">
              <w:t>ф.0503125</w:t>
            </w:r>
          </w:p>
        </w:tc>
      </w:tr>
      <w:tr w:rsidR="00E45B7C" w:rsidRPr="0092145E" w:rsidTr="00B9186F">
        <w:tc>
          <w:tcPr>
            <w:tcW w:w="8931" w:type="dxa"/>
            <w:vAlign w:val="center"/>
          </w:tcPr>
          <w:p w:rsidR="00E45B7C" w:rsidRPr="0092145E" w:rsidRDefault="00E45B7C" w:rsidP="00577956">
            <w:pPr>
              <w:jc w:val="both"/>
            </w:pPr>
            <w:r w:rsidRPr="0092145E">
      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      </w:r>
          </w:p>
        </w:tc>
        <w:tc>
          <w:tcPr>
            <w:tcW w:w="1276" w:type="dxa"/>
            <w:vAlign w:val="center"/>
          </w:tcPr>
          <w:p w:rsidR="00E45B7C" w:rsidRPr="0092145E" w:rsidRDefault="00E45B7C" w:rsidP="00577956">
            <w:pPr>
              <w:jc w:val="right"/>
              <w:rPr>
                <w:rFonts w:eastAsia="Calibri"/>
              </w:rPr>
            </w:pPr>
            <w:r w:rsidRPr="0092145E">
              <w:rPr>
                <w:rFonts w:eastAsia="Calibri"/>
              </w:rPr>
              <w:t>ф.0503127</w:t>
            </w:r>
          </w:p>
        </w:tc>
      </w:tr>
      <w:tr w:rsidR="00E45B7C" w:rsidRPr="0092145E" w:rsidTr="00B9186F">
        <w:tc>
          <w:tcPr>
            <w:tcW w:w="8931" w:type="dxa"/>
            <w:vAlign w:val="center"/>
          </w:tcPr>
          <w:p w:rsidR="00E45B7C" w:rsidRPr="0092145E" w:rsidRDefault="00E45B7C" w:rsidP="00577956">
            <w:pPr>
              <w:jc w:val="both"/>
            </w:pPr>
            <w:r w:rsidRPr="0092145E">
              <w:t>Отчет о бюджетных обязательствах</w:t>
            </w:r>
          </w:p>
        </w:tc>
        <w:tc>
          <w:tcPr>
            <w:tcW w:w="1276" w:type="dxa"/>
            <w:vAlign w:val="center"/>
          </w:tcPr>
          <w:p w:rsidR="00E45B7C" w:rsidRPr="0092145E" w:rsidRDefault="00E45B7C" w:rsidP="00577956">
            <w:pPr>
              <w:jc w:val="right"/>
              <w:rPr>
                <w:rFonts w:eastAsia="Calibri"/>
              </w:rPr>
            </w:pPr>
            <w:r w:rsidRPr="0092145E">
              <w:t>ф.0503128</w:t>
            </w:r>
          </w:p>
        </w:tc>
      </w:tr>
      <w:tr w:rsidR="00E45B7C" w:rsidRPr="0092145E" w:rsidTr="00B9186F">
        <w:tc>
          <w:tcPr>
            <w:tcW w:w="8931" w:type="dxa"/>
            <w:vAlign w:val="center"/>
          </w:tcPr>
          <w:p w:rsidR="00E45B7C" w:rsidRPr="0092145E" w:rsidRDefault="00E45B7C" w:rsidP="00577956">
            <w:pPr>
              <w:jc w:val="both"/>
            </w:pPr>
            <w:r w:rsidRPr="0092145E">
      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      </w:r>
          </w:p>
        </w:tc>
        <w:tc>
          <w:tcPr>
            <w:tcW w:w="1276" w:type="dxa"/>
            <w:vAlign w:val="center"/>
          </w:tcPr>
          <w:p w:rsidR="00E45B7C" w:rsidRPr="0092145E" w:rsidRDefault="00E45B7C" w:rsidP="00577956">
            <w:pPr>
              <w:jc w:val="right"/>
            </w:pPr>
            <w:r w:rsidRPr="0092145E">
              <w:t>ф.0503130</w:t>
            </w:r>
          </w:p>
        </w:tc>
      </w:tr>
      <w:tr w:rsidR="00E45B7C" w:rsidRPr="0092145E" w:rsidTr="00B9186F">
        <w:tc>
          <w:tcPr>
            <w:tcW w:w="8931" w:type="dxa"/>
            <w:vAlign w:val="center"/>
          </w:tcPr>
          <w:p w:rsidR="00E45B7C" w:rsidRPr="0092145E" w:rsidRDefault="00E45B7C" w:rsidP="00577956">
            <w:pPr>
              <w:jc w:val="both"/>
            </w:pPr>
            <w:r w:rsidRPr="0092145E">
              <w:t>Баланс по поступлениям и выбытиям бюджетных средств</w:t>
            </w:r>
          </w:p>
        </w:tc>
        <w:tc>
          <w:tcPr>
            <w:tcW w:w="1276" w:type="dxa"/>
            <w:vAlign w:val="center"/>
          </w:tcPr>
          <w:p w:rsidR="00E45B7C" w:rsidRPr="0092145E" w:rsidRDefault="00E45B7C" w:rsidP="00577956">
            <w:pPr>
              <w:jc w:val="right"/>
            </w:pPr>
            <w:r w:rsidRPr="0092145E">
              <w:t>ф.0503140</w:t>
            </w:r>
          </w:p>
        </w:tc>
      </w:tr>
      <w:tr w:rsidR="00E45B7C" w:rsidRPr="0092145E" w:rsidTr="00B9186F">
        <w:tc>
          <w:tcPr>
            <w:tcW w:w="8931" w:type="dxa"/>
            <w:vAlign w:val="center"/>
          </w:tcPr>
          <w:p w:rsidR="00E45B7C" w:rsidRPr="0092145E" w:rsidRDefault="00E45B7C" w:rsidP="00577956">
            <w:pPr>
              <w:jc w:val="both"/>
            </w:pPr>
            <w:r w:rsidRPr="0092145E">
              <w:t>Пояснительная записка</w:t>
            </w:r>
          </w:p>
        </w:tc>
        <w:tc>
          <w:tcPr>
            <w:tcW w:w="1276" w:type="dxa"/>
            <w:vAlign w:val="center"/>
          </w:tcPr>
          <w:p w:rsidR="00E45B7C" w:rsidRPr="0092145E" w:rsidRDefault="00E45B7C" w:rsidP="00577956">
            <w:pPr>
              <w:jc w:val="right"/>
              <w:rPr>
                <w:rFonts w:eastAsia="Calibri"/>
              </w:rPr>
            </w:pPr>
            <w:r w:rsidRPr="0092145E">
              <w:rPr>
                <w:rFonts w:eastAsia="Calibri"/>
              </w:rPr>
              <w:t>ф.0503160</w:t>
            </w:r>
          </w:p>
        </w:tc>
      </w:tr>
      <w:tr w:rsidR="00E45B7C" w:rsidRPr="0092145E" w:rsidTr="00B9186F">
        <w:tc>
          <w:tcPr>
            <w:tcW w:w="8931" w:type="dxa"/>
            <w:vAlign w:val="center"/>
          </w:tcPr>
          <w:p w:rsidR="00E45B7C" w:rsidRPr="0092145E" w:rsidRDefault="00E45B7C" w:rsidP="00577956">
            <w:pPr>
              <w:jc w:val="both"/>
            </w:pPr>
            <w:r w:rsidRPr="0092145E">
              <w:t>Сведения об исполнении бюджета</w:t>
            </w:r>
          </w:p>
        </w:tc>
        <w:tc>
          <w:tcPr>
            <w:tcW w:w="1276" w:type="dxa"/>
            <w:vAlign w:val="center"/>
          </w:tcPr>
          <w:p w:rsidR="00E45B7C" w:rsidRPr="0092145E" w:rsidRDefault="00E45B7C" w:rsidP="00577956">
            <w:pPr>
              <w:jc w:val="right"/>
              <w:rPr>
                <w:rFonts w:eastAsia="Calibri"/>
              </w:rPr>
            </w:pPr>
            <w:r w:rsidRPr="0092145E">
              <w:rPr>
                <w:rFonts w:eastAsia="Calibri"/>
              </w:rPr>
              <w:t>ф.0503164</w:t>
            </w:r>
          </w:p>
        </w:tc>
      </w:tr>
      <w:tr w:rsidR="00964124" w:rsidRPr="0092145E" w:rsidTr="00B9186F">
        <w:trPr>
          <w:trHeight w:val="240"/>
        </w:trPr>
        <w:tc>
          <w:tcPr>
            <w:tcW w:w="8931" w:type="dxa"/>
            <w:vAlign w:val="center"/>
          </w:tcPr>
          <w:p w:rsidR="00964124" w:rsidRPr="0092145E" w:rsidRDefault="00964124" w:rsidP="00577956">
            <w:pPr>
              <w:jc w:val="both"/>
            </w:pPr>
            <w:r>
              <w:t>Сведения о движении нефинансовых активов</w:t>
            </w:r>
          </w:p>
        </w:tc>
        <w:tc>
          <w:tcPr>
            <w:tcW w:w="1276" w:type="dxa"/>
            <w:vAlign w:val="center"/>
          </w:tcPr>
          <w:p w:rsidR="00964124" w:rsidRPr="0092145E" w:rsidRDefault="00964124" w:rsidP="00577956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ф 0503168</w:t>
            </w:r>
          </w:p>
        </w:tc>
      </w:tr>
      <w:tr w:rsidR="00E45B7C" w:rsidRPr="0092145E" w:rsidTr="00B9186F">
        <w:trPr>
          <w:trHeight w:val="240"/>
        </w:trPr>
        <w:tc>
          <w:tcPr>
            <w:tcW w:w="8931" w:type="dxa"/>
            <w:vAlign w:val="center"/>
          </w:tcPr>
          <w:p w:rsidR="00E45B7C" w:rsidRPr="0092145E" w:rsidRDefault="00E45B7C" w:rsidP="00577956">
            <w:pPr>
              <w:jc w:val="both"/>
            </w:pPr>
            <w:r w:rsidRPr="0092145E">
              <w:t>Сведения по дебиторской и кредиторской задолженности</w:t>
            </w:r>
          </w:p>
        </w:tc>
        <w:tc>
          <w:tcPr>
            <w:tcW w:w="1276" w:type="dxa"/>
            <w:vAlign w:val="center"/>
          </w:tcPr>
          <w:p w:rsidR="00E45B7C" w:rsidRPr="0092145E" w:rsidRDefault="00E45B7C" w:rsidP="00577956">
            <w:pPr>
              <w:jc w:val="right"/>
              <w:rPr>
                <w:rFonts w:eastAsia="Calibri"/>
              </w:rPr>
            </w:pPr>
            <w:r w:rsidRPr="0092145E">
              <w:rPr>
                <w:rFonts w:eastAsia="Calibri"/>
              </w:rPr>
              <w:t>ф.0503169</w:t>
            </w:r>
          </w:p>
        </w:tc>
      </w:tr>
      <w:tr w:rsidR="00E45B7C" w:rsidRPr="0092145E" w:rsidTr="00B9186F">
        <w:trPr>
          <w:trHeight w:val="240"/>
        </w:trPr>
        <w:tc>
          <w:tcPr>
            <w:tcW w:w="8931" w:type="dxa"/>
            <w:vAlign w:val="center"/>
          </w:tcPr>
          <w:p w:rsidR="00E45B7C" w:rsidRPr="0092145E" w:rsidRDefault="00E45B7C" w:rsidP="00577956">
            <w:pPr>
              <w:jc w:val="both"/>
            </w:pPr>
            <w:r w:rsidRPr="0092145E">
              <w:t>Сведения о вложениях в объекты недвижимого имущества, объектах незавершенного строительства</w:t>
            </w:r>
          </w:p>
        </w:tc>
        <w:tc>
          <w:tcPr>
            <w:tcW w:w="1276" w:type="dxa"/>
            <w:vAlign w:val="center"/>
          </w:tcPr>
          <w:p w:rsidR="00E45B7C" w:rsidRPr="0092145E" w:rsidRDefault="00CF4EA8" w:rsidP="00577956">
            <w:pPr>
              <w:jc w:val="right"/>
              <w:rPr>
                <w:rFonts w:eastAsia="Calibri"/>
              </w:rPr>
            </w:pPr>
            <w:hyperlink r:id="rId11" w:history="1">
              <w:r w:rsidR="00E45B7C" w:rsidRPr="0092145E">
                <w:t>ф.0503190</w:t>
              </w:r>
            </w:hyperlink>
          </w:p>
        </w:tc>
      </w:tr>
    </w:tbl>
    <w:p w:rsidR="00E45B7C" w:rsidRPr="0092145E" w:rsidRDefault="00E45B7C" w:rsidP="00DD452C">
      <w:pPr>
        <w:ind w:firstLine="709"/>
        <w:jc w:val="both"/>
        <w:rPr>
          <w:sz w:val="24"/>
          <w:szCs w:val="24"/>
        </w:rPr>
      </w:pPr>
    </w:p>
    <w:p w:rsidR="00DD452C" w:rsidRPr="0092145E" w:rsidRDefault="00DD452C" w:rsidP="00DD452C">
      <w:pPr>
        <w:ind w:firstLine="709"/>
        <w:jc w:val="both"/>
        <w:rPr>
          <w:sz w:val="24"/>
          <w:szCs w:val="24"/>
        </w:rPr>
      </w:pPr>
      <w:r w:rsidRPr="0092145E">
        <w:rPr>
          <w:sz w:val="24"/>
          <w:szCs w:val="24"/>
        </w:rPr>
        <w:t>В вышеуказанных формах бюджетной отчетности заполнены обязательные реквизиты: форма по ОКУД, отчетная дата, код субъекта бюджетной отчетности, наименование органа, организующего исполнение бюджета, наименование бюджета, глава по БК, по ОКТМО, по ОКЕИ, по ОКПО, по ОКВЭД, периодичность, единицы измерения.</w:t>
      </w:r>
    </w:p>
    <w:p w:rsidR="00DD452C" w:rsidRPr="0092145E" w:rsidRDefault="00DD452C" w:rsidP="00DD452C">
      <w:pPr>
        <w:ind w:firstLine="709"/>
        <w:jc w:val="both"/>
        <w:rPr>
          <w:sz w:val="24"/>
          <w:szCs w:val="24"/>
        </w:rPr>
      </w:pPr>
      <w:r w:rsidRPr="0092145E">
        <w:rPr>
          <w:sz w:val="24"/>
          <w:szCs w:val="24"/>
        </w:rPr>
        <w:t>В соответствии с пунктом 4 Инструкции №191н бюджетная отчетность представлена на бумажных носителях в сброшюрованном и пронумерованном виде, с оглавлением и сопроводительным письмом.</w:t>
      </w:r>
    </w:p>
    <w:p w:rsidR="00DD452C" w:rsidRPr="0092145E" w:rsidRDefault="00DD452C" w:rsidP="00DD452C">
      <w:pPr>
        <w:ind w:firstLine="709"/>
        <w:jc w:val="both"/>
        <w:rPr>
          <w:sz w:val="24"/>
          <w:szCs w:val="24"/>
        </w:rPr>
      </w:pPr>
      <w:r w:rsidRPr="0092145E">
        <w:rPr>
          <w:sz w:val="24"/>
          <w:szCs w:val="24"/>
        </w:rPr>
        <w:t>Отдельные показатели, сформировавшиеся в бюджетном учете с отрицательным значением, отражены в бюджетной отчетности со знаком «минус».</w:t>
      </w:r>
    </w:p>
    <w:p w:rsidR="00DD452C" w:rsidRPr="0092145E" w:rsidRDefault="00DD452C" w:rsidP="00DD452C">
      <w:pPr>
        <w:ind w:firstLine="709"/>
        <w:jc w:val="both"/>
        <w:rPr>
          <w:sz w:val="24"/>
          <w:szCs w:val="24"/>
        </w:rPr>
      </w:pPr>
      <w:r w:rsidRPr="0092145E">
        <w:rPr>
          <w:sz w:val="24"/>
          <w:szCs w:val="24"/>
        </w:rPr>
        <w:t xml:space="preserve">Бюджетная отчетность подписана руководителем и главным бухгалтером, что соответствует требованиям пункта 6 Инструкции №191н.  </w:t>
      </w:r>
    </w:p>
    <w:p w:rsidR="00DD452C" w:rsidRPr="0092145E" w:rsidRDefault="00DD452C" w:rsidP="00DD452C">
      <w:pPr>
        <w:ind w:firstLine="709"/>
        <w:jc w:val="both"/>
        <w:rPr>
          <w:sz w:val="24"/>
          <w:szCs w:val="24"/>
        </w:rPr>
      </w:pPr>
      <w:r w:rsidRPr="0092145E">
        <w:rPr>
          <w:sz w:val="24"/>
          <w:szCs w:val="24"/>
        </w:rPr>
        <w:t>На основании пункта 9 Инструкции №191н бюджетная отчетность составлена нарастающим итогом с начала года в рублях с точностью до второго десятичного знака после запятой.</w:t>
      </w:r>
    </w:p>
    <w:p w:rsidR="00DD452C" w:rsidRPr="0092145E" w:rsidRDefault="00DD452C" w:rsidP="00DD452C">
      <w:pPr>
        <w:ind w:firstLine="709"/>
        <w:jc w:val="both"/>
        <w:rPr>
          <w:sz w:val="24"/>
          <w:szCs w:val="24"/>
        </w:rPr>
      </w:pPr>
      <w:r w:rsidRPr="0092145E">
        <w:rPr>
          <w:sz w:val="24"/>
          <w:szCs w:val="24"/>
        </w:rPr>
        <w:t>Формы бюджетной отчетности представлены в полном объеме, в соответствии с требованиями Инструкции №191н, что позволяет сделать вывод о полноте представленной бюджетной отчетности, как носителя финансовой информации о фактической деятельности сельского поселения в 202</w:t>
      </w:r>
      <w:r w:rsidR="00964124">
        <w:rPr>
          <w:sz w:val="24"/>
          <w:szCs w:val="24"/>
        </w:rPr>
        <w:t>4</w:t>
      </w:r>
      <w:r w:rsidRPr="0092145E">
        <w:rPr>
          <w:sz w:val="24"/>
          <w:szCs w:val="24"/>
        </w:rPr>
        <w:t xml:space="preserve"> году.</w:t>
      </w:r>
    </w:p>
    <w:p w:rsidR="009F7E12" w:rsidRDefault="009F7E12" w:rsidP="00205C3B">
      <w:pPr>
        <w:jc w:val="center"/>
        <w:rPr>
          <w:b/>
          <w:sz w:val="24"/>
          <w:szCs w:val="24"/>
        </w:rPr>
      </w:pPr>
    </w:p>
    <w:p w:rsidR="00205C3B" w:rsidRPr="00E45B7C" w:rsidRDefault="00DD452C" w:rsidP="00205C3B">
      <w:pPr>
        <w:jc w:val="center"/>
        <w:rPr>
          <w:b/>
          <w:sz w:val="24"/>
          <w:szCs w:val="24"/>
        </w:rPr>
      </w:pPr>
      <w:r w:rsidRPr="00E45B7C">
        <w:rPr>
          <w:b/>
          <w:sz w:val="24"/>
          <w:szCs w:val="24"/>
        </w:rPr>
        <w:t xml:space="preserve">Организация бюджетного процесса </w:t>
      </w:r>
    </w:p>
    <w:p w:rsidR="00DD452C" w:rsidRPr="00E45B7C" w:rsidRDefault="00DD452C" w:rsidP="00205C3B">
      <w:pPr>
        <w:jc w:val="center"/>
        <w:rPr>
          <w:b/>
          <w:sz w:val="24"/>
          <w:szCs w:val="24"/>
        </w:rPr>
      </w:pPr>
      <w:r w:rsidRPr="00E45B7C">
        <w:rPr>
          <w:b/>
          <w:sz w:val="24"/>
          <w:szCs w:val="24"/>
        </w:rPr>
        <w:t>в Тумановском сельском поселении Вяземского района Смоленской области</w:t>
      </w:r>
    </w:p>
    <w:p w:rsidR="00DD452C" w:rsidRPr="00205C3B" w:rsidRDefault="00DD452C" w:rsidP="00DD452C">
      <w:pPr>
        <w:pStyle w:val="Default"/>
        <w:ind w:firstLine="709"/>
        <w:jc w:val="both"/>
        <w:rPr>
          <w:color w:val="auto"/>
        </w:rPr>
      </w:pPr>
    </w:p>
    <w:p w:rsidR="00DD452C" w:rsidRPr="00205C3B" w:rsidRDefault="00DD452C" w:rsidP="00DD452C">
      <w:pPr>
        <w:pStyle w:val="Default"/>
        <w:ind w:firstLine="709"/>
        <w:jc w:val="both"/>
        <w:rPr>
          <w:color w:val="auto"/>
        </w:rPr>
      </w:pPr>
      <w:r w:rsidRPr="00205C3B">
        <w:rPr>
          <w:color w:val="auto"/>
        </w:rPr>
        <w:t>Бюджетный процесс в Тумановском сельском поселении Вяземского района Смоленской области организован в соответствии с требованиями Бюджетного кодекса Российской Федерации, Устава Тумановского сельского поселения Вяземского района Смоленской области, Положения о бюджетном процессе в Тумановском сельском поселении Вяземского района Смоленской области, утвержденного решением Совета депутатов Тумановского сельского поселения Вяземского района Смоленской области от 20.03.2020 №4 (с изменениями).</w:t>
      </w:r>
    </w:p>
    <w:p w:rsidR="00DD452C" w:rsidRPr="00EC5E13" w:rsidRDefault="00DD452C" w:rsidP="00DD452C">
      <w:pPr>
        <w:tabs>
          <w:tab w:val="left" w:pos="7560"/>
        </w:tabs>
        <w:ind w:firstLine="709"/>
        <w:jc w:val="both"/>
        <w:rPr>
          <w:sz w:val="24"/>
          <w:szCs w:val="24"/>
        </w:rPr>
      </w:pPr>
      <w:bookmarkStart w:id="1" w:name="_Hlk97103254"/>
      <w:r w:rsidRPr="00205C3B">
        <w:rPr>
          <w:sz w:val="24"/>
          <w:szCs w:val="24"/>
        </w:rPr>
        <w:t>Бюджет Тумановского сельского поселения за 202</w:t>
      </w:r>
      <w:r w:rsidR="00463611">
        <w:rPr>
          <w:sz w:val="24"/>
          <w:szCs w:val="24"/>
        </w:rPr>
        <w:t>4</w:t>
      </w:r>
      <w:r w:rsidRPr="00205C3B">
        <w:rPr>
          <w:sz w:val="24"/>
          <w:szCs w:val="24"/>
        </w:rPr>
        <w:t xml:space="preserve"> год исполнен в соответствии с решением Совета депутатов Тумановского сельского поселения </w:t>
      </w:r>
      <w:bookmarkStart w:id="2" w:name="_Hlk96683542"/>
      <w:r w:rsidRPr="00205C3B">
        <w:rPr>
          <w:sz w:val="24"/>
          <w:szCs w:val="24"/>
        </w:rPr>
        <w:t xml:space="preserve">Вяземского района Смоленской области </w:t>
      </w:r>
      <w:bookmarkEnd w:id="2"/>
      <w:r w:rsidRPr="00205C3B">
        <w:rPr>
          <w:sz w:val="24"/>
          <w:szCs w:val="24"/>
        </w:rPr>
        <w:t xml:space="preserve">от </w:t>
      </w:r>
      <w:r w:rsidR="00205C3B" w:rsidRPr="00205C3B">
        <w:rPr>
          <w:sz w:val="24"/>
          <w:szCs w:val="24"/>
          <w:lang w:eastAsia="en-US"/>
        </w:rPr>
        <w:t>2</w:t>
      </w:r>
      <w:r w:rsidR="00463611">
        <w:rPr>
          <w:sz w:val="24"/>
          <w:szCs w:val="24"/>
          <w:lang w:eastAsia="en-US"/>
        </w:rPr>
        <w:t>7</w:t>
      </w:r>
      <w:r w:rsidR="00205C3B" w:rsidRPr="00205C3B">
        <w:rPr>
          <w:sz w:val="24"/>
          <w:szCs w:val="24"/>
          <w:lang w:eastAsia="en-US"/>
        </w:rPr>
        <w:t>.12.2022 №</w:t>
      </w:r>
      <w:r w:rsidR="00463611">
        <w:rPr>
          <w:sz w:val="24"/>
          <w:szCs w:val="24"/>
          <w:lang w:eastAsia="en-US"/>
        </w:rPr>
        <w:t>47</w:t>
      </w:r>
      <w:r w:rsidR="00205C3B" w:rsidRPr="00205C3B">
        <w:rPr>
          <w:sz w:val="24"/>
          <w:szCs w:val="24"/>
          <w:lang w:eastAsia="en-US"/>
        </w:rPr>
        <w:t xml:space="preserve"> «О бюджете Тумановского сельского поселения </w:t>
      </w:r>
      <w:r w:rsidR="00205C3B" w:rsidRPr="00EC5E13">
        <w:rPr>
          <w:sz w:val="24"/>
          <w:szCs w:val="24"/>
          <w:lang w:eastAsia="en-US"/>
        </w:rPr>
        <w:t>Вяземского района Смоленской области на 202</w:t>
      </w:r>
      <w:r w:rsidR="00463611">
        <w:rPr>
          <w:sz w:val="24"/>
          <w:szCs w:val="24"/>
          <w:lang w:eastAsia="en-US"/>
        </w:rPr>
        <w:t>4</w:t>
      </w:r>
      <w:r w:rsidR="00205C3B" w:rsidRPr="00EC5E13">
        <w:rPr>
          <w:sz w:val="24"/>
          <w:szCs w:val="24"/>
          <w:lang w:eastAsia="en-US"/>
        </w:rPr>
        <w:t xml:space="preserve"> год и плановый период 202</w:t>
      </w:r>
      <w:r w:rsidR="00463611">
        <w:rPr>
          <w:sz w:val="24"/>
          <w:szCs w:val="24"/>
          <w:lang w:eastAsia="en-US"/>
        </w:rPr>
        <w:t>5</w:t>
      </w:r>
      <w:r w:rsidR="00205C3B" w:rsidRPr="00EC5E13">
        <w:rPr>
          <w:sz w:val="24"/>
          <w:szCs w:val="24"/>
          <w:lang w:eastAsia="en-US"/>
        </w:rPr>
        <w:t xml:space="preserve"> и 202</w:t>
      </w:r>
      <w:r w:rsidR="00463611">
        <w:rPr>
          <w:sz w:val="24"/>
          <w:szCs w:val="24"/>
          <w:lang w:eastAsia="en-US"/>
        </w:rPr>
        <w:t>6</w:t>
      </w:r>
      <w:r w:rsidR="00205C3B" w:rsidRPr="00EC5E13">
        <w:rPr>
          <w:sz w:val="24"/>
          <w:szCs w:val="24"/>
          <w:lang w:eastAsia="en-US"/>
        </w:rPr>
        <w:t xml:space="preserve"> годов»</w:t>
      </w:r>
      <w:r w:rsidRPr="00EC5E13">
        <w:rPr>
          <w:sz w:val="24"/>
          <w:szCs w:val="24"/>
        </w:rPr>
        <w:t>.</w:t>
      </w:r>
    </w:p>
    <w:bookmarkEnd w:id="1"/>
    <w:p w:rsidR="00DD452C" w:rsidRPr="00EC5E13" w:rsidRDefault="00DD452C" w:rsidP="00DD452C">
      <w:pPr>
        <w:tabs>
          <w:tab w:val="left" w:pos="7560"/>
        </w:tabs>
        <w:ind w:firstLine="709"/>
        <w:jc w:val="both"/>
        <w:rPr>
          <w:sz w:val="24"/>
          <w:szCs w:val="24"/>
        </w:rPr>
      </w:pPr>
      <w:r w:rsidRPr="00EC5E13">
        <w:rPr>
          <w:sz w:val="24"/>
          <w:szCs w:val="24"/>
        </w:rPr>
        <w:t>Указанным решением первоначально были утверждены основные характеристики бюджета поселения на 202</w:t>
      </w:r>
      <w:r w:rsidR="00463611">
        <w:rPr>
          <w:sz w:val="24"/>
          <w:szCs w:val="24"/>
        </w:rPr>
        <w:t>4</w:t>
      </w:r>
      <w:r w:rsidRPr="00EC5E13">
        <w:rPr>
          <w:sz w:val="24"/>
          <w:szCs w:val="24"/>
        </w:rPr>
        <w:t xml:space="preserve"> год:</w:t>
      </w:r>
    </w:p>
    <w:p w:rsidR="00DD452C" w:rsidRPr="00EC5E13" w:rsidRDefault="00DD452C" w:rsidP="00EC5E13">
      <w:pPr>
        <w:pStyle w:val="ac"/>
        <w:numPr>
          <w:ilvl w:val="0"/>
          <w:numId w:val="22"/>
        </w:numPr>
        <w:tabs>
          <w:tab w:val="left" w:pos="7560"/>
        </w:tabs>
        <w:ind w:left="426"/>
        <w:jc w:val="both"/>
        <w:rPr>
          <w:sz w:val="24"/>
          <w:szCs w:val="24"/>
        </w:rPr>
      </w:pPr>
      <w:r w:rsidRPr="00EC5E13">
        <w:rPr>
          <w:sz w:val="24"/>
          <w:szCs w:val="24"/>
        </w:rPr>
        <w:t xml:space="preserve">общий объем доходов бюджета поселения в сумме </w:t>
      </w:r>
      <w:r w:rsidR="00463611">
        <w:rPr>
          <w:b/>
          <w:sz w:val="24"/>
          <w:szCs w:val="24"/>
        </w:rPr>
        <w:t>19 283,0</w:t>
      </w:r>
      <w:r w:rsidR="00EC5E13" w:rsidRPr="00EC5E13">
        <w:rPr>
          <w:sz w:val="24"/>
          <w:szCs w:val="24"/>
        </w:rPr>
        <w:t xml:space="preserve"> тыс.</w:t>
      </w:r>
      <w:r w:rsidR="00463611">
        <w:rPr>
          <w:sz w:val="24"/>
          <w:szCs w:val="24"/>
        </w:rPr>
        <w:t xml:space="preserve"> </w:t>
      </w:r>
      <w:r w:rsidRPr="00EC5E13">
        <w:rPr>
          <w:sz w:val="24"/>
          <w:szCs w:val="24"/>
        </w:rPr>
        <w:t xml:space="preserve">рублей, в том числе объем безвозмездных поступлений </w:t>
      </w:r>
      <w:r w:rsidR="00463611">
        <w:rPr>
          <w:b/>
          <w:sz w:val="24"/>
          <w:szCs w:val="24"/>
        </w:rPr>
        <w:t>9 316,7</w:t>
      </w:r>
      <w:r w:rsidR="00EC5E13" w:rsidRPr="00EC5E13">
        <w:rPr>
          <w:sz w:val="24"/>
          <w:szCs w:val="24"/>
        </w:rPr>
        <w:t xml:space="preserve"> тыс.</w:t>
      </w:r>
      <w:r w:rsidR="00463611">
        <w:rPr>
          <w:sz w:val="24"/>
          <w:szCs w:val="24"/>
        </w:rPr>
        <w:t xml:space="preserve"> </w:t>
      </w:r>
      <w:r w:rsidRPr="00EC5E13">
        <w:rPr>
          <w:sz w:val="24"/>
          <w:szCs w:val="24"/>
        </w:rPr>
        <w:t xml:space="preserve">рублей, из которых объем получаемых межбюджетных трансфертов – </w:t>
      </w:r>
      <w:r w:rsidR="00463611">
        <w:rPr>
          <w:b/>
          <w:sz w:val="24"/>
          <w:szCs w:val="24"/>
        </w:rPr>
        <w:t>9 316,7</w:t>
      </w:r>
      <w:r w:rsidR="00EC5E13" w:rsidRPr="00EC5E13">
        <w:rPr>
          <w:sz w:val="24"/>
          <w:szCs w:val="24"/>
        </w:rPr>
        <w:t xml:space="preserve"> тыс.</w:t>
      </w:r>
      <w:r w:rsidR="00463611">
        <w:rPr>
          <w:sz w:val="24"/>
          <w:szCs w:val="24"/>
        </w:rPr>
        <w:t xml:space="preserve"> </w:t>
      </w:r>
      <w:r w:rsidRPr="00EC5E13">
        <w:rPr>
          <w:sz w:val="24"/>
          <w:szCs w:val="24"/>
        </w:rPr>
        <w:t>рублей;</w:t>
      </w:r>
    </w:p>
    <w:p w:rsidR="00DD452C" w:rsidRPr="00EC5E13" w:rsidRDefault="00DD452C" w:rsidP="00EC5E13">
      <w:pPr>
        <w:pStyle w:val="ac"/>
        <w:numPr>
          <w:ilvl w:val="0"/>
          <w:numId w:val="22"/>
        </w:numPr>
        <w:tabs>
          <w:tab w:val="left" w:pos="7560"/>
        </w:tabs>
        <w:ind w:left="426"/>
        <w:jc w:val="both"/>
        <w:rPr>
          <w:sz w:val="24"/>
          <w:szCs w:val="24"/>
        </w:rPr>
      </w:pPr>
      <w:r w:rsidRPr="00EC5E13">
        <w:rPr>
          <w:sz w:val="24"/>
          <w:szCs w:val="24"/>
        </w:rPr>
        <w:t xml:space="preserve">общий объем расходов бюджета поселения в сумме </w:t>
      </w:r>
      <w:r w:rsidR="00463611">
        <w:rPr>
          <w:b/>
          <w:sz w:val="24"/>
          <w:szCs w:val="24"/>
        </w:rPr>
        <w:t>19 283,0</w:t>
      </w:r>
      <w:r w:rsidR="00EC5E13" w:rsidRPr="00EC5E13">
        <w:rPr>
          <w:sz w:val="24"/>
          <w:szCs w:val="24"/>
        </w:rPr>
        <w:t xml:space="preserve"> тыс.</w:t>
      </w:r>
      <w:r w:rsidR="00463611">
        <w:rPr>
          <w:sz w:val="24"/>
          <w:szCs w:val="24"/>
        </w:rPr>
        <w:t xml:space="preserve"> </w:t>
      </w:r>
      <w:r w:rsidRPr="00EC5E13">
        <w:rPr>
          <w:sz w:val="24"/>
          <w:szCs w:val="24"/>
        </w:rPr>
        <w:t>рублей;</w:t>
      </w:r>
    </w:p>
    <w:p w:rsidR="00DD452C" w:rsidRPr="00EC5E13" w:rsidRDefault="00DD452C" w:rsidP="00EC5E13">
      <w:pPr>
        <w:pStyle w:val="ac"/>
        <w:numPr>
          <w:ilvl w:val="0"/>
          <w:numId w:val="22"/>
        </w:numPr>
        <w:tabs>
          <w:tab w:val="left" w:pos="7560"/>
        </w:tabs>
        <w:ind w:left="426"/>
        <w:jc w:val="both"/>
        <w:rPr>
          <w:sz w:val="24"/>
          <w:szCs w:val="24"/>
        </w:rPr>
      </w:pPr>
      <w:r w:rsidRPr="00EC5E13">
        <w:rPr>
          <w:sz w:val="24"/>
          <w:szCs w:val="24"/>
        </w:rPr>
        <w:t xml:space="preserve">дефицит бюджета поселения в сумме </w:t>
      </w:r>
      <w:r w:rsidRPr="00EC5E13">
        <w:rPr>
          <w:b/>
          <w:sz w:val="24"/>
          <w:szCs w:val="24"/>
        </w:rPr>
        <w:t>0,0</w:t>
      </w:r>
      <w:r w:rsidR="00EC5E13" w:rsidRPr="00EC5E13">
        <w:rPr>
          <w:sz w:val="24"/>
          <w:szCs w:val="24"/>
        </w:rPr>
        <w:t xml:space="preserve"> тыс</w:t>
      </w:r>
      <w:proofErr w:type="gramStart"/>
      <w:r w:rsidR="00EC5E13" w:rsidRPr="00EC5E13">
        <w:rPr>
          <w:sz w:val="24"/>
          <w:szCs w:val="24"/>
        </w:rPr>
        <w:t>.</w:t>
      </w:r>
      <w:r w:rsidRPr="00EC5E13">
        <w:rPr>
          <w:sz w:val="24"/>
          <w:szCs w:val="24"/>
        </w:rPr>
        <w:t>р</w:t>
      </w:r>
      <w:proofErr w:type="gramEnd"/>
      <w:r w:rsidRPr="00EC5E13">
        <w:rPr>
          <w:sz w:val="24"/>
          <w:szCs w:val="24"/>
        </w:rPr>
        <w:t>ублей.</w:t>
      </w:r>
    </w:p>
    <w:p w:rsidR="00DD452C" w:rsidRPr="00205C3B" w:rsidRDefault="00DD452C" w:rsidP="00DD452C">
      <w:pPr>
        <w:pStyle w:val="Default"/>
        <w:ind w:firstLine="709"/>
        <w:jc w:val="both"/>
        <w:rPr>
          <w:color w:val="auto"/>
        </w:rPr>
      </w:pPr>
      <w:r w:rsidRPr="00EC5E13">
        <w:rPr>
          <w:color w:val="auto"/>
        </w:rPr>
        <w:t>В соответствии с Бюджетным кодексом Российской Федерации, Положением о бюджетном процессе утверждение бюджета Тумановского сельского поселения обеспечено до начала финансового года. Установленные Бюджетным кодексом</w:t>
      </w:r>
      <w:r w:rsidRPr="00205C3B">
        <w:rPr>
          <w:color w:val="auto"/>
        </w:rPr>
        <w:t xml:space="preserve"> Российской Федерации предельные значения параметров бюджета соблюдены. </w:t>
      </w:r>
    </w:p>
    <w:p w:rsidR="00DD452C" w:rsidRPr="00205C3B" w:rsidRDefault="00DD452C" w:rsidP="00DD452C">
      <w:pPr>
        <w:pStyle w:val="Default"/>
        <w:ind w:firstLine="709"/>
        <w:jc w:val="both"/>
        <w:rPr>
          <w:color w:val="auto"/>
        </w:rPr>
      </w:pPr>
      <w:r w:rsidRPr="00205C3B">
        <w:rPr>
          <w:color w:val="auto"/>
        </w:rPr>
        <w:t>Основные характеристики бюджета и состав показателей, содержащихся в указанном решении о бюджете, соответствуют требованиям статьи 184.1 Бюджетного кодекса Российской Федерации.</w:t>
      </w:r>
    </w:p>
    <w:p w:rsidR="00DD452C" w:rsidRPr="004B5927" w:rsidRDefault="00DD452C" w:rsidP="00DD452C">
      <w:pPr>
        <w:pStyle w:val="Default"/>
        <w:ind w:firstLine="709"/>
        <w:jc w:val="both"/>
        <w:rPr>
          <w:color w:val="auto"/>
        </w:rPr>
      </w:pPr>
      <w:r w:rsidRPr="00205C3B">
        <w:rPr>
          <w:color w:val="auto"/>
        </w:rPr>
        <w:t>В течение 202</w:t>
      </w:r>
      <w:r w:rsidR="00595A63">
        <w:rPr>
          <w:color w:val="auto"/>
        </w:rPr>
        <w:t>4</w:t>
      </w:r>
      <w:r w:rsidRPr="00205C3B">
        <w:rPr>
          <w:color w:val="auto"/>
        </w:rPr>
        <w:t xml:space="preserve"> </w:t>
      </w:r>
      <w:r w:rsidRPr="004B5927">
        <w:rPr>
          <w:color w:val="auto"/>
        </w:rPr>
        <w:t xml:space="preserve">года в решение Совета депутатов Тумановского сельского поселения Вяземского района Смоленской области от </w:t>
      </w:r>
      <w:r w:rsidR="00205C3B" w:rsidRPr="004B5927">
        <w:rPr>
          <w:color w:val="auto"/>
          <w:lang w:eastAsia="en-US"/>
        </w:rPr>
        <w:t>2</w:t>
      </w:r>
      <w:r w:rsidR="00595A63">
        <w:rPr>
          <w:color w:val="auto"/>
          <w:lang w:eastAsia="en-US"/>
        </w:rPr>
        <w:t>7</w:t>
      </w:r>
      <w:r w:rsidR="00205C3B" w:rsidRPr="004B5927">
        <w:rPr>
          <w:color w:val="auto"/>
          <w:lang w:eastAsia="en-US"/>
        </w:rPr>
        <w:t>.12.202</w:t>
      </w:r>
      <w:r w:rsidR="00595A63">
        <w:rPr>
          <w:color w:val="auto"/>
          <w:lang w:eastAsia="en-US"/>
        </w:rPr>
        <w:t>3</w:t>
      </w:r>
      <w:r w:rsidR="00205C3B" w:rsidRPr="004B5927">
        <w:rPr>
          <w:color w:val="auto"/>
          <w:lang w:eastAsia="en-US"/>
        </w:rPr>
        <w:t xml:space="preserve"> №</w:t>
      </w:r>
      <w:r w:rsidR="00595A63">
        <w:rPr>
          <w:color w:val="auto"/>
          <w:lang w:eastAsia="en-US"/>
        </w:rPr>
        <w:t>47</w:t>
      </w:r>
      <w:r w:rsidR="00205C3B" w:rsidRPr="004B5927">
        <w:rPr>
          <w:color w:val="auto"/>
          <w:lang w:eastAsia="en-US"/>
        </w:rPr>
        <w:t xml:space="preserve"> «О бюджете Тумановского сельского поселения Вяземского района Смоленской области на 202</w:t>
      </w:r>
      <w:r w:rsidR="00595A63">
        <w:rPr>
          <w:color w:val="auto"/>
          <w:lang w:eastAsia="en-US"/>
        </w:rPr>
        <w:t>4</w:t>
      </w:r>
      <w:r w:rsidR="00205C3B" w:rsidRPr="004B5927">
        <w:rPr>
          <w:color w:val="auto"/>
          <w:lang w:eastAsia="en-US"/>
        </w:rPr>
        <w:t xml:space="preserve"> год и плановый период 202</w:t>
      </w:r>
      <w:r w:rsidR="00595A63">
        <w:rPr>
          <w:color w:val="auto"/>
          <w:lang w:eastAsia="en-US"/>
        </w:rPr>
        <w:t>5</w:t>
      </w:r>
      <w:r w:rsidR="00205C3B" w:rsidRPr="004B5927">
        <w:rPr>
          <w:color w:val="auto"/>
          <w:lang w:eastAsia="en-US"/>
        </w:rPr>
        <w:t xml:space="preserve"> и 202</w:t>
      </w:r>
      <w:r w:rsidR="00595A63">
        <w:rPr>
          <w:color w:val="auto"/>
          <w:lang w:eastAsia="en-US"/>
        </w:rPr>
        <w:t>6</w:t>
      </w:r>
      <w:r w:rsidR="00205C3B" w:rsidRPr="004B5927">
        <w:rPr>
          <w:color w:val="auto"/>
          <w:lang w:eastAsia="en-US"/>
        </w:rPr>
        <w:t xml:space="preserve"> годов» </w:t>
      </w:r>
      <w:r w:rsidRPr="004B5927">
        <w:rPr>
          <w:color w:val="auto"/>
        </w:rPr>
        <w:t xml:space="preserve">было внесено </w:t>
      </w:r>
      <w:r w:rsidR="006300F5">
        <w:rPr>
          <w:color w:val="auto"/>
        </w:rPr>
        <w:t xml:space="preserve">три </w:t>
      </w:r>
      <w:r w:rsidRPr="004B5927">
        <w:rPr>
          <w:color w:val="auto"/>
        </w:rPr>
        <w:t>изменени</w:t>
      </w:r>
      <w:r w:rsidR="006300F5">
        <w:rPr>
          <w:color w:val="auto"/>
        </w:rPr>
        <w:t>я</w:t>
      </w:r>
      <w:r w:rsidRPr="004B5927">
        <w:rPr>
          <w:color w:val="auto"/>
        </w:rPr>
        <w:t xml:space="preserve">. </w:t>
      </w:r>
    </w:p>
    <w:p w:rsidR="00DD452C" w:rsidRPr="00EC5E13" w:rsidRDefault="00DD452C" w:rsidP="00DD452C">
      <w:pPr>
        <w:pStyle w:val="Default"/>
        <w:ind w:firstLine="709"/>
        <w:jc w:val="both"/>
        <w:rPr>
          <w:i/>
          <w:iCs/>
          <w:color w:val="auto"/>
        </w:rPr>
      </w:pPr>
    </w:p>
    <w:p w:rsidR="00DD452C" w:rsidRPr="00EC5E13" w:rsidRDefault="00DD452C" w:rsidP="00205C3B">
      <w:pPr>
        <w:pStyle w:val="Default"/>
        <w:ind w:left="-284" w:right="-284"/>
        <w:jc w:val="center"/>
        <w:rPr>
          <w:b/>
          <w:i/>
          <w:iCs/>
          <w:color w:val="auto"/>
        </w:rPr>
      </w:pPr>
      <w:r w:rsidRPr="00EC5E13">
        <w:rPr>
          <w:b/>
          <w:i/>
          <w:iCs/>
          <w:color w:val="auto"/>
        </w:rPr>
        <w:t>Динамика изменений основных характеристик бюджета сельского поселения на 202</w:t>
      </w:r>
      <w:r w:rsidR="00595A63">
        <w:rPr>
          <w:b/>
          <w:i/>
          <w:iCs/>
          <w:color w:val="auto"/>
        </w:rPr>
        <w:t>4</w:t>
      </w:r>
      <w:r w:rsidRPr="00EC5E13">
        <w:rPr>
          <w:b/>
          <w:i/>
          <w:iCs/>
          <w:color w:val="auto"/>
        </w:rPr>
        <w:t xml:space="preserve"> год</w:t>
      </w:r>
    </w:p>
    <w:p w:rsidR="00DD452C" w:rsidRDefault="00205C3B" w:rsidP="00DD452C">
      <w:pPr>
        <w:pStyle w:val="Default"/>
        <w:ind w:firstLine="709"/>
        <w:jc w:val="right"/>
        <w:rPr>
          <w:i/>
          <w:iCs/>
          <w:color w:val="auto"/>
          <w:sz w:val="20"/>
          <w:szCs w:val="20"/>
        </w:rPr>
      </w:pPr>
      <w:r w:rsidRPr="00EC5E13">
        <w:rPr>
          <w:i/>
          <w:iCs/>
          <w:color w:val="auto"/>
          <w:sz w:val="20"/>
          <w:szCs w:val="20"/>
        </w:rPr>
        <w:t>(тыс</w:t>
      </w:r>
      <w:proofErr w:type="gramStart"/>
      <w:r w:rsidRPr="00EC5E13">
        <w:rPr>
          <w:i/>
          <w:iCs/>
          <w:color w:val="auto"/>
          <w:sz w:val="20"/>
          <w:szCs w:val="20"/>
        </w:rPr>
        <w:t>.р</w:t>
      </w:r>
      <w:proofErr w:type="gramEnd"/>
      <w:r w:rsidRPr="00EC5E13">
        <w:rPr>
          <w:i/>
          <w:iCs/>
          <w:color w:val="auto"/>
          <w:sz w:val="20"/>
          <w:szCs w:val="20"/>
        </w:rPr>
        <w:t>ублей)</w:t>
      </w:r>
    </w:p>
    <w:tbl>
      <w:tblPr>
        <w:tblW w:w="9792" w:type="dxa"/>
        <w:tblInd w:w="-436" w:type="dxa"/>
        <w:tblLook w:val="04A0"/>
      </w:tblPr>
      <w:tblGrid>
        <w:gridCol w:w="980"/>
        <w:gridCol w:w="1500"/>
        <w:gridCol w:w="1200"/>
        <w:gridCol w:w="1340"/>
        <w:gridCol w:w="1300"/>
        <w:gridCol w:w="1220"/>
        <w:gridCol w:w="1108"/>
        <w:gridCol w:w="1144"/>
      </w:tblGrid>
      <w:tr w:rsidR="007B1413" w:rsidRPr="007B1413" w:rsidTr="006300F5">
        <w:trPr>
          <w:trHeight w:val="324"/>
        </w:trPr>
        <w:tc>
          <w:tcPr>
            <w:tcW w:w="2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7B1413" w:rsidRPr="007B1413" w:rsidRDefault="007B1413" w:rsidP="007B141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B1413">
              <w:rPr>
                <w:b/>
                <w:bCs/>
                <w:color w:val="000000" w:themeColor="text1"/>
                <w:sz w:val="24"/>
                <w:szCs w:val="24"/>
              </w:rPr>
              <w:t xml:space="preserve">решения </w:t>
            </w:r>
          </w:p>
        </w:tc>
        <w:tc>
          <w:tcPr>
            <w:tcW w:w="2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7B1413" w:rsidRPr="007B1413" w:rsidRDefault="007B1413" w:rsidP="007B141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B1413">
              <w:rPr>
                <w:b/>
                <w:bCs/>
                <w:color w:val="000000" w:themeColor="text1"/>
                <w:sz w:val="24"/>
                <w:szCs w:val="24"/>
              </w:rPr>
              <w:t xml:space="preserve">доходы 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7B1413" w:rsidRPr="007B1413" w:rsidRDefault="007B1413" w:rsidP="007B141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B1413">
              <w:rPr>
                <w:b/>
                <w:bCs/>
                <w:color w:val="000000" w:themeColor="text1"/>
                <w:sz w:val="24"/>
                <w:szCs w:val="24"/>
              </w:rPr>
              <w:t xml:space="preserve">расходы </w:t>
            </w:r>
          </w:p>
        </w:tc>
        <w:tc>
          <w:tcPr>
            <w:tcW w:w="22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7B1413" w:rsidRPr="007B1413" w:rsidRDefault="007B1413" w:rsidP="007B141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B1413">
              <w:rPr>
                <w:b/>
                <w:bCs/>
                <w:color w:val="000000" w:themeColor="text1"/>
                <w:sz w:val="24"/>
                <w:szCs w:val="24"/>
              </w:rPr>
              <w:t xml:space="preserve">дефицит </w:t>
            </w:r>
          </w:p>
        </w:tc>
      </w:tr>
      <w:tr w:rsidR="007B1413" w:rsidRPr="007B1413" w:rsidTr="006300F5">
        <w:trPr>
          <w:trHeight w:val="324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7B1413" w:rsidRPr="007B1413" w:rsidRDefault="007B1413" w:rsidP="007B141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B1413">
              <w:rPr>
                <w:b/>
                <w:bCs/>
                <w:color w:val="000000" w:themeColor="text1"/>
                <w:sz w:val="24"/>
                <w:szCs w:val="24"/>
              </w:rPr>
              <w:t>номер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7B1413" w:rsidRPr="007B1413" w:rsidRDefault="007B1413" w:rsidP="007B141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B1413">
              <w:rPr>
                <w:b/>
                <w:bCs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7B1413" w:rsidRPr="007B1413" w:rsidRDefault="007B1413" w:rsidP="007B141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B1413">
              <w:rPr>
                <w:b/>
                <w:bCs/>
                <w:color w:val="000000" w:themeColor="text1"/>
                <w:sz w:val="24"/>
                <w:szCs w:val="24"/>
              </w:rPr>
              <w:t xml:space="preserve">сумма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7B1413" w:rsidRPr="007B1413" w:rsidRDefault="007B1413" w:rsidP="007B141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B1413">
              <w:rPr>
                <w:b/>
                <w:bCs/>
                <w:color w:val="000000" w:themeColor="text1"/>
                <w:sz w:val="24"/>
                <w:szCs w:val="24"/>
              </w:rPr>
              <w:t>откл.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7B1413" w:rsidRPr="007B1413" w:rsidRDefault="007B1413" w:rsidP="007B141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B1413">
              <w:rPr>
                <w:b/>
                <w:bCs/>
                <w:color w:val="000000" w:themeColor="text1"/>
                <w:sz w:val="24"/>
                <w:szCs w:val="24"/>
              </w:rPr>
              <w:t xml:space="preserve">сумма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7B1413" w:rsidRPr="007B1413" w:rsidRDefault="007B1413" w:rsidP="007B141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B1413">
              <w:rPr>
                <w:b/>
                <w:bCs/>
                <w:color w:val="000000" w:themeColor="text1"/>
                <w:sz w:val="24"/>
                <w:szCs w:val="24"/>
              </w:rPr>
              <w:t>откл.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7B1413" w:rsidRPr="007B1413" w:rsidRDefault="007B1413" w:rsidP="007B141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B1413">
              <w:rPr>
                <w:b/>
                <w:bCs/>
                <w:color w:val="000000" w:themeColor="text1"/>
                <w:sz w:val="24"/>
                <w:szCs w:val="24"/>
              </w:rPr>
              <w:t xml:space="preserve">сумма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7B1413" w:rsidRPr="007B1413" w:rsidRDefault="007B1413" w:rsidP="007B141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B1413">
              <w:rPr>
                <w:b/>
                <w:bCs/>
                <w:color w:val="000000" w:themeColor="text1"/>
                <w:sz w:val="24"/>
                <w:szCs w:val="24"/>
              </w:rPr>
              <w:t>откл.</w:t>
            </w:r>
          </w:p>
        </w:tc>
      </w:tr>
      <w:tr w:rsidR="007B1413" w:rsidRPr="007B1413" w:rsidTr="006300F5">
        <w:trPr>
          <w:trHeight w:val="324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13" w:rsidRPr="007B1413" w:rsidRDefault="007B1413" w:rsidP="007B1413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</w:rPr>
            </w:pPr>
            <w:r w:rsidRPr="007B1413">
              <w:rPr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13" w:rsidRPr="007B1413" w:rsidRDefault="007B1413" w:rsidP="007B1413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</w:rPr>
            </w:pPr>
            <w:r w:rsidRPr="007B1413">
              <w:rPr>
                <w:color w:val="000000" w:themeColor="text1"/>
                <w:sz w:val="24"/>
                <w:szCs w:val="24"/>
              </w:rPr>
              <w:t>27.12.2023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13" w:rsidRPr="007B1413" w:rsidRDefault="007B1413" w:rsidP="007B1413">
            <w:pPr>
              <w:widowControl/>
              <w:autoSpaceDE/>
              <w:autoSpaceDN/>
              <w:adjustRightInd/>
              <w:jc w:val="right"/>
              <w:rPr>
                <w:color w:val="000000" w:themeColor="text1"/>
                <w:sz w:val="24"/>
                <w:szCs w:val="24"/>
              </w:rPr>
            </w:pPr>
            <w:r w:rsidRPr="007B1413">
              <w:rPr>
                <w:color w:val="000000" w:themeColor="text1"/>
                <w:sz w:val="24"/>
                <w:szCs w:val="24"/>
              </w:rPr>
              <w:t>19 283,0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13" w:rsidRPr="007B1413" w:rsidRDefault="007B1413" w:rsidP="007B1413">
            <w:pPr>
              <w:widowControl/>
              <w:autoSpaceDE/>
              <w:autoSpaceDN/>
              <w:adjustRightInd/>
              <w:jc w:val="right"/>
              <w:rPr>
                <w:color w:val="000000" w:themeColor="text1"/>
                <w:sz w:val="24"/>
                <w:szCs w:val="24"/>
              </w:rPr>
            </w:pPr>
            <w:r w:rsidRPr="007B1413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13" w:rsidRPr="007B1413" w:rsidRDefault="007B1413" w:rsidP="007B1413">
            <w:pPr>
              <w:widowControl/>
              <w:autoSpaceDE/>
              <w:autoSpaceDN/>
              <w:adjustRightInd/>
              <w:jc w:val="right"/>
              <w:rPr>
                <w:color w:val="000000" w:themeColor="text1"/>
                <w:sz w:val="24"/>
                <w:szCs w:val="24"/>
              </w:rPr>
            </w:pPr>
            <w:r w:rsidRPr="007B1413">
              <w:rPr>
                <w:color w:val="000000" w:themeColor="text1"/>
                <w:sz w:val="24"/>
                <w:szCs w:val="24"/>
              </w:rPr>
              <w:t>19 283,0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13" w:rsidRPr="007B1413" w:rsidRDefault="007B1413" w:rsidP="007B1413">
            <w:pPr>
              <w:widowControl/>
              <w:autoSpaceDE/>
              <w:autoSpaceDN/>
              <w:adjustRightInd/>
              <w:jc w:val="right"/>
              <w:rPr>
                <w:color w:val="000000" w:themeColor="text1"/>
                <w:sz w:val="24"/>
                <w:szCs w:val="24"/>
              </w:rPr>
            </w:pPr>
            <w:r w:rsidRPr="007B1413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13" w:rsidRPr="007B1413" w:rsidRDefault="007B1413" w:rsidP="007B1413">
            <w:pPr>
              <w:widowControl/>
              <w:autoSpaceDE/>
              <w:autoSpaceDN/>
              <w:adjustRightInd/>
              <w:jc w:val="right"/>
              <w:rPr>
                <w:color w:val="000000" w:themeColor="text1"/>
                <w:sz w:val="24"/>
                <w:szCs w:val="24"/>
              </w:rPr>
            </w:pPr>
            <w:r w:rsidRPr="007B141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13" w:rsidRPr="007B1413" w:rsidRDefault="007B1413" w:rsidP="007B1413">
            <w:pPr>
              <w:widowControl/>
              <w:autoSpaceDE/>
              <w:autoSpaceDN/>
              <w:adjustRightInd/>
              <w:jc w:val="right"/>
              <w:rPr>
                <w:color w:val="000000" w:themeColor="text1"/>
                <w:sz w:val="24"/>
                <w:szCs w:val="24"/>
              </w:rPr>
            </w:pPr>
            <w:r w:rsidRPr="007B1413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7B1413" w:rsidRPr="007B1413" w:rsidTr="006300F5">
        <w:trPr>
          <w:trHeight w:val="324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13" w:rsidRPr="007B1413" w:rsidRDefault="007B1413" w:rsidP="007B1413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</w:rPr>
            </w:pPr>
            <w:r w:rsidRPr="007B1413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13" w:rsidRPr="007B1413" w:rsidRDefault="007B1413" w:rsidP="007B1413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</w:rPr>
            </w:pPr>
            <w:r w:rsidRPr="007B1413">
              <w:rPr>
                <w:color w:val="000000" w:themeColor="text1"/>
                <w:sz w:val="24"/>
                <w:szCs w:val="24"/>
              </w:rPr>
              <w:t>29.03.2024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13" w:rsidRPr="007B1413" w:rsidRDefault="007B1413" w:rsidP="007B1413">
            <w:pPr>
              <w:widowControl/>
              <w:autoSpaceDE/>
              <w:autoSpaceDN/>
              <w:adjustRightInd/>
              <w:jc w:val="right"/>
              <w:rPr>
                <w:color w:val="000000" w:themeColor="text1"/>
                <w:sz w:val="24"/>
                <w:szCs w:val="24"/>
              </w:rPr>
            </w:pPr>
            <w:r w:rsidRPr="007B1413">
              <w:rPr>
                <w:color w:val="000000" w:themeColor="text1"/>
                <w:sz w:val="24"/>
                <w:szCs w:val="24"/>
              </w:rPr>
              <w:t>31 142,8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13" w:rsidRPr="007B1413" w:rsidRDefault="007B1413" w:rsidP="007B1413">
            <w:pPr>
              <w:widowControl/>
              <w:autoSpaceDE/>
              <w:autoSpaceDN/>
              <w:adjustRightInd/>
              <w:jc w:val="right"/>
              <w:rPr>
                <w:color w:val="000000" w:themeColor="text1"/>
                <w:sz w:val="24"/>
                <w:szCs w:val="24"/>
              </w:rPr>
            </w:pPr>
            <w:r w:rsidRPr="007B1413">
              <w:rPr>
                <w:color w:val="000000" w:themeColor="text1"/>
                <w:sz w:val="24"/>
                <w:szCs w:val="24"/>
              </w:rPr>
              <w:t>11 859,8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13" w:rsidRPr="007B1413" w:rsidRDefault="007B1413" w:rsidP="007B1413">
            <w:pPr>
              <w:widowControl/>
              <w:autoSpaceDE/>
              <w:autoSpaceDN/>
              <w:adjustRightInd/>
              <w:jc w:val="right"/>
              <w:rPr>
                <w:color w:val="000000" w:themeColor="text1"/>
                <w:sz w:val="24"/>
                <w:szCs w:val="24"/>
              </w:rPr>
            </w:pPr>
            <w:r w:rsidRPr="007B1413">
              <w:rPr>
                <w:color w:val="000000" w:themeColor="text1"/>
                <w:sz w:val="24"/>
                <w:szCs w:val="24"/>
              </w:rPr>
              <w:t>31 531,8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13" w:rsidRPr="007B1413" w:rsidRDefault="007B1413" w:rsidP="007B1413">
            <w:pPr>
              <w:widowControl/>
              <w:autoSpaceDE/>
              <w:autoSpaceDN/>
              <w:adjustRightInd/>
              <w:jc w:val="right"/>
              <w:rPr>
                <w:color w:val="000000" w:themeColor="text1"/>
                <w:sz w:val="24"/>
                <w:szCs w:val="24"/>
              </w:rPr>
            </w:pPr>
            <w:r w:rsidRPr="007B1413">
              <w:rPr>
                <w:color w:val="000000" w:themeColor="text1"/>
                <w:sz w:val="24"/>
                <w:szCs w:val="24"/>
              </w:rPr>
              <w:t>12 248,8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13" w:rsidRPr="007B1413" w:rsidRDefault="007B1413" w:rsidP="007B1413">
            <w:pPr>
              <w:widowControl/>
              <w:autoSpaceDE/>
              <w:autoSpaceDN/>
              <w:adjustRightInd/>
              <w:jc w:val="right"/>
              <w:rPr>
                <w:color w:val="000000" w:themeColor="text1"/>
                <w:sz w:val="24"/>
                <w:szCs w:val="24"/>
              </w:rPr>
            </w:pPr>
            <w:r w:rsidRPr="007B1413">
              <w:rPr>
                <w:color w:val="000000" w:themeColor="text1"/>
                <w:sz w:val="24"/>
                <w:szCs w:val="24"/>
              </w:rPr>
              <w:t>389,0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13" w:rsidRPr="007B1413" w:rsidRDefault="007B1413" w:rsidP="007B1413">
            <w:pPr>
              <w:widowControl/>
              <w:autoSpaceDE/>
              <w:autoSpaceDN/>
              <w:adjustRightInd/>
              <w:jc w:val="right"/>
              <w:rPr>
                <w:color w:val="000000" w:themeColor="text1"/>
                <w:sz w:val="24"/>
                <w:szCs w:val="24"/>
              </w:rPr>
            </w:pPr>
            <w:r w:rsidRPr="007B1413">
              <w:rPr>
                <w:color w:val="000000" w:themeColor="text1"/>
                <w:sz w:val="24"/>
                <w:szCs w:val="24"/>
              </w:rPr>
              <w:t>389,0</w:t>
            </w:r>
          </w:p>
        </w:tc>
      </w:tr>
      <w:tr w:rsidR="007B1413" w:rsidRPr="007B1413" w:rsidTr="006300F5">
        <w:trPr>
          <w:trHeight w:val="324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13" w:rsidRPr="007B1413" w:rsidRDefault="007B1413" w:rsidP="007B1413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</w:rPr>
            </w:pPr>
            <w:r w:rsidRPr="007B1413"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13" w:rsidRPr="007B1413" w:rsidRDefault="007B1413" w:rsidP="007B1413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</w:rPr>
            </w:pPr>
            <w:r w:rsidRPr="007B1413">
              <w:rPr>
                <w:color w:val="000000" w:themeColor="text1"/>
                <w:sz w:val="24"/>
                <w:szCs w:val="24"/>
              </w:rPr>
              <w:t>27.09.2024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13" w:rsidRPr="007B1413" w:rsidRDefault="007B1413" w:rsidP="007B1413">
            <w:pPr>
              <w:widowControl/>
              <w:autoSpaceDE/>
              <w:autoSpaceDN/>
              <w:adjustRightInd/>
              <w:jc w:val="right"/>
              <w:rPr>
                <w:color w:val="000000" w:themeColor="text1"/>
                <w:sz w:val="24"/>
                <w:szCs w:val="24"/>
              </w:rPr>
            </w:pPr>
            <w:r w:rsidRPr="007B1413">
              <w:rPr>
                <w:color w:val="000000" w:themeColor="text1"/>
                <w:sz w:val="24"/>
                <w:szCs w:val="24"/>
              </w:rPr>
              <w:t>31 296,1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13" w:rsidRPr="007B1413" w:rsidRDefault="007B1413" w:rsidP="007B1413">
            <w:pPr>
              <w:widowControl/>
              <w:autoSpaceDE/>
              <w:autoSpaceDN/>
              <w:adjustRightInd/>
              <w:jc w:val="right"/>
              <w:rPr>
                <w:color w:val="000000" w:themeColor="text1"/>
                <w:sz w:val="24"/>
                <w:szCs w:val="24"/>
              </w:rPr>
            </w:pPr>
            <w:r w:rsidRPr="007B1413">
              <w:rPr>
                <w:color w:val="000000" w:themeColor="text1"/>
                <w:sz w:val="24"/>
                <w:szCs w:val="24"/>
              </w:rPr>
              <w:t>153,3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13" w:rsidRPr="007B1413" w:rsidRDefault="007B1413" w:rsidP="007B1413">
            <w:pPr>
              <w:widowControl/>
              <w:autoSpaceDE/>
              <w:autoSpaceDN/>
              <w:adjustRightInd/>
              <w:jc w:val="right"/>
              <w:rPr>
                <w:color w:val="000000" w:themeColor="text1"/>
                <w:sz w:val="24"/>
                <w:szCs w:val="24"/>
              </w:rPr>
            </w:pPr>
            <w:r w:rsidRPr="007B1413">
              <w:rPr>
                <w:color w:val="000000" w:themeColor="text1"/>
                <w:sz w:val="24"/>
                <w:szCs w:val="24"/>
              </w:rPr>
              <w:t>31 685,1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13" w:rsidRPr="007B1413" w:rsidRDefault="007B1413" w:rsidP="007B1413">
            <w:pPr>
              <w:widowControl/>
              <w:autoSpaceDE/>
              <w:autoSpaceDN/>
              <w:adjustRightInd/>
              <w:jc w:val="right"/>
              <w:rPr>
                <w:color w:val="000000" w:themeColor="text1"/>
                <w:sz w:val="24"/>
                <w:szCs w:val="24"/>
              </w:rPr>
            </w:pPr>
            <w:r w:rsidRPr="007B1413">
              <w:rPr>
                <w:color w:val="000000" w:themeColor="text1"/>
                <w:sz w:val="24"/>
                <w:szCs w:val="24"/>
              </w:rPr>
              <w:t>153,3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13" w:rsidRPr="007B1413" w:rsidRDefault="007B1413" w:rsidP="007B1413">
            <w:pPr>
              <w:widowControl/>
              <w:autoSpaceDE/>
              <w:autoSpaceDN/>
              <w:adjustRightInd/>
              <w:jc w:val="right"/>
              <w:rPr>
                <w:color w:val="000000" w:themeColor="text1"/>
                <w:sz w:val="24"/>
                <w:szCs w:val="24"/>
              </w:rPr>
            </w:pPr>
            <w:r w:rsidRPr="007B1413">
              <w:rPr>
                <w:color w:val="000000" w:themeColor="text1"/>
                <w:sz w:val="24"/>
                <w:szCs w:val="24"/>
              </w:rPr>
              <w:t>389,0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13" w:rsidRPr="007B1413" w:rsidRDefault="007B1413" w:rsidP="007B1413">
            <w:pPr>
              <w:widowControl/>
              <w:autoSpaceDE/>
              <w:autoSpaceDN/>
              <w:adjustRightInd/>
              <w:jc w:val="right"/>
              <w:rPr>
                <w:color w:val="000000" w:themeColor="text1"/>
                <w:sz w:val="24"/>
                <w:szCs w:val="24"/>
              </w:rPr>
            </w:pPr>
            <w:r w:rsidRPr="007B1413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7B1413" w:rsidRPr="007B1413" w:rsidTr="006300F5">
        <w:trPr>
          <w:trHeight w:val="324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13" w:rsidRPr="007B1413" w:rsidRDefault="007B1413" w:rsidP="007B1413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</w:rPr>
            </w:pPr>
            <w:r w:rsidRPr="007B1413">
              <w:rPr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13" w:rsidRPr="007B1413" w:rsidRDefault="007B1413" w:rsidP="007B1413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</w:rPr>
            </w:pPr>
            <w:r w:rsidRPr="007B1413">
              <w:rPr>
                <w:color w:val="000000" w:themeColor="text1"/>
                <w:sz w:val="24"/>
                <w:szCs w:val="24"/>
              </w:rPr>
              <w:t>25.12.2024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13" w:rsidRPr="007B1413" w:rsidRDefault="007B1413" w:rsidP="007B1413">
            <w:pPr>
              <w:widowControl/>
              <w:autoSpaceDE/>
              <w:autoSpaceDN/>
              <w:adjustRightInd/>
              <w:jc w:val="right"/>
              <w:rPr>
                <w:color w:val="000000" w:themeColor="text1"/>
                <w:sz w:val="24"/>
                <w:szCs w:val="24"/>
              </w:rPr>
            </w:pPr>
            <w:r w:rsidRPr="007B1413">
              <w:rPr>
                <w:color w:val="000000" w:themeColor="text1"/>
                <w:sz w:val="24"/>
                <w:szCs w:val="24"/>
              </w:rPr>
              <w:t>31 296,6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13" w:rsidRPr="007B1413" w:rsidRDefault="007B1413" w:rsidP="007B1413">
            <w:pPr>
              <w:widowControl/>
              <w:autoSpaceDE/>
              <w:autoSpaceDN/>
              <w:adjustRightInd/>
              <w:jc w:val="right"/>
              <w:rPr>
                <w:color w:val="000000" w:themeColor="text1"/>
                <w:sz w:val="24"/>
                <w:szCs w:val="24"/>
              </w:rPr>
            </w:pPr>
            <w:r w:rsidRPr="007B1413">
              <w:rPr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13" w:rsidRPr="007B1413" w:rsidRDefault="007B1413" w:rsidP="007B1413">
            <w:pPr>
              <w:widowControl/>
              <w:autoSpaceDE/>
              <w:autoSpaceDN/>
              <w:adjustRightInd/>
              <w:jc w:val="right"/>
              <w:rPr>
                <w:color w:val="000000" w:themeColor="text1"/>
                <w:sz w:val="24"/>
                <w:szCs w:val="24"/>
              </w:rPr>
            </w:pPr>
            <w:r w:rsidRPr="007B1413">
              <w:rPr>
                <w:color w:val="000000" w:themeColor="text1"/>
                <w:sz w:val="24"/>
                <w:szCs w:val="24"/>
              </w:rPr>
              <w:t>31 685,6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13" w:rsidRPr="007B1413" w:rsidRDefault="007B1413" w:rsidP="007B1413">
            <w:pPr>
              <w:widowControl/>
              <w:autoSpaceDE/>
              <w:autoSpaceDN/>
              <w:adjustRightInd/>
              <w:jc w:val="right"/>
              <w:rPr>
                <w:color w:val="000000" w:themeColor="text1"/>
                <w:sz w:val="24"/>
                <w:szCs w:val="24"/>
              </w:rPr>
            </w:pPr>
            <w:r w:rsidRPr="007B1413">
              <w:rPr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13" w:rsidRPr="007B1413" w:rsidRDefault="007B1413" w:rsidP="007B1413">
            <w:pPr>
              <w:widowControl/>
              <w:autoSpaceDE/>
              <w:autoSpaceDN/>
              <w:adjustRightInd/>
              <w:jc w:val="right"/>
              <w:rPr>
                <w:color w:val="000000" w:themeColor="text1"/>
                <w:sz w:val="24"/>
                <w:szCs w:val="24"/>
              </w:rPr>
            </w:pPr>
            <w:r w:rsidRPr="007B1413">
              <w:rPr>
                <w:color w:val="000000" w:themeColor="text1"/>
                <w:sz w:val="24"/>
                <w:szCs w:val="24"/>
              </w:rPr>
              <w:t>389,0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13" w:rsidRPr="007B1413" w:rsidRDefault="007B1413" w:rsidP="007B1413">
            <w:pPr>
              <w:widowControl/>
              <w:autoSpaceDE/>
              <w:autoSpaceDN/>
              <w:adjustRightInd/>
              <w:jc w:val="right"/>
              <w:rPr>
                <w:color w:val="000000" w:themeColor="text1"/>
                <w:sz w:val="24"/>
                <w:szCs w:val="24"/>
              </w:rPr>
            </w:pPr>
            <w:r w:rsidRPr="007B1413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7B1413" w:rsidRPr="007B1413" w:rsidTr="006300F5">
        <w:trPr>
          <w:trHeight w:val="324"/>
        </w:trPr>
        <w:tc>
          <w:tcPr>
            <w:tcW w:w="2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1413" w:rsidRPr="007B1413" w:rsidRDefault="007B1413" w:rsidP="007B141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B1413">
              <w:rPr>
                <w:b/>
                <w:bCs/>
                <w:color w:val="000000" w:themeColor="text1"/>
                <w:sz w:val="24"/>
                <w:szCs w:val="24"/>
              </w:rPr>
              <w:t>ИТОГО с учетом изменений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13" w:rsidRPr="007B1413" w:rsidRDefault="007B1413" w:rsidP="007B141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B1413">
              <w:rPr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13" w:rsidRPr="007B1413" w:rsidRDefault="007B1413" w:rsidP="007B141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B1413">
              <w:rPr>
                <w:b/>
                <w:bCs/>
                <w:color w:val="000000" w:themeColor="text1"/>
                <w:sz w:val="24"/>
                <w:szCs w:val="24"/>
              </w:rPr>
              <w:t>12 013,6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13" w:rsidRPr="007B1413" w:rsidRDefault="007B1413" w:rsidP="007B141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B1413">
              <w:rPr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13" w:rsidRPr="007B1413" w:rsidRDefault="007B1413" w:rsidP="007B141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B1413">
              <w:rPr>
                <w:b/>
                <w:bCs/>
                <w:color w:val="000000" w:themeColor="text1"/>
                <w:sz w:val="24"/>
                <w:szCs w:val="24"/>
              </w:rPr>
              <w:t>12 402,6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13" w:rsidRPr="007B1413" w:rsidRDefault="007B1413" w:rsidP="007B1413">
            <w:pPr>
              <w:widowControl/>
              <w:autoSpaceDE/>
              <w:autoSpaceDN/>
              <w:adjustRightInd/>
              <w:jc w:val="right"/>
              <w:rPr>
                <w:color w:val="000000" w:themeColor="text1"/>
                <w:sz w:val="24"/>
                <w:szCs w:val="24"/>
              </w:rPr>
            </w:pPr>
            <w:r w:rsidRPr="007B1413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13" w:rsidRPr="007B1413" w:rsidRDefault="007B1413" w:rsidP="007B1413">
            <w:pPr>
              <w:widowControl/>
              <w:autoSpaceDE/>
              <w:autoSpaceDN/>
              <w:adjustRightInd/>
              <w:jc w:val="right"/>
              <w:rPr>
                <w:color w:val="000000" w:themeColor="text1"/>
                <w:sz w:val="24"/>
                <w:szCs w:val="24"/>
              </w:rPr>
            </w:pPr>
            <w:r w:rsidRPr="007B1413">
              <w:rPr>
                <w:color w:val="000000" w:themeColor="text1"/>
                <w:sz w:val="24"/>
                <w:szCs w:val="24"/>
              </w:rPr>
              <w:t>-389,0</w:t>
            </w:r>
          </w:p>
        </w:tc>
      </w:tr>
      <w:tr w:rsidR="007B1413" w:rsidRPr="007B1413" w:rsidTr="006300F5">
        <w:trPr>
          <w:trHeight w:val="324"/>
        </w:trPr>
        <w:tc>
          <w:tcPr>
            <w:tcW w:w="2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1413" w:rsidRPr="007B1413" w:rsidRDefault="007B1413" w:rsidP="007B141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B1413">
              <w:rPr>
                <w:b/>
                <w:bCs/>
                <w:color w:val="000000" w:themeColor="text1"/>
                <w:sz w:val="24"/>
                <w:szCs w:val="24"/>
              </w:rPr>
              <w:t>Темп роста, %</w:t>
            </w:r>
          </w:p>
        </w:tc>
        <w:tc>
          <w:tcPr>
            <w:tcW w:w="2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1413" w:rsidRPr="007B1413" w:rsidRDefault="007B1413" w:rsidP="007B141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B1413">
              <w:rPr>
                <w:b/>
                <w:bCs/>
                <w:color w:val="000000" w:themeColor="text1"/>
                <w:sz w:val="24"/>
                <w:szCs w:val="24"/>
              </w:rPr>
              <w:t>61,6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1413" w:rsidRPr="007B1413" w:rsidRDefault="007B1413" w:rsidP="007B141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B1413">
              <w:rPr>
                <w:b/>
                <w:bCs/>
                <w:color w:val="000000" w:themeColor="text1"/>
                <w:sz w:val="24"/>
                <w:szCs w:val="24"/>
              </w:rPr>
              <w:t>60,9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13" w:rsidRPr="007B1413" w:rsidRDefault="007B1413" w:rsidP="007B141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B1413">
              <w:rPr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13" w:rsidRPr="007B1413" w:rsidRDefault="007B1413" w:rsidP="007B141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B1413">
              <w:rPr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7B1413" w:rsidRPr="00EC5E13" w:rsidRDefault="007B1413" w:rsidP="00DD452C">
      <w:pPr>
        <w:pStyle w:val="Default"/>
        <w:ind w:firstLine="709"/>
        <w:jc w:val="right"/>
        <w:rPr>
          <w:i/>
          <w:iCs/>
          <w:color w:val="auto"/>
          <w:sz w:val="20"/>
          <w:szCs w:val="20"/>
        </w:rPr>
      </w:pPr>
    </w:p>
    <w:p w:rsidR="00DD452C" w:rsidRPr="0055222A" w:rsidRDefault="00DD452C" w:rsidP="00DD452C">
      <w:pPr>
        <w:ind w:firstLine="709"/>
        <w:jc w:val="both"/>
        <w:rPr>
          <w:sz w:val="24"/>
          <w:szCs w:val="24"/>
        </w:rPr>
      </w:pPr>
      <w:bookmarkStart w:id="3" w:name="_Hlk97103286"/>
      <w:r w:rsidRPr="0055222A">
        <w:rPr>
          <w:sz w:val="24"/>
          <w:szCs w:val="24"/>
        </w:rPr>
        <w:t>В результате внесенных в отчетном периоде изменений и дополнений в бюджет сельского поселения на 202</w:t>
      </w:r>
      <w:r w:rsidR="007B1413">
        <w:rPr>
          <w:sz w:val="24"/>
          <w:szCs w:val="24"/>
        </w:rPr>
        <w:t>4</w:t>
      </w:r>
      <w:r w:rsidRPr="0055222A">
        <w:rPr>
          <w:sz w:val="24"/>
          <w:szCs w:val="24"/>
        </w:rPr>
        <w:t xml:space="preserve"> год, доходная часть бюджета по сравнению с </w:t>
      </w:r>
      <w:r w:rsidRPr="0055222A">
        <w:rPr>
          <w:sz w:val="24"/>
          <w:szCs w:val="24"/>
        </w:rPr>
        <w:lastRenderedPageBreak/>
        <w:t xml:space="preserve">первоначальными значениями увеличилась на </w:t>
      </w:r>
      <w:r w:rsidR="007B1413">
        <w:rPr>
          <w:b/>
          <w:sz w:val="24"/>
          <w:szCs w:val="24"/>
        </w:rPr>
        <w:t>12 013,6</w:t>
      </w:r>
      <w:r w:rsidR="00283DF7" w:rsidRPr="0055222A">
        <w:rPr>
          <w:b/>
          <w:sz w:val="24"/>
          <w:szCs w:val="24"/>
        </w:rPr>
        <w:t xml:space="preserve"> </w:t>
      </w:r>
      <w:r w:rsidR="00283DF7" w:rsidRPr="0055222A">
        <w:rPr>
          <w:sz w:val="24"/>
          <w:szCs w:val="24"/>
        </w:rPr>
        <w:t>тыс.</w:t>
      </w:r>
      <w:r w:rsidR="007B1413">
        <w:rPr>
          <w:sz w:val="24"/>
          <w:szCs w:val="24"/>
        </w:rPr>
        <w:t xml:space="preserve"> </w:t>
      </w:r>
      <w:r w:rsidRPr="0055222A">
        <w:rPr>
          <w:sz w:val="24"/>
          <w:szCs w:val="24"/>
        </w:rPr>
        <w:t>рублей.</w:t>
      </w:r>
    </w:p>
    <w:p w:rsidR="00DD452C" w:rsidRPr="0055222A" w:rsidRDefault="00DD452C" w:rsidP="00DD452C">
      <w:pPr>
        <w:ind w:firstLine="709"/>
        <w:jc w:val="both"/>
        <w:rPr>
          <w:sz w:val="24"/>
          <w:szCs w:val="24"/>
        </w:rPr>
      </w:pPr>
      <w:r w:rsidRPr="0055222A">
        <w:rPr>
          <w:sz w:val="24"/>
          <w:szCs w:val="24"/>
        </w:rPr>
        <w:t xml:space="preserve">Расходная часть бюджета увеличилась на </w:t>
      </w:r>
      <w:r w:rsidR="007B1413">
        <w:rPr>
          <w:b/>
          <w:sz w:val="24"/>
          <w:szCs w:val="24"/>
        </w:rPr>
        <w:t>12 402,6</w:t>
      </w:r>
      <w:r w:rsidR="005000C9" w:rsidRPr="0055222A">
        <w:rPr>
          <w:sz w:val="24"/>
          <w:szCs w:val="24"/>
        </w:rPr>
        <w:t xml:space="preserve"> тыс.</w:t>
      </w:r>
      <w:r w:rsidR="007B1413">
        <w:rPr>
          <w:sz w:val="24"/>
          <w:szCs w:val="24"/>
        </w:rPr>
        <w:t xml:space="preserve"> </w:t>
      </w:r>
      <w:r w:rsidRPr="0055222A">
        <w:rPr>
          <w:sz w:val="24"/>
          <w:szCs w:val="24"/>
        </w:rPr>
        <w:t>рублей от первоначально утвержденного показателя объема расходов бюджета Тумановского сельского поселения на 202</w:t>
      </w:r>
      <w:r w:rsidR="007B1413">
        <w:rPr>
          <w:sz w:val="24"/>
          <w:szCs w:val="24"/>
        </w:rPr>
        <w:t>4</w:t>
      </w:r>
      <w:r w:rsidR="00283DF7" w:rsidRPr="0055222A">
        <w:rPr>
          <w:sz w:val="24"/>
          <w:szCs w:val="24"/>
        </w:rPr>
        <w:t xml:space="preserve"> </w:t>
      </w:r>
      <w:r w:rsidRPr="0055222A">
        <w:rPr>
          <w:sz w:val="24"/>
          <w:szCs w:val="24"/>
        </w:rPr>
        <w:t>год.</w:t>
      </w:r>
    </w:p>
    <w:p w:rsidR="00DD452C" w:rsidRPr="0003497E" w:rsidRDefault="00DD452C" w:rsidP="00DD452C">
      <w:pPr>
        <w:ind w:firstLine="709"/>
        <w:jc w:val="both"/>
        <w:rPr>
          <w:sz w:val="24"/>
          <w:szCs w:val="24"/>
        </w:rPr>
      </w:pPr>
      <w:r w:rsidRPr="0003497E">
        <w:rPr>
          <w:sz w:val="24"/>
          <w:szCs w:val="24"/>
        </w:rPr>
        <w:t xml:space="preserve">Дефицит бюджета увеличился на </w:t>
      </w:r>
      <w:r w:rsidR="007B1413">
        <w:rPr>
          <w:b/>
          <w:sz w:val="24"/>
          <w:szCs w:val="24"/>
        </w:rPr>
        <w:t>389,0</w:t>
      </w:r>
      <w:r w:rsidR="0055222A" w:rsidRPr="0003497E">
        <w:rPr>
          <w:b/>
          <w:sz w:val="24"/>
          <w:szCs w:val="24"/>
        </w:rPr>
        <w:t xml:space="preserve"> </w:t>
      </w:r>
      <w:r w:rsidR="0055222A" w:rsidRPr="0003497E">
        <w:rPr>
          <w:sz w:val="24"/>
          <w:szCs w:val="24"/>
        </w:rPr>
        <w:t>тыс.</w:t>
      </w:r>
      <w:r w:rsidR="007B1413">
        <w:rPr>
          <w:sz w:val="24"/>
          <w:szCs w:val="24"/>
        </w:rPr>
        <w:t xml:space="preserve"> </w:t>
      </w:r>
      <w:r w:rsidRPr="0003497E">
        <w:rPr>
          <w:sz w:val="24"/>
          <w:szCs w:val="24"/>
        </w:rPr>
        <w:t>рублей.</w:t>
      </w:r>
    </w:p>
    <w:p w:rsidR="0003497E" w:rsidRPr="0003497E" w:rsidRDefault="00DD452C" w:rsidP="00DD452C">
      <w:pPr>
        <w:pStyle w:val="Default"/>
        <w:tabs>
          <w:tab w:val="left" w:pos="543"/>
        </w:tabs>
        <w:ind w:firstLine="709"/>
        <w:jc w:val="both"/>
        <w:rPr>
          <w:color w:val="auto"/>
        </w:rPr>
      </w:pPr>
      <w:r w:rsidRPr="0003497E">
        <w:rPr>
          <w:color w:val="auto"/>
        </w:rPr>
        <w:t>Окончательно бюджет поселения на 202</w:t>
      </w:r>
      <w:r w:rsidR="007B1413">
        <w:rPr>
          <w:color w:val="auto"/>
        </w:rPr>
        <w:t>4</w:t>
      </w:r>
      <w:r w:rsidRPr="0003497E">
        <w:rPr>
          <w:color w:val="auto"/>
        </w:rPr>
        <w:t xml:space="preserve"> год утвержден</w:t>
      </w:r>
      <w:r w:rsidR="0003497E" w:rsidRPr="0003497E">
        <w:rPr>
          <w:color w:val="auto"/>
        </w:rPr>
        <w:t>:</w:t>
      </w:r>
    </w:p>
    <w:p w:rsidR="0003497E" w:rsidRPr="0003497E" w:rsidRDefault="00DD452C" w:rsidP="0003497E">
      <w:pPr>
        <w:pStyle w:val="Default"/>
        <w:numPr>
          <w:ilvl w:val="0"/>
          <w:numId w:val="21"/>
        </w:numPr>
        <w:tabs>
          <w:tab w:val="left" w:pos="543"/>
        </w:tabs>
        <w:jc w:val="both"/>
        <w:rPr>
          <w:color w:val="auto"/>
        </w:rPr>
      </w:pPr>
      <w:r w:rsidRPr="0003497E">
        <w:rPr>
          <w:color w:val="auto"/>
        </w:rPr>
        <w:t xml:space="preserve">по доходам в сумме </w:t>
      </w:r>
      <w:r w:rsidR="007B1413">
        <w:rPr>
          <w:b/>
          <w:color w:val="auto"/>
        </w:rPr>
        <w:t>31 296,6</w:t>
      </w:r>
      <w:r w:rsidRPr="0003497E">
        <w:rPr>
          <w:b/>
          <w:color w:val="auto"/>
        </w:rPr>
        <w:t xml:space="preserve"> </w:t>
      </w:r>
      <w:r w:rsidRPr="0003497E">
        <w:rPr>
          <w:color w:val="auto"/>
        </w:rPr>
        <w:t>тыс.</w:t>
      </w:r>
      <w:r w:rsidR="007B1413">
        <w:rPr>
          <w:color w:val="auto"/>
        </w:rPr>
        <w:t xml:space="preserve"> </w:t>
      </w:r>
      <w:r w:rsidRPr="0003497E">
        <w:rPr>
          <w:color w:val="auto"/>
        </w:rPr>
        <w:t xml:space="preserve">рублей, </w:t>
      </w:r>
    </w:p>
    <w:p w:rsidR="0003497E" w:rsidRPr="0003497E" w:rsidRDefault="00DD452C" w:rsidP="0003497E">
      <w:pPr>
        <w:pStyle w:val="Default"/>
        <w:numPr>
          <w:ilvl w:val="0"/>
          <w:numId w:val="21"/>
        </w:numPr>
        <w:tabs>
          <w:tab w:val="left" w:pos="543"/>
        </w:tabs>
        <w:jc w:val="both"/>
        <w:rPr>
          <w:color w:val="auto"/>
        </w:rPr>
      </w:pPr>
      <w:r w:rsidRPr="0003497E">
        <w:rPr>
          <w:color w:val="auto"/>
        </w:rPr>
        <w:t xml:space="preserve">по расходам в сумме </w:t>
      </w:r>
      <w:r w:rsidR="007B1413">
        <w:rPr>
          <w:b/>
          <w:color w:val="auto"/>
        </w:rPr>
        <w:t>31</w:t>
      </w:r>
      <w:r w:rsidR="00340238">
        <w:rPr>
          <w:b/>
          <w:color w:val="auto"/>
        </w:rPr>
        <w:t xml:space="preserve"> </w:t>
      </w:r>
      <w:r w:rsidR="007B1413">
        <w:rPr>
          <w:b/>
          <w:color w:val="auto"/>
        </w:rPr>
        <w:t xml:space="preserve">685,6 </w:t>
      </w:r>
      <w:r w:rsidR="0003497E" w:rsidRPr="0003497E">
        <w:rPr>
          <w:color w:val="auto"/>
        </w:rPr>
        <w:t xml:space="preserve"> тыс.</w:t>
      </w:r>
      <w:r w:rsidR="007B1413">
        <w:rPr>
          <w:color w:val="auto"/>
        </w:rPr>
        <w:t xml:space="preserve"> </w:t>
      </w:r>
      <w:r w:rsidRPr="0003497E">
        <w:rPr>
          <w:color w:val="auto"/>
        </w:rPr>
        <w:t xml:space="preserve">рублей, </w:t>
      </w:r>
    </w:p>
    <w:p w:rsidR="00DD452C" w:rsidRPr="0003497E" w:rsidRDefault="00DD452C" w:rsidP="0003497E">
      <w:pPr>
        <w:pStyle w:val="Default"/>
        <w:numPr>
          <w:ilvl w:val="0"/>
          <w:numId w:val="21"/>
        </w:numPr>
        <w:tabs>
          <w:tab w:val="left" w:pos="543"/>
        </w:tabs>
        <w:jc w:val="both"/>
        <w:rPr>
          <w:color w:val="auto"/>
        </w:rPr>
      </w:pPr>
      <w:r w:rsidRPr="0003497E">
        <w:rPr>
          <w:color w:val="auto"/>
        </w:rPr>
        <w:t xml:space="preserve">с дефицитом бюджета в размере </w:t>
      </w:r>
      <w:r w:rsidR="00340238">
        <w:rPr>
          <w:b/>
          <w:color w:val="auto"/>
        </w:rPr>
        <w:t>389,0</w:t>
      </w:r>
      <w:r w:rsidR="0003497E" w:rsidRPr="0003497E">
        <w:rPr>
          <w:color w:val="auto"/>
        </w:rPr>
        <w:t xml:space="preserve"> тыс</w:t>
      </w:r>
      <w:proofErr w:type="gramStart"/>
      <w:r w:rsidR="0003497E" w:rsidRPr="0003497E">
        <w:rPr>
          <w:color w:val="auto"/>
        </w:rPr>
        <w:t>.</w:t>
      </w:r>
      <w:r w:rsidRPr="0003497E">
        <w:rPr>
          <w:color w:val="auto"/>
        </w:rPr>
        <w:t>р</w:t>
      </w:r>
      <w:proofErr w:type="gramEnd"/>
      <w:r w:rsidRPr="0003497E">
        <w:rPr>
          <w:color w:val="auto"/>
        </w:rPr>
        <w:t>ублей.</w:t>
      </w:r>
    </w:p>
    <w:p w:rsidR="00DD452C" w:rsidRPr="005000C9" w:rsidRDefault="00DD452C" w:rsidP="00DD452C">
      <w:pPr>
        <w:pStyle w:val="Default"/>
        <w:tabs>
          <w:tab w:val="left" w:pos="543"/>
        </w:tabs>
        <w:ind w:firstLine="709"/>
        <w:jc w:val="both"/>
        <w:rPr>
          <w:color w:val="auto"/>
        </w:rPr>
      </w:pPr>
      <w:bookmarkStart w:id="4" w:name="_Hlk97103466"/>
      <w:bookmarkEnd w:id="3"/>
      <w:r w:rsidRPr="005000C9">
        <w:rPr>
          <w:color w:val="auto"/>
        </w:rPr>
        <w:t>Данные об утвержденных бюджетных ассигнованиях в отчете об исполнении бюджета по ф</w:t>
      </w:r>
      <w:r w:rsidR="009F7E12">
        <w:rPr>
          <w:color w:val="auto"/>
        </w:rPr>
        <w:t>.</w:t>
      </w:r>
      <w:r w:rsidRPr="005000C9">
        <w:rPr>
          <w:color w:val="auto"/>
        </w:rPr>
        <w:t>0503117</w:t>
      </w:r>
      <w:r w:rsidR="009F7E12">
        <w:rPr>
          <w:color w:val="auto"/>
        </w:rPr>
        <w:t xml:space="preserve"> по состоянию</w:t>
      </w:r>
      <w:r w:rsidRPr="005000C9">
        <w:rPr>
          <w:color w:val="auto"/>
        </w:rPr>
        <w:t xml:space="preserve"> на 01.01.202</w:t>
      </w:r>
      <w:r w:rsidR="00340238">
        <w:rPr>
          <w:color w:val="auto"/>
        </w:rPr>
        <w:t>5</w:t>
      </w:r>
      <w:r w:rsidRPr="005000C9">
        <w:rPr>
          <w:color w:val="auto"/>
        </w:rPr>
        <w:t xml:space="preserve"> года соответствуют объемам бюджетных ассигнований, утвержденным решением </w:t>
      </w:r>
      <w:r w:rsidR="00340238">
        <w:rPr>
          <w:color w:val="auto"/>
        </w:rPr>
        <w:t>Вяземского окружного Совета депутатов</w:t>
      </w:r>
      <w:r w:rsidRPr="005000C9">
        <w:rPr>
          <w:color w:val="auto"/>
        </w:rPr>
        <w:t xml:space="preserve"> от </w:t>
      </w:r>
      <w:r w:rsidR="005000C9" w:rsidRPr="005000C9">
        <w:rPr>
          <w:color w:val="auto"/>
        </w:rPr>
        <w:t>2</w:t>
      </w:r>
      <w:r w:rsidR="00340238">
        <w:rPr>
          <w:color w:val="auto"/>
        </w:rPr>
        <w:t>5</w:t>
      </w:r>
      <w:r w:rsidRPr="005000C9">
        <w:rPr>
          <w:color w:val="auto"/>
        </w:rPr>
        <w:t>.12.202</w:t>
      </w:r>
      <w:r w:rsidR="00340238">
        <w:rPr>
          <w:color w:val="auto"/>
        </w:rPr>
        <w:t>4</w:t>
      </w:r>
      <w:r w:rsidRPr="005000C9">
        <w:rPr>
          <w:color w:val="auto"/>
        </w:rPr>
        <w:t xml:space="preserve"> №</w:t>
      </w:r>
      <w:r w:rsidR="00340238">
        <w:rPr>
          <w:color w:val="auto"/>
        </w:rPr>
        <w:t>88</w:t>
      </w:r>
      <w:r w:rsidRPr="005000C9">
        <w:rPr>
          <w:color w:val="auto"/>
        </w:rPr>
        <w:t xml:space="preserve"> «О внесении изменений в решение Совета депутатов Тумановского сельского поселения от </w:t>
      </w:r>
      <w:r w:rsidR="005000C9" w:rsidRPr="005000C9">
        <w:rPr>
          <w:color w:val="auto"/>
        </w:rPr>
        <w:t>2</w:t>
      </w:r>
      <w:r w:rsidR="00340238">
        <w:rPr>
          <w:color w:val="auto"/>
        </w:rPr>
        <w:t>7</w:t>
      </w:r>
      <w:r w:rsidRPr="005000C9">
        <w:rPr>
          <w:color w:val="auto"/>
        </w:rPr>
        <w:t>.12.202</w:t>
      </w:r>
      <w:r w:rsidR="00340238">
        <w:rPr>
          <w:color w:val="auto"/>
        </w:rPr>
        <w:t>3</w:t>
      </w:r>
      <w:r w:rsidRPr="005000C9">
        <w:rPr>
          <w:color w:val="auto"/>
        </w:rPr>
        <w:t xml:space="preserve"> №</w:t>
      </w:r>
      <w:r w:rsidR="00340238">
        <w:rPr>
          <w:color w:val="auto"/>
        </w:rPr>
        <w:t>47</w:t>
      </w:r>
      <w:r w:rsidRPr="005000C9">
        <w:rPr>
          <w:color w:val="auto"/>
        </w:rPr>
        <w:t xml:space="preserve"> «О бюджете Тумановского сельского поселения Вяземского района Смоленской области на 202</w:t>
      </w:r>
      <w:r w:rsidR="00340238">
        <w:rPr>
          <w:color w:val="auto"/>
        </w:rPr>
        <w:t>4</w:t>
      </w:r>
      <w:r w:rsidRPr="005000C9">
        <w:rPr>
          <w:color w:val="auto"/>
        </w:rPr>
        <w:t xml:space="preserve"> год и плановый период 202</w:t>
      </w:r>
      <w:r w:rsidR="00340238">
        <w:rPr>
          <w:color w:val="auto"/>
        </w:rPr>
        <w:t>5</w:t>
      </w:r>
      <w:r w:rsidRPr="005000C9">
        <w:rPr>
          <w:color w:val="auto"/>
        </w:rPr>
        <w:t xml:space="preserve"> и 202</w:t>
      </w:r>
      <w:r w:rsidR="00340238">
        <w:rPr>
          <w:color w:val="auto"/>
        </w:rPr>
        <w:t>6</w:t>
      </w:r>
      <w:r w:rsidRPr="005000C9">
        <w:rPr>
          <w:color w:val="auto"/>
        </w:rPr>
        <w:t xml:space="preserve"> годов».</w:t>
      </w:r>
    </w:p>
    <w:p w:rsidR="00DD452C" w:rsidRPr="009C2CA8" w:rsidRDefault="00DD452C" w:rsidP="00DD452C">
      <w:pPr>
        <w:ind w:firstLine="709"/>
        <w:jc w:val="both"/>
        <w:rPr>
          <w:sz w:val="24"/>
          <w:szCs w:val="24"/>
        </w:rPr>
      </w:pPr>
      <w:r w:rsidRPr="009C2CA8">
        <w:rPr>
          <w:sz w:val="24"/>
          <w:szCs w:val="24"/>
        </w:rPr>
        <w:t>Внешний муниципальный финансовый контроль в 202</w:t>
      </w:r>
      <w:r w:rsidR="00340238">
        <w:rPr>
          <w:sz w:val="24"/>
          <w:szCs w:val="24"/>
        </w:rPr>
        <w:t>4</w:t>
      </w:r>
      <w:r w:rsidRPr="009C2CA8">
        <w:rPr>
          <w:sz w:val="24"/>
          <w:szCs w:val="24"/>
        </w:rPr>
        <w:t xml:space="preserve"> году осуществлялся Контрольно-ревизионной комиссией муниципального образования «Вяземский район» Смоленской области, в рамках переданных полномочий.</w:t>
      </w:r>
    </w:p>
    <w:p w:rsidR="00DD452C" w:rsidRDefault="00DD452C" w:rsidP="00DD452C">
      <w:pPr>
        <w:ind w:firstLine="709"/>
        <w:jc w:val="both"/>
        <w:rPr>
          <w:color w:val="1F3864" w:themeColor="accent5" w:themeShade="80"/>
          <w:sz w:val="24"/>
          <w:szCs w:val="24"/>
        </w:rPr>
      </w:pPr>
    </w:p>
    <w:bookmarkEnd w:id="4"/>
    <w:p w:rsidR="001C1983" w:rsidRDefault="001C1983" w:rsidP="001C1983">
      <w:pPr>
        <w:tabs>
          <w:tab w:val="left" w:pos="284"/>
        </w:tabs>
        <w:jc w:val="center"/>
        <w:rPr>
          <w:b/>
          <w:i/>
          <w:sz w:val="24"/>
          <w:szCs w:val="24"/>
        </w:rPr>
      </w:pPr>
      <w:r w:rsidRPr="001C1983">
        <w:rPr>
          <w:b/>
          <w:i/>
          <w:sz w:val="24"/>
          <w:szCs w:val="24"/>
        </w:rPr>
        <w:t>Анализ доходной части бюджета</w:t>
      </w:r>
    </w:p>
    <w:p w:rsidR="001C1983" w:rsidRPr="001C1983" w:rsidRDefault="001C1983" w:rsidP="001C1983">
      <w:pPr>
        <w:tabs>
          <w:tab w:val="left" w:pos="284"/>
        </w:tabs>
        <w:jc w:val="center"/>
        <w:rPr>
          <w:b/>
          <w:i/>
          <w:sz w:val="24"/>
          <w:szCs w:val="24"/>
        </w:rPr>
      </w:pPr>
      <w:r w:rsidRPr="001C1983">
        <w:rPr>
          <w:b/>
          <w:i/>
          <w:sz w:val="24"/>
          <w:szCs w:val="24"/>
        </w:rPr>
        <w:t>Тумановского сельского поселения Вяземского района Смоленской области за 202</w:t>
      </w:r>
      <w:r w:rsidR="00C33F14">
        <w:rPr>
          <w:b/>
          <w:i/>
          <w:sz w:val="24"/>
          <w:szCs w:val="24"/>
        </w:rPr>
        <w:t>4</w:t>
      </w:r>
      <w:r w:rsidRPr="001C1983">
        <w:rPr>
          <w:b/>
          <w:i/>
          <w:sz w:val="24"/>
          <w:szCs w:val="24"/>
        </w:rPr>
        <w:t xml:space="preserve"> год</w:t>
      </w:r>
    </w:p>
    <w:p w:rsidR="009F7E12" w:rsidRDefault="009F7E12" w:rsidP="00DD452C">
      <w:pPr>
        <w:jc w:val="center"/>
        <w:rPr>
          <w:b/>
          <w:bCs/>
          <w:i/>
          <w:color w:val="1F3864" w:themeColor="accent5" w:themeShade="80"/>
          <w:sz w:val="24"/>
          <w:szCs w:val="24"/>
        </w:rPr>
      </w:pPr>
    </w:p>
    <w:p w:rsidR="008470E7" w:rsidRDefault="008470E7" w:rsidP="008470E7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213867">
        <w:rPr>
          <w:sz w:val="24"/>
          <w:szCs w:val="24"/>
        </w:rPr>
        <w:t xml:space="preserve">Доходная часть бюджета </w:t>
      </w:r>
      <w:r>
        <w:rPr>
          <w:sz w:val="24"/>
          <w:szCs w:val="24"/>
        </w:rPr>
        <w:t>сельского поселения</w:t>
      </w:r>
      <w:r w:rsidRPr="00213867">
        <w:rPr>
          <w:sz w:val="24"/>
          <w:szCs w:val="24"/>
        </w:rPr>
        <w:t xml:space="preserve"> исполнена на </w:t>
      </w:r>
      <w:r w:rsidR="00C33F14">
        <w:rPr>
          <w:b/>
          <w:sz w:val="24"/>
          <w:szCs w:val="24"/>
        </w:rPr>
        <w:t>98,4</w:t>
      </w:r>
      <w:r w:rsidRPr="00213867">
        <w:rPr>
          <w:sz w:val="24"/>
          <w:szCs w:val="24"/>
        </w:rPr>
        <w:t xml:space="preserve">%, фактическое поступление доходов составило </w:t>
      </w:r>
      <w:r w:rsidR="00C33F14">
        <w:rPr>
          <w:b/>
          <w:sz w:val="24"/>
          <w:szCs w:val="24"/>
        </w:rPr>
        <w:t>28 709,4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ублей:</w:t>
      </w:r>
    </w:p>
    <w:p w:rsidR="008470E7" w:rsidRPr="00142A74" w:rsidRDefault="008470E7" w:rsidP="00142A74">
      <w:pPr>
        <w:pStyle w:val="ac"/>
        <w:numPr>
          <w:ilvl w:val="0"/>
          <w:numId w:val="25"/>
        </w:numPr>
        <w:tabs>
          <w:tab w:val="left" w:pos="851"/>
        </w:tabs>
        <w:ind w:left="284"/>
        <w:jc w:val="both"/>
        <w:rPr>
          <w:sz w:val="24"/>
          <w:szCs w:val="24"/>
        </w:rPr>
      </w:pPr>
      <w:r w:rsidRPr="00142A74">
        <w:rPr>
          <w:sz w:val="24"/>
          <w:szCs w:val="24"/>
        </w:rPr>
        <w:t xml:space="preserve">налоговые и неналоговые доходы исполнены на </w:t>
      </w:r>
      <w:r w:rsidR="00310D7C">
        <w:rPr>
          <w:sz w:val="24"/>
          <w:szCs w:val="24"/>
        </w:rPr>
        <w:t>78,4</w:t>
      </w:r>
      <w:r w:rsidRPr="00142A74">
        <w:rPr>
          <w:sz w:val="24"/>
          <w:szCs w:val="24"/>
        </w:rPr>
        <w:t xml:space="preserve"> процентов</w:t>
      </w:r>
      <w:r w:rsidR="00142A74" w:rsidRPr="00142A74">
        <w:rPr>
          <w:sz w:val="24"/>
          <w:szCs w:val="24"/>
        </w:rPr>
        <w:t>:</w:t>
      </w:r>
    </w:p>
    <w:p w:rsidR="00142A74" w:rsidRPr="00142A74" w:rsidRDefault="00142A74" w:rsidP="00A81F55">
      <w:pPr>
        <w:pStyle w:val="ac"/>
        <w:numPr>
          <w:ilvl w:val="0"/>
          <w:numId w:val="28"/>
        </w:numPr>
        <w:tabs>
          <w:tab w:val="left" w:pos="426"/>
        </w:tabs>
        <w:ind w:left="709"/>
        <w:jc w:val="both"/>
        <w:rPr>
          <w:sz w:val="24"/>
          <w:szCs w:val="24"/>
        </w:rPr>
      </w:pPr>
      <w:r w:rsidRPr="00142A74">
        <w:rPr>
          <w:i/>
          <w:sz w:val="24"/>
          <w:szCs w:val="24"/>
        </w:rPr>
        <w:t>налоговые доходы</w:t>
      </w:r>
      <w:r w:rsidRPr="00142A74">
        <w:rPr>
          <w:sz w:val="24"/>
          <w:szCs w:val="24"/>
        </w:rPr>
        <w:t xml:space="preserve"> исполнен</w:t>
      </w:r>
      <w:r w:rsidR="00A81F55">
        <w:rPr>
          <w:sz w:val="24"/>
          <w:szCs w:val="24"/>
        </w:rPr>
        <w:t>ы</w:t>
      </w:r>
      <w:r w:rsidRPr="00142A74">
        <w:rPr>
          <w:sz w:val="24"/>
          <w:szCs w:val="24"/>
        </w:rPr>
        <w:t xml:space="preserve"> </w:t>
      </w:r>
      <w:r w:rsidR="00A81F55">
        <w:rPr>
          <w:sz w:val="24"/>
          <w:szCs w:val="24"/>
        </w:rPr>
        <w:t>в объеме</w:t>
      </w:r>
      <w:r w:rsidRPr="00142A74">
        <w:rPr>
          <w:sz w:val="24"/>
          <w:szCs w:val="24"/>
        </w:rPr>
        <w:t xml:space="preserve"> </w:t>
      </w:r>
      <w:r w:rsidR="00C33F14">
        <w:rPr>
          <w:b/>
          <w:sz w:val="24"/>
          <w:szCs w:val="24"/>
        </w:rPr>
        <w:t>7 568,3</w:t>
      </w:r>
      <w:r w:rsidR="00A81F55">
        <w:rPr>
          <w:b/>
          <w:sz w:val="24"/>
          <w:szCs w:val="24"/>
        </w:rPr>
        <w:t xml:space="preserve"> </w:t>
      </w:r>
      <w:r w:rsidRPr="00142A74">
        <w:rPr>
          <w:sz w:val="24"/>
          <w:szCs w:val="24"/>
        </w:rPr>
        <w:t>тыс</w:t>
      </w:r>
      <w:proofErr w:type="gramStart"/>
      <w:r w:rsidRPr="00142A74">
        <w:rPr>
          <w:sz w:val="24"/>
          <w:szCs w:val="24"/>
        </w:rPr>
        <w:t>.р</w:t>
      </w:r>
      <w:proofErr w:type="gramEnd"/>
      <w:r w:rsidRPr="00142A74">
        <w:rPr>
          <w:sz w:val="24"/>
          <w:szCs w:val="24"/>
        </w:rPr>
        <w:t xml:space="preserve">ублей, или </w:t>
      </w:r>
      <w:r w:rsidR="00C33F14">
        <w:rPr>
          <w:b/>
          <w:sz w:val="24"/>
          <w:szCs w:val="24"/>
        </w:rPr>
        <w:t>76,5</w:t>
      </w:r>
      <w:r w:rsidRPr="00142A74">
        <w:rPr>
          <w:sz w:val="24"/>
          <w:szCs w:val="24"/>
        </w:rPr>
        <w:t xml:space="preserve">% к </w:t>
      </w:r>
      <w:r w:rsidR="00A81F55">
        <w:rPr>
          <w:sz w:val="24"/>
          <w:szCs w:val="24"/>
        </w:rPr>
        <w:t>утвержденным</w:t>
      </w:r>
      <w:r w:rsidRPr="00142A74">
        <w:rPr>
          <w:sz w:val="24"/>
          <w:szCs w:val="24"/>
        </w:rPr>
        <w:t xml:space="preserve"> назначениям (</w:t>
      </w:r>
      <w:r w:rsidR="00310D7C">
        <w:rPr>
          <w:sz w:val="24"/>
          <w:szCs w:val="24"/>
        </w:rPr>
        <w:t>9 891,4</w:t>
      </w:r>
      <w:r w:rsidRPr="00142A74">
        <w:rPr>
          <w:sz w:val="24"/>
          <w:szCs w:val="24"/>
        </w:rPr>
        <w:t xml:space="preserve"> тыс.рублей). По сравнению с 202</w:t>
      </w:r>
      <w:r w:rsidR="00310D7C">
        <w:rPr>
          <w:sz w:val="24"/>
          <w:szCs w:val="24"/>
        </w:rPr>
        <w:t>3</w:t>
      </w:r>
      <w:r w:rsidRPr="00142A74">
        <w:rPr>
          <w:sz w:val="24"/>
          <w:szCs w:val="24"/>
        </w:rPr>
        <w:t xml:space="preserve"> годом (</w:t>
      </w:r>
      <w:r w:rsidR="00310D7C">
        <w:rPr>
          <w:sz w:val="24"/>
          <w:szCs w:val="24"/>
        </w:rPr>
        <w:t>9 095,1</w:t>
      </w:r>
      <w:r w:rsidR="00A81F55">
        <w:rPr>
          <w:sz w:val="24"/>
          <w:szCs w:val="24"/>
        </w:rPr>
        <w:t xml:space="preserve"> </w:t>
      </w:r>
      <w:r w:rsidRPr="00142A74">
        <w:rPr>
          <w:sz w:val="24"/>
          <w:szCs w:val="24"/>
        </w:rPr>
        <w:t>тыс</w:t>
      </w:r>
      <w:proofErr w:type="gramStart"/>
      <w:r w:rsidRPr="00142A74">
        <w:rPr>
          <w:sz w:val="24"/>
          <w:szCs w:val="24"/>
        </w:rPr>
        <w:t>.р</w:t>
      </w:r>
      <w:proofErr w:type="gramEnd"/>
      <w:r w:rsidRPr="00142A74">
        <w:rPr>
          <w:sz w:val="24"/>
          <w:szCs w:val="24"/>
        </w:rPr>
        <w:t>ублей) у</w:t>
      </w:r>
      <w:r w:rsidR="00310D7C">
        <w:rPr>
          <w:sz w:val="24"/>
          <w:szCs w:val="24"/>
        </w:rPr>
        <w:t>меньшение</w:t>
      </w:r>
      <w:r w:rsidRPr="00142A74">
        <w:rPr>
          <w:sz w:val="24"/>
          <w:szCs w:val="24"/>
        </w:rPr>
        <w:t xml:space="preserve"> составило </w:t>
      </w:r>
      <w:r w:rsidR="00310D7C">
        <w:rPr>
          <w:b/>
          <w:sz w:val="24"/>
          <w:szCs w:val="24"/>
        </w:rPr>
        <w:t>1 526,8</w:t>
      </w:r>
      <w:r w:rsidRPr="00142A74">
        <w:rPr>
          <w:sz w:val="24"/>
          <w:szCs w:val="24"/>
        </w:rPr>
        <w:t xml:space="preserve"> тыс.рублей.</w:t>
      </w:r>
      <w:r w:rsidR="00A81F55">
        <w:rPr>
          <w:sz w:val="24"/>
          <w:szCs w:val="24"/>
        </w:rPr>
        <w:t xml:space="preserve"> </w:t>
      </w:r>
      <w:r w:rsidRPr="00142A74">
        <w:rPr>
          <w:sz w:val="24"/>
          <w:szCs w:val="24"/>
        </w:rPr>
        <w:t xml:space="preserve">Наибольший удельный вес в структуре налоговых доходов бюджета </w:t>
      </w:r>
      <w:r w:rsidR="00A81F55">
        <w:rPr>
          <w:sz w:val="24"/>
          <w:szCs w:val="24"/>
        </w:rPr>
        <w:t>сельского поселения</w:t>
      </w:r>
      <w:r w:rsidRPr="00142A74">
        <w:rPr>
          <w:sz w:val="24"/>
          <w:szCs w:val="24"/>
        </w:rPr>
        <w:t xml:space="preserve"> за 202</w:t>
      </w:r>
      <w:r w:rsidR="00310D7C">
        <w:rPr>
          <w:sz w:val="24"/>
          <w:szCs w:val="24"/>
        </w:rPr>
        <w:t>4</w:t>
      </w:r>
      <w:r w:rsidRPr="00142A74">
        <w:rPr>
          <w:sz w:val="24"/>
          <w:szCs w:val="24"/>
        </w:rPr>
        <w:t xml:space="preserve"> год составля</w:t>
      </w:r>
      <w:r w:rsidR="00A81F55">
        <w:rPr>
          <w:sz w:val="24"/>
          <w:szCs w:val="24"/>
        </w:rPr>
        <w:t>ю</w:t>
      </w:r>
      <w:r w:rsidRPr="00142A74">
        <w:rPr>
          <w:sz w:val="24"/>
          <w:szCs w:val="24"/>
        </w:rPr>
        <w:t xml:space="preserve">т </w:t>
      </w:r>
      <w:r w:rsidR="00A81F55" w:rsidRPr="00A81F55">
        <w:rPr>
          <w:sz w:val="24"/>
          <w:szCs w:val="24"/>
        </w:rPr>
        <w:t>налоги на товары (работы, услуги), реализуемые на территории РФ</w:t>
      </w:r>
      <w:r w:rsidRPr="00142A74">
        <w:rPr>
          <w:sz w:val="24"/>
          <w:szCs w:val="24"/>
        </w:rPr>
        <w:t xml:space="preserve"> – </w:t>
      </w:r>
      <w:r w:rsidR="00310D7C">
        <w:rPr>
          <w:b/>
          <w:sz w:val="24"/>
          <w:szCs w:val="24"/>
        </w:rPr>
        <w:t>38,4</w:t>
      </w:r>
      <w:r w:rsidRPr="00142A74">
        <w:rPr>
          <w:sz w:val="24"/>
          <w:szCs w:val="24"/>
        </w:rPr>
        <w:t xml:space="preserve">% (или </w:t>
      </w:r>
      <w:r w:rsidR="00310D7C">
        <w:rPr>
          <w:sz w:val="24"/>
          <w:szCs w:val="24"/>
        </w:rPr>
        <w:t>2 903,4</w:t>
      </w:r>
      <w:r w:rsidR="00A81F55">
        <w:rPr>
          <w:sz w:val="24"/>
          <w:szCs w:val="24"/>
        </w:rPr>
        <w:t xml:space="preserve"> тыс</w:t>
      </w:r>
      <w:proofErr w:type="gramStart"/>
      <w:r w:rsidR="00A81F55">
        <w:rPr>
          <w:sz w:val="24"/>
          <w:szCs w:val="24"/>
        </w:rPr>
        <w:t>.р</w:t>
      </w:r>
      <w:proofErr w:type="gramEnd"/>
      <w:r w:rsidR="00A81F55">
        <w:rPr>
          <w:sz w:val="24"/>
          <w:szCs w:val="24"/>
        </w:rPr>
        <w:t>ублей);</w:t>
      </w:r>
    </w:p>
    <w:p w:rsidR="00142A74" w:rsidRPr="00142A74" w:rsidRDefault="00142A74" w:rsidP="00A81F55">
      <w:pPr>
        <w:pStyle w:val="ac"/>
        <w:numPr>
          <w:ilvl w:val="0"/>
          <w:numId w:val="28"/>
        </w:numPr>
        <w:tabs>
          <w:tab w:val="left" w:pos="0"/>
        </w:tabs>
        <w:ind w:left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н</w:t>
      </w:r>
      <w:r w:rsidRPr="00142A74">
        <w:rPr>
          <w:i/>
          <w:sz w:val="24"/>
          <w:szCs w:val="24"/>
        </w:rPr>
        <w:t>еналоговые доходы</w:t>
      </w:r>
      <w:r w:rsidR="008D261D" w:rsidRPr="008D261D">
        <w:rPr>
          <w:sz w:val="24"/>
          <w:szCs w:val="24"/>
        </w:rPr>
        <w:t xml:space="preserve"> </w:t>
      </w:r>
      <w:r w:rsidRPr="00142A74">
        <w:rPr>
          <w:sz w:val="24"/>
          <w:szCs w:val="24"/>
        </w:rPr>
        <w:t xml:space="preserve">исполнены в сумме </w:t>
      </w:r>
      <w:r w:rsidR="00310D7C">
        <w:rPr>
          <w:b/>
          <w:sz w:val="24"/>
          <w:szCs w:val="24"/>
        </w:rPr>
        <w:t>153,3</w:t>
      </w:r>
      <w:r w:rsidR="00A81F55">
        <w:rPr>
          <w:b/>
          <w:sz w:val="24"/>
          <w:szCs w:val="24"/>
        </w:rPr>
        <w:t xml:space="preserve"> </w:t>
      </w:r>
      <w:r w:rsidRPr="00142A74">
        <w:rPr>
          <w:sz w:val="24"/>
          <w:szCs w:val="24"/>
        </w:rPr>
        <w:t>тыс</w:t>
      </w:r>
      <w:proofErr w:type="gramStart"/>
      <w:r w:rsidRPr="00142A74">
        <w:rPr>
          <w:sz w:val="24"/>
          <w:szCs w:val="24"/>
        </w:rPr>
        <w:t>.р</w:t>
      </w:r>
      <w:proofErr w:type="gramEnd"/>
      <w:r w:rsidRPr="00142A74">
        <w:rPr>
          <w:sz w:val="24"/>
          <w:szCs w:val="24"/>
        </w:rPr>
        <w:t xml:space="preserve">ублей, или </w:t>
      </w:r>
      <w:r w:rsidR="00310D7C">
        <w:rPr>
          <w:b/>
          <w:sz w:val="24"/>
          <w:szCs w:val="24"/>
        </w:rPr>
        <w:t>204,7</w:t>
      </w:r>
      <w:r w:rsidRPr="00142A74">
        <w:rPr>
          <w:sz w:val="24"/>
          <w:szCs w:val="24"/>
        </w:rPr>
        <w:t>% к плану (</w:t>
      </w:r>
      <w:r w:rsidR="00310D7C">
        <w:rPr>
          <w:sz w:val="24"/>
          <w:szCs w:val="24"/>
        </w:rPr>
        <w:t>74,9</w:t>
      </w:r>
      <w:r w:rsidRPr="00142A74">
        <w:rPr>
          <w:sz w:val="24"/>
          <w:szCs w:val="24"/>
        </w:rPr>
        <w:t xml:space="preserve"> тыс.рублей)</w:t>
      </w:r>
      <w:r w:rsidR="00A81F55">
        <w:rPr>
          <w:sz w:val="24"/>
          <w:szCs w:val="24"/>
        </w:rPr>
        <w:t>;</w:t>
      </w:r>
    </w:p>
    <w:p w:rsidR="00310D7C" w:rsidRPr="00142A74" w:rsidRDefault="008470E7" w:rsidP="00310D7C">
      <w:pPr>
        <w:pStyle w:val="ac"/>
        <w:numPr>
          <w:ilvl w:val="0"/>
          <w:numId w:val="28"/>
        </w:numPr>
        <w:tabs>
          <w:tab w:val="left" w:pos="0"/>
        </w:tabs>
        <w:ind w:left="709"/>
        <w:jc w:val="both"/>
        <w:rPr>
          <w:sz w:val="24"/>
          <w:szCs w:val="24"/>
        </w:rPr>
      </w:pPr>
      <w:r w:rsidRPr="00A81F55">
        <w:rPr>
          <w:sz w:val="24"/>
          <w:szCs w:val="24"/>
        </w:rPr>
        <w:t>безвозмездные поступления</w:t>
      </w:r>
      <w:r w:rsidR="00310D7C" w:rsidRPr="00310D7C">
        <w:rPr>
          <w:sz w:val="24"/>
          <w:szCs w:val="24"/>
        </w:rPr>
        <w:t xml:space="preserve"> </w:t>
      </w:r>
      <w:r w:rsidR="00310D7C" w:rsidRPr="00142A74">
        <w:rPr>
          <w:sz w:val="24"/>
          <w:szCs w:val="24"/>
        </w:rPr>
        <w:t xml:space="preserve">исполнены в сумме </w:t>
      </w:r>
      <w:r w:rsidR="00310D7C">
        <w:rPr>
          <w:b/>
          <w:sz w:val="24"/>
          <w:szCs w:val="24"/>
        </w:rPr>
        <w:t>20</w:t>
      </w:r>
      <w:r w:rsidR="00D03893">
        <w:rPr>
          <w:b/>
          <w:sz w:val="24"/>
          <w:szCs w:val="24"/>
        </w:rPr>
        <w:t xml:space="preserve"> </w:t>
      </w:r>
      <w:r w:rsidR="00310D7C">
        <w:rPr>
          <w:b/>
          <w:sz w:val="24"/>
          <w:szCs w:val="24"/>
        </w:rPr>
        <w:t xml:space="preserve">987,8 </w:t>
      </w:r>
      <w:r w:rsidR="00310D7C" w:rsidRPr="00142A74">
        <w:rPr>
          <w:sz w:val="24"/>
          <w:szCs w:val="24"/>
        </w:rPr>
        <w:t>тыс</w:t>
      </w:r>
      <w:proofErr w:type="gramStart"/>
      <w:r w:rsidR="00310D7C" w:rsidRPr="00142A74">
        <w:rPr>
          <w:sz w:val="24"/>
          <w:szCs w:val="24"/>
        </w:rPr>
        <w:t>.р</w:t>
      </w:r>
      <w:proofErr w:type="gramEnd"/>
      <w:r w:rsidR="00310D7C" w:rsidRPr="00142A74">
        <w:rPr>
          <w:sz w:val="24"/>
          <w:szCs w:val="24"/>
        </w:rPr>
        <w:t>ублей, или</w:t>
      </w:r>
      <w:r w:rsidRPr="00A81F55">
        <w:rPr>
          <w:sz w:val="24"/>
          <w:szCs w:val="24"/>
        </w:rPr>
        <w:t xml:space="preserve"> </w:t>
      </w:r>
      <w:r w:rsidR="00310D7C">
        <w:rPr>
          <w:sz w:val="24"/>
          <w:szCs w:val="24"/>
        </w:rPr>
        <w:t xml:space="preserve">98,4 процентов </w:t>
      </w:r>
      <w:r w:rsidR="00310D7C" w:rsidRPr="00142A74">
        <w:rPr>
          <w:sz w:val="24"/>
          <w:szCs w:val="24"/>
        </w:rPr>
        <w:t>к плану (</w:t>
      </w:r>
      <w:r w:rsidR="00310D7C">
        <w:rPr>
          <w:sz w:val="24"/>
          <w:szCs w:val="24"/>
        </w:rPr>
        <w:t>21 330,3</w:t>
      </w:r>
      <w:r w:rsidR="00310D7C" w:rsidRPr="00142A74">
        <w:rPr>
          <w:sz w:val="24"/>
          <w:szCs w:val="24"/>
        </w:rPr>
        <w:t xml:space="preserve"> тыс.</w:t>
      </w:r>
      <w:r w:rsidR="00310D7C">
        <w:rPr>
          <w:sz w:val="24"/>
          <w:szCs w:val="24"/>
        </w:rPr>
        <w:t xml:space="preserve"> </w:t>
      </w:r>
      <w:r w:rsidR="00310D7C" w:rsidRPr="00142A74">
        <w:rPr>
          <w:sz w:val="24"/>
          <w:szCs w:val="24"/>
        </w:rPr>
        <w:t>рублей)</w:t>
      </w:r>
      <w:r w:rsidR="00310D7C">
        <w:rPr>
          <w:sz w:val="24"/>
          <w:szCs w:val="24"/>
        </w:rPr>
        <w:t>;</w:t>
      </w:r>
    </w:p>
    <w:p w:rsidR="0022026A" w:rsidRPr="001B7DC4" w:rsidRDefault="0022026A" w:rsidP="0022026A">
      <w:pPr>
        <w:widowControl/>
        <w:ind w:firstLine="709"/>
        <w:jc w:val="both"/>
        <w:rPr>
          <w:i/>
          <w:sz w:val="24"/>
          <w:szCs w:val="24"/>
        </w:rPr>
      </w:pPr>
      <w:r w:rsidRPr="001B7DC4">
        <w:rPr>
          <w:i/>
          <w:sz w:val="24"/>
          <w:szCs w:val="24"/>
        </w:rPr>
        <w:t xml:space="preserve">В сводном отчете об исполнении бюджета (ф.0503117) утвержденные бюджетные назначения отражены в сумме </w:t>
      </w:r>
      <w:r w:rsidR="00310D7C">
        <w:rPr>
          <w:b/>
          <w:i/>
          <w:sz w:val="24"/>
          <w:szCs w:val="24"/>
        </w:rPr>
        <w:t>31 296,6</w:t>
      </w:r>
      <w:r>
        <w:rPr>
          <w:b/>
          <w:i/>
          <w:sz w:val="24"/>
          <w:szCs w:val="24"/>
        </w:rPr>
        <w:t xml:space="preserve"> </w:t>
      </w:r>
      <w:r w:rsidRPr="001B7DC4">
        <w:rPr>
          <w:i/>
          <w:sz w:val="24"/>
          <w:szCs w:val="24"/>
        </w:rPr>
        <w:t>тыс</w:t>
      </w:r>
      <w:proofErr w:type="gramStart"/>
      <w:r w:rsidRPr="001B7DC4">
        <w:rPr>
          <w:i/>
          <w:sz w:val="24"/>
          <w:szCs w:val="24"/>
        </w:rPr>
        <w:t>.р</w:t>
      </w:r>
      <w:proofErr w:type="gramEnd"/>
      <w:r w:rsidRPr="001B7DC4">
        <w:rPr>
          <w:i/>
          <w:sz w:val="24"/>
          <w:szCs w:val="24"/>
        </w:rPr>
        <w:t xml:space="preserve">ублей и соответствуют данным уточненной сводной бюджетной росписи расходов бюджета </w:t>
      </w:r>
      <w:r>
        <w:rPr>
          <w:i/>
          <w:sz w:val="24"/>
          <w:szCs w:val="24"/>
        </w:rPr>
        <w:t>сельского поселения</w:t>
      </w:r>
      <w:r w:rsidRPr="001B7DC4">
        <w:rPr>
          <w:i/>
          <w:sz w:val="24"/>
          <w:szCs w:val="24"/>
        </w:rPr>
        <w:t>.</w:t>
      </w:r>
    </w:p>
    <w:p w:rsidR="0022026A" w:rsidRPr="002D78A4" w:rsidRDefault="0022026A" w:rsidP="0022026A">
      <w:pPr>
        <w:ind w:firstLine="567"/>
        <w:jc w:val="both"/>
        <w:rPr>
          <w:sz w:val="24"/>
          <w:szCs w:val="24"/>
        </w:rPr>
      </w:pPr>
      <w:r w:rsidRPr="002D78A4">
        <w:rPr>
          <w:sz w:val="24"/>
          <w:szCs w:val="24"/>
        </w:rPr>
        <w:t xml:space="preserve">Источниками покрытия </w:t>
      </w:r>
      <w:r>
        <w:rPr>
          <w:b/>
          <w:sz w:val="24"/>
          <w:szCs w:val="24"/>
        </w:rPr>
        <w:t>дефицита</w:t>
      </w:r>
      <w:r w:rsidRPr="002D78A4">
        <w:rPr>
          <w:sz w:val="24"/>
          <w:szCs w:val="24"/>
        </w:rPr>
        <w:t xml:space="preserve"> в сумме </w:t>
      </w:r>
      <w:r w:rsidR="00310D7C">
        <w:rPr>
          <w:b/>
          <w:sz w:val="24"/>
          <w:szCs w:val="24"/>
        </w:rPr>
        <w:t>389,0</w:t>
      </w:r>
      <w:r>
        <w:rPr>
          <w:b/>
          <w:sz w:val="24"/>
          <w:szCs w:val="24"/>
        </w:rPr>
        <w:t xml:space="preserve"> </w:t>
      </w:r>
      <w:r w:rsidRPr="002D78A4">
        <w:rPr>
          <w:sz w:val="24"/>
          <w:szCs w:val="24"/>
        </w:rPr>
        <w:t>тыс</w:t>
      </w:r>
      <w:proofErr w:type="gramStart"/>
      <w:r w:rsidRPr="002D78A4">
        <w:rPr>
          <w:sz w:val="24"/>
          <w:szCs w:val="24"/>
        </w:rPr>
        <w:t>.р</w:t>
      </w:r>
      <w:proofErr w:type="gramEnd"/>
      <w:r w:rsidRPr="002D78A4">
        <w:rPr>
          <w:sz w:val="24"/>
          <w:szCs w:val="24"/>
        </w:rPr>
        <w:t>ублей являлись:</w:t>
      </w:r>
    </w:p>
    <w:p w:rsidR="0022026A" w:rsidRPr="002D78A4" w:rsidRDefault="0022026A" w:rsidP="0022026A">
      <w:pPr>
        <w:pStyle w:val="ac"/>
        <w:numPr>
          <w:ilvl w:val="0"/>
          <w:numId w:val="19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2D78A4">
        <w:rPr>
          <w:sz w:val="24"/>
          <w:szCs w:val="24"/>
        </w:rPr>
        <w:t xml:space="preserve">величение </w:t>
      </w:r>
      <w:r>
        <w:rPr>
          <w:sz w:val="24"/>
          <w:szCs w:val="24"/>
        </w:rPr>
        <w:t>прочих остатков денежных средств бюджета</w:t>
      </w:r>
      <w:r w:rsidRPr="002D78A4">
        <w:rPr>
          <w:sz w:val="24"/>
          <w:szCs w:val="24"/>
        </w:rPr>
        <w:t xml:space="preserve"> в размере (-) </w:t>
      </w:r>
      <w:r w:rsidR="00310D7C">
        <w:rPr>
          <w:b/>
          <w:sz w:val="24"/>
          <w:szCs w:val="24"/>
        </w:rPr>
        <w:t>31 296,6</w:t>
      </w:r>
      <w:r>
        <w:rPr>
          <w:b/>
          <w:sz w:val="24"/>
          <w:szCs w:val="24"/>
        </w:rPr>
        <w:t xml:space="preserve"> </w:t>
      </w:r>
      <w:r w:rsidRPr="002D78A4">
        <w:rPr>
          <w:sz w:val="24"/>
          <w:szCs w:val="24"/>
        </w:rPr>
        <w:t>тыс</w:t>
      </w:r>
      <w:proofErr w:type="gramStart"/>
      <w:r w:rsidRPr="002D78A4">
        <w:rPr>
          <w:sz w:val="24"/>
          <w:szCs w:val="24"/>
        </w:rPr>
        <w:t>.р</w:t>
      </w:r>
      <w:proofErr w:type="gramEnd"/>
      <w:r w:rsidRPr="002D78A4">
        <w:rPr>
          <w:sz w:val="24"/>
          <w:szCs w:val="24"/>
        </w:rPr>
        <w:t>ублей;</w:t>
      </w:r>
    </w:p>
    <w:p w:rsidR="0022026A" w:rsidRPr="002D78A4" w:rsidRDefault="0022026A" w:rsidP="0022026A">
      <w:pPr>
        <w:pStyle w:val="ac"/>
        <w:numPr>
          <w:ilvl w:val="0"/>
          <w:numId w:val="19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уменьшение</w:t>
      </w:r>
      <w:r w:rsidRPr="002D78A4">
        <w:rPr>
          <w:sz w:val="24"/>
          <w:szCs w:val="24"/>
        </w:rPr>
        <w:t xml:space="preserve"> </w:t>
      </w:r>
      <w:r>
        <w:rPr>
          <w:sz w:val="24"/>
          <w:szCs w:val="24"/>
        </w:rPr>
        <w:t>прочих остатков денежных средств бюджета</w:t>
      </w:r>
      <w:r w:rsidRPr="002D78A4">
        <w:rPr>
          <w:sz w:val="24"/>
          <w:szCs w:val="24"/>
        </w:rPr>
        <w:t xml:space="preserve"> в размере</w:t>
      </w:r>
      <w:r>
        <w:rPr>
          <w:sz w:val="24"/>
          <w:szCs w:val="24"/>
        </w:rPr>
        <w:t xml:space="preserve"> </w:t>
      </w:r>
      <w:r w:rsidR="00310D7C">
        <w:rPr>
          <w:b/>
          <w:sz w:val="24"/>
          <w:szCs w:val="24"/>
        </w:rPr>
        <w:t>31 685,6</w:t>
      </w:r>
      <w:r>
        <w:rPr>
          <w:b/>
          <w:sz w:val="24"/>
          <w:szCs w:val="24"/>
        </w:rPr>
        <w:t xml:space="preserve"> </w:t>
      </w:r>
      <w:r w:rsidRPr="002D78A4">
        <w:rPr>
          <w:sz w:val="24"/>
          <w:szCs w:val="24"/>
        </w:rPr>
        <w:t>тыс</w:t>
      </w:r>
      <w:proofErr w:type="gramStart"/>
      <w:r w:rsidRPr="002D78A4">
        <w:rPr>
          <w:sz w:val="24"/>
          <w:szCs w:val="24"/>
        </w:rPr>
        <w:t>.р</w:t>
      </w:r>
      <w:proofErr w:type="gramEnd"/>
      <w:r w:rsidRPr="002D78A4">
        <w:rPr>
          <w:sz w:val="24"/>
          <w:szCs w:val="24"/>
        </w:rPr>
        <w:t>ублей.</w:t>
      </w:r>
    </w:p>
    <w:p w:rsidR="0022026A" w:rsidRPr="0022026A" w:rsidRDefault="0022026A" w:rsidP="0022026A">
      <w:pPr>
        <w:ind w:firstLine="567"/>
        <w:jc w:val="both"/>
        <w:rPr>
          <w:i/>
          <w:sz w:val="24"/>
          <w:szCs w:val="24"/>
        </w:rPr>
      </w:pPr>
      <w:r w:rsidRPr="0022026A">
        <w:rPr>
          <w:i/>
          <w:sz w:val="24"/>
          <w:szCs w:val="24"/>
        </w:rPr>
        <w:t>Таким образом, бюджет Тумановского сельского поселения Вяземского района Смоленской области зависит от объема поступивших безвозмездных поступлений.</w:t>
      </w:r>
    </w:p>
    <w:p w:rsidR="0022026A" w:rsidRDefault="0022026A" w:rsidP="0022026A">
      <w:pPr>
        <w:ind w:firstLine="567"/>
        <w:jc w:val="both"/>
        <w:rPr>
          <w:i/>
          <w:sz w:val="24"/>
          <w:szCs w:val="24"/>
        </w:rPr>
      </w:pPr>
      <w:r w:rsidRPr="00EC14BC">
        <w:rPr>
          <w:i/>
          <w:sz w:val="24"/>
          <w:szCs w:val="24"/>
        </w:rPr>
        <w:t>Согласно ф.0503120 «Баланс исполнения бюджета» на 1 января 202</w:t>
      </w:r>
      <w:r w:rsidR="00310D7C">
        <w:rPr>
          <w:i/>
          <w:sz w:val="24"/>
          <w:szCs w:val="24"/>
        </w:rPr>
        <w:t>5</w:t>
      </w:r>
      <w:r w:rsidRPr="00EC14BC">
        <w:rPr>
          <w:i/>
          <w:sz w:val="24"/>
          <w:szCs w:val="24"/>
        </w:rPr>
        <w:t xml:space="preserve"> года</w:t>
      </w:r>
      <w:r>
        <w:rPr>
          <w:i/>
          <w:sz w:val="24"/>
          <w:szCs w:val="24"/>
        </w:rPr>
        <w:t>:</w:t>
      </w:r>
    </w:p>
    <w:p w:rsidR="0022026A" w:rsidRPr="009072E1" w:rsidRDefault="0022026A" w:rsidP="0022026A">
      <w:pPr>
        <w:ind w:firstLine="567"/>
        <w:jc w:val="right"/>
        <w:rPr>
          <w:i/>
        </w:rPr>
      </w:pPr>
      <w:r>
        <w:rPr>
          <w:i/>
        </w:rPr>
        <w:t xml:space="preserve"> (тыс</w:t>
      </w:r>
      <w:proofErr w:type="gramStart"/>
      <w:r>
        <w:rPr>
          <w:i/>
        </w:rPr>
        <w:t>.р</w:t>
      </w:r>
      <w:proofErr w:type="gramEnd"/>
      <w:r>
        <w:rPr>
          <w:i/>
        </w:rPr>
        <w:t>ублей)</w:t>
      </w:r>
    </w:p>
    <w:tbl>
      <w:tblPr>
        <w:tblStyle w:val="a5"/>
        <w:tblW w:w="9993" w:type="dxa"/>
        <w:tblLook w:val="04A0"/>
      </w:tblPr>
      <w:tblGrid>
        <w:gridCol w:w="5240"/>
        <w:gridCol w:w="1843"/>
        <w:gridCol w:w="1843"/>
        <w:gridCol w:w="1067"/>
      </w:tblGrid>
      <w:tr w:rsidR="0022026A" w:rsidRPr="009072E1" w:rsidTr="00577956">
        <w:tc>
          <w:tcPr>
            <w:tcW w:w="5240" w:type="dxa"/>
            <w:shd w:val="clear" w:color="auto" w:fill="D9D9D9" w:themeFill="background1" w:themeFillShade="D9"/>
            <w:vAlign w:val="center"/>
          </w:tcPr>
          <w:p w:rsidR="0022026A" w:rsidRPr="009072E1" w:rsidRDefault="0022026A" w:rsidP="00577956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2026A" w:rsidRPr="009072E1" w:rsidRDefault="0022026A" w:rsidP="00310D7C">
            <w:pPr>
              <w:jc w:val="center"/>
              <w:rPr>
                <w:b/>
              </w:rPr>
            </w:pPr>
            <w:r w:rsidRPr="009072E1">
              <w:rPr>
                <w:b/>
              </w:rPr>
              <w:t>по состоянию на 01.01.202</w:t>
            </w:r>
            <w:r w:rsidR="00310D7C">
              <w:rPr>
                <w:b/>
              </w:rPr>
              <w:t>4</w:t>
            </w:r>
            <w:r w:rsidRPr="009072E1">
              <w:rPr>
                <w:b/>
              </w:rPr>
              <w:t xml:space="preserve"> года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2026A" w:rsidRPr="009072E1" w:rsidRDefault="0022026A" w:rsidP="00310D7C">
            <w:pPr>
              <w:jc w:val="center"/>
              <w:rPr>
                <w:b/>
              </w:rPr>
            </w:pPr>
            <w:r w:rsidRPr="009072E1">
              <w:rPr>
                <w:b/>
              </w:rPr>
              <w:t>по состоянию на 01.01.202</w:t>
            </w:r>
            <w:r w:rsidR="00310D7C">
              <w:rPr>
                <w:b/>
              </w:rPr>
              <w:t>5</w:t>
            </w:r>
            <w:r w:rsidRPr="009072E1">
              <w:rPr>
                <w:b/>
              </w:rPr>
              <w:t xml:space="preserve"> года</w:t>
            </w: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:rsidR="0022026A" w:rsidRPr="009072E1" w:rsidRDefault="0022026A" w:rsidP="00577956">
            <w:pPr>
              <w:jc w:val="center"/>
              <w:rPr>
                <w:b/>
              </w:rPr>
            </w:pPr>
            <w:r w:rsidRPr="009072E1">
              <w:rPr>
                <w:b/>
              </w:rPr>
              <w:t>откл.</w:t>
            </w:r>
          </w:p>
          <w:p w:rsidR="0022026A" w:rsidRPr="009072E1" w:rsidRDefault="0022026A" w:rsidP="00577956">
            <w:pPr>
              <w:jc w:val="center"/>
              <w:rPr>
                <w:b/>
              </w:rPr>
            </w:pPr>
            <w:r w:rsidRPr="009072E1">
              <w:rPr>
                <w:b/>
              </w:rPr>
              <w:t>+/-</w:t>
            </w:r>
          </w:p>
        </w:tc>
      </w:tr>
      <w:tr w:rsidR="0022026A" w:rsidRPr="009072E1" w:rsidTr="00577956">
        <w:tc>
          <w:tcPr>
            <w:tcW w:w="5240" w:type="dxa"/>
            <w:vAlign w:val="center"/>
          </w:tcPr>
          <w:p w:rsidR="0022026A" w:rsidRPr="009072E1" w:rsidRDefault="0022026A" w:rsidP="00577956">
            <w:pPr>
              <w:jc w:val="both"/>
              <w:rPr>
                <w:i/>
              </w:rPr>
            </w:pPr>
            <w:r w:rsidRPr="009072E1">
              <w:rPr>
                <w:i/>
              </w:rPr>
              <w:lastRenderedPageBreak/>
              <w:t>средства на счетах бюджета в органе Федерального казначейства</w:t>
            </w:r>
            <w:r w:rsidR="0014710A">
              <w:rPr>
                <w:i/>
              </w:rPr>
              <w:t xml:space="preserve"> </w:t>
            </w:r>
            <w:r w:rsidRPr="004A297E">
              <w:rPr>
                <w:i/>
              </w:rPr>
              <w:t>(020210000)</w:t>
            </w:r>
          </w:p>
        </w:tc>
        <w:tc>
          <w:tcPr>
            <w:tcW w:w="1843" w:type="dxa"/>
            <w:vAlign w:val="center"/>
          </w:tcPr>
          <w:p w:rsidR="0022026A" w:rsidRPr="009072E1" w:rsidRDefault="00310D7C" w:rsidP="0057795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389,0</w:t>
            </w:r>
          </w:p>
        </w:tc>
        <w:tc>
          <w:tcPr>
            <w:tcW w:w="1843" w:type="dxa"/>
            <w:vAlign w:val="center"/>
          </w:tcPr>
          <w:p w:rsidR="0022026A" w:rsidRPr="009072E1" w:rsidRDefault="00310D7C" w:rsidP="0057795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495,3</w:t>
            </w:r>
          </w:p>
        </w:tc>
        <w:tc>
          <w:tcPr>
            <w:tcW w:w="1067" w:type="dxa"/>
            <w:vAlign w:val="center"/>
          </w:tcPr>
          <w:p w:rsidR="0022026A" w:rsidRPr="009072E1" w:rsidRDefault="00310D7C" w:rsidP="0057795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106,3</w:t>
            </w:r>
          </w:p>
        </w:tc>
      </w:tr>
    </w:tbl>
    <w:p w:rsidR="00B42EB4" w:rsidRPr="007960A2" w:rsidRDefault="00B42EB4" w:rsidP="007960A2">
      <w:pPr>
        <w:jc w:val="both"/>
        <w:rPr>
          <w:bCs/>
          <w:color w:val="1F3864" w:themeColor="accent5" w:themeShade="80"/>
          <w:sz w:val="24"/>
          <w:szCs w:val="24"/>
        </w:rPr>
      </w:pPr>
    </w:p>
    <w:p w:rsidR="00DD452C" w:rsidRPr="00B63019" w:rsidRDefault="0031712A" w:rsidP="00310D7C">
      <w:pPr>
        <w:tabs>
          <w:tab w:val="left" w:pos="426"/>
        </w:tabs>
        <w:contextualSpacing/>
        <w:jc w:val="both"/>
        <w:rPr>
          <w:color w:val="1F3864" w:themeColor="accent5" w:themeShade="80"/>
          <w:sz w:val="24"/>
          <w:szCs w:val="24"/>
        </w:rPr>
      </w:pPr>
      <w:r w:rsidRPr="00D77D7F">
        <w:rPr>
          <w:sz w:val="24"/>
          <w:szCs w:val="24"/>
        </w:rPr>
        <w:tab/>
      </w:r>
      <w:r w:rsidRPr="00181210">
        <w:rPr>
          <w:sz w:val="24"/>
          <w:szCs w:val="24"/>
        </w:rPr>
        <w:tab/>
      </w:r>
      <w:r w:rsidRPr="00181210">
        <w:rPr>
          <w:sz w:val="24"/>
          <w:szCs w:val="24"/>
        </w:rPr>
        <w:tab/>
      </w:r>
    </w:p>
    <w:bookmarkEnd w:id="0"/>
    <w:p w:rsidR="00DD452C" w:rsidRPr="00B63019" w:rsidRDefault="00DD452C" w:rsidP="00DD452C">
      <w:pPr>
        <w:widowControl/>
        <w:autoSpaceDE/>
        <w:autoSpaceDN/>
        <w:adjustRightInd/>
        <w:ind w:firstLine="709"/>
        <w:jc w:val="right"/>
        <w:rPr>
          <w:color w:val="1F3864" w:themeColor="accent5" w:themeShade="80"/>
          <w:sz w:val="24"/>
          <w:szCs w:val="24"/>
        </w:rPr>
        <w:sectPr w:rsidR="00DD452C" w:rsidRPr="00B63019" w:rsidSect="00DD452C">
          <w:headerReference w:type="default" r:id="rId12"/>
          <w:footerReference w:type="default" r:id="rId13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F0200" w:rsidRPr="00331F0C" w:rsidRDefault="005F0200" w:rsidP="004F4DA2">
      <w:pPr>
        <w:jc w:val="center"/>
        <w:rPr>
          <w:rFonts w:eastAsia="Calibri"/>
          <w:b/>
          <w:i/>
          <w:sz w:val="24"/>
          <w:szCs w:val="24"/>
        </w:rPr>
      </w:pPr>
      <w:r w:rsidRPr="00331F0C">
        <w:rPr>
          <w:rFonts w:eastAsia="Calibri"/>
          <w:b/>
          <w:i/>
          <w:sz w:val="24"/>
          <w:szCs w:val="24"/>
        </w:rPr>
        <w:lastRenderedPageBreak/>
        <w:t xml:space="preserve">Анализ исполнения доходной части бюджета </w:t>
      </w:r>
      <w:r w:rsidR="004F4DA2" w:rsidRPr="001C1983">
        <w:rPr>
          <w:b/>
          <w:i/>
          <w:sz w:val="24"/>
          <w:szCs w:val="24"/>
        </w:rPr>
        <w:t>Тумановского сельского поселения Вяземского района Смоленской области</w:t>
      </w:r>
      <w:r w:rsidR="004F4DA2">
        <w:rPr>
          <w:b/>
          <w:i/>
          <w:sz w:val="24"/>
          <w:szCs w:val="24"/>
        </w:rPr>
        <w:t xml:space="preserve"> </w:t>
      </w:r>
      <w:r w:rsidRPr="00331F0C">
        <w:rPr>
          <w:rFonts w:eastAsia="Calibri"/>
          <w:b/>
          <w:i/>
          <w:sz w:val="24"/>
          <w:szCs w:val="24"/>
        </w:rPr>
        <w:t>за 202</w:t>
      </w:r>
      <w:r w:rsidR="008C035B">
        <w:rPr>
          <w:rFonts w:eastAsia="Calibri"/>
          <w:b/>
          <w:i/>
          <w:sz w:val="24"/>
          <w:szCs w:val="24"/>
        </w:rPr>
        <w:t>4</w:t>
      </w:r>
      <w:r w:rsidRPr="00331F0C">
        <w:rPr>
          <w:rFonts w:eastAsia="Calibri"/>
          <w:b/>
          <w:i/>
          <w:sz w:val="24"/>
          <w:szCs w:val="24"/>
        </w:rPr>
        <w:t xml:space="preserve"> год и сравнение показателей с 202</w:t>
      </w:r>
      <w:r w:rsidR="008C035B">
        <w:rPr>
          <w:rFonts w:eastAsia="Calibri"/>
          <w:b/>
          <w:i/>
          <w:sz w:val="24"/>
          <w:szCs w:val="24"/>
        </w:rPr>
        <w:t>3</w:t>
      </w:r>
      <w:r w:rsidRPr="00331F0C">
        <w:rPr>
          <w:rFonts w:eastAsia="Calibri"/>
          <w:b/>
          <w:i/>
          <w:sz w:val="24"/>
          <w:szCs w:val="24"/>
        </w:rPr>
        <w:t xml:space="preserve"> годом</w:t>
      </w:r>
    </w:p>
    <w:p w:rsidR="005F0200" w:rsidRDefault="005F0200" w:rsidP="005F0200">
      <w:pPr>
        <w:ind w:firstLine="567"/>
        <w:jc w:val="right"/>
        <w:rPr>
          <w:rFonts w:eastAsia="Calibri"/>
          <w:i/>
        </w:rPr>
      </w:pPr>
      <w:r w:rsidRPr="00331F0C">
        <w:rPr>
          <w:rFonts w:eastAsia="Calibri"/>
          <w:i/>
        </w:rPr>
        <w:t>(тыс</w:t>
      </w:r>
      <w:proofErr w:type="gramStart"/>
      <w:r w:rsidRPr="00331F0C">
        <w:rPr>
          <w:rFonts w:eastAsia="Calibri"/>
          <w:i/>
        </w:rPr>
        <w:t>.р</w:t>
      </w:r>
      <w:proofErr w:type="gramEnd"/>
      <w:r w:rsidRPr="00331F0C">
        <w:rPr>
          <w:rFonts w:eastAsia="Calibri"/>
          <w:i/>
        </w:rPr>
        <w:t>ублей)</w:t>
      </w:r>
    </w:p>
    <w:tbl>
      <w:tblPr>
        <w:tblW w:w="10773" w:type="dxa"/>
        <w:tblInd w:w="-1139" w:type="dxa"/>
        <w:tblLook w:val="04A0"/>
      </w:tblPr>
      <w:tblGrid>
        <w:gridCol w:w="3262"/>
        <w:gridCol w:w="1166"/>
        <w:gridCol w:w="1287"/>
        <w:gridCol w:w="1166"/>
        <w:gridCol w:w="945"/>
        <w:gridCol w:w="866"/>
        <w:gridCol w:w="1089"/>
        <w:gridCol w:w="992"/>
      </w:tblGrid>
      <w:tr w:rsidR="008C035B" w:rsidRPr="008C035B" w:rsidTr="008C035B">
        <w:trPr>
          <w:trHeight w:val="450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C035B">
              <w:rPr>
                <w:b/>
                <w:bCs/>
                <w:sz w:val="18"/>
                <w:szCs w:val="18"/>
              </w:rPr>
              <w:t>наименование расходов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C035B">
              <w:rPr>
                <w:b/>
                <w:bCs/>
                <w:sz w:val="18"/>
                <w:szCs w:val="18"/>
              </w:rPr>
              <w:t>исполнение 2023 год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C035B"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C035B">
              <w:rPr>
                <w:b/>
                <w:bCs/>
                <w:sz w:val="18"/>
                <w:szCs w:val="18"/>
              </w:rPr>
              <w:t xml:space="preserve">отклонение исполнение 2024 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C035B">
              <w:rPr>
                <w:b/>
                <w:bCs/>
                <w:sz w:val="18"/>
                <w:szCs w:val="18"/>
              </w:rPr>
              <w:t>откл. исполнение 2024 к 2023</w:t>
            </w:r>
          </w:p>
        </w:tc>
      </w:tr>
      <w:tr w:rsidR="008C035B" w:rsidRPr="008C035B" w:rsidTr="008C035B">
        <w:trPr>
          <w:trHeight w:val="792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C035B">
              <w:rPr>
                <w:b/>
                <w:bCs/>
                <w:sz w:val="18"/>
                <w:szCs w:val="18"/>
              </w:rPr>
              <w:t>решение от 27.12.2023 №47 (с изм.)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C035B">
              <w:rPr>
                <w:b/>
                <w:bCs/>
                <w:sz w:val="18"/>
                <w:szCs w:val="18"/>
              </w:rPr>
              <w:t>исполнение 2024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C035B">
              <w:rPr>
                <w:b/>
                <w:bCs/>
                <w:sz w:val="18"/>
                <w:szCs w:val="18"/>
              </w:rPr>
              <w:t>откл.                 +/-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C035B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C035B">
              <w:rPr>
                <w:b/>
                <w:bCs/>
                <w:sz w:val="18"/>
                <w:szCs w:val="18"/>
              </w:rPr>
              <w:t>откл.                    +/-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C035B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8C035B" w:rsidRPr="008C035B" w:rsidTr="008C035B">
        <w:trPr>
          <w:trHeight w:val="288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НДФЛ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1 892,0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2 200,0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2 109,4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-90,6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95,9%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217,4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111,5%</w:t>
            </w:r>
          </w:p>
        </w:tc>
      </w:tr>
      <w:tr w:rsidR="008C035B" w:rsidRPr="008C035B" w:rsidTr="008C035B">
        <w:trPr>
          <w:trHeight w:val="552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налоги на товары (работы, услуги), реализуемые на территории РФ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2 667,1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2 706,7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2 903,4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196,7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107,3%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236,3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108,9%</w:t>
            </w:r>
          </w:p>
        </w:tc>
      </w:tr>
      <w:tr w:rsidR="008C035B" w:rsidRPr="008C035B" w:rsidTr="008C035B">
        <w:trPr>
          <w:trHeight w:val="288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ЕСХН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2 169,7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1 928,7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-2 132,8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-4 061,5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-110,6%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-4 302,5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-98,3%</w:t>
            </w:r>
          </w:p>
        </w:tc>
      </w:tr>
      <w:tr w:rsidR="008C035B" w:rsidRPr="008C035B" w:rsidTr="008C035B">
        <w:trPr>
          <w:trHeight w:val="288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 xml:space="preserve">налог на имущество физических лиц            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322,0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656,0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536,3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-119,7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81,8%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214,3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166,6%</w:t>
            </w:r>
          </w:p>
        </w:tc>
      </w:tr>
      <w:tr w:rsidR="008C035B" w:rsidRPr="008C035B" w:rsidTr="008C035B">
        <w:trPr>
          <w:trHeight w:val="288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 xml:space="preserve">земельный налог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2 044,3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2 400,0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4 152,0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1 752,0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173,0%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2 107,7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203,1%</w:t>
            </w:r>
          </w:p>
        </w:tc>
      </w:tr>
      <w:tr w:rsidR="008C035B" w:rsidRPr="008C035B" w:rsidTr="008C035B">
        <w:trPr>
          <w:trHeight w:val="288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ind w:firstLineChars="200" w:firstLine="400"/>
              <w:rPr>
                <w:i/>
                <w:iCs/>
              </w:rPr>
            </w:pPr>
            <w:r w:rsidRPr="008C035B">
              <w:rPr>
                <w:i/>
                <w:iCs/>
              </w:rPr>
              <w:t>земельный налог с организаций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901,1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1 632,0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2 635,9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1 003,9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161,5%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1 734,8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292,5%</w:t>
            </w:r>
          </w:p>
        </w:tc>
      </w:tr>
      <w:tr w:rsidR="008C035B" w:rsidRPr="008C035B" w:rsidTr="008C035B">
        <w:trPr>
          <w:trHeight w:val="288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ind w:firstLineChars="200" w:firstLine="400"/>
              <w:rPr>
                <w:i/>
                <w:iCs/>
              </w:rPr>
            </w:pPr>
            <w:r w:rsidRPr="008C035B">
              <w:rPr>
                <w:i/>
                <w:iCs/>
              </w:rPr>
              <w:t>земельный налог с физических лиц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1 143,2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768,0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1 516,1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748,1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197,4%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372,9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132,6%</w:t>
            </w:r>
          </w:p>
        </w:tc>
      </w:tr>
      <w:tr w:rsidR="008C035B" w:rsidRPr="008C035B" w:rsidTr="008C035B">
        <w:trPr>
          <w:trHeight w:val="288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C035B">
              <w:rPr>
                <w:b/>
                <w:bCs/>
              </w:rPr>
              <w:t>Итого налоговые доходы: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C035B">
              <w:rPr>
                <w:b/>
                <w:bCs/>
              </w:rPr>
              <w:t>9 095,1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C035B">
              <w:rPr>
                <w:b/>
                <w:bCs/>
              </w:rPr>
              <w:t>9 891,4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C035B">
              <w:rPr>
                <w:b/>
                <w:bCs/>
              </w:rPr>
              <w:t>7 568,3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C035B">
              <w:rPr>
                <w:b/>
                <w:bCs/>
              </w:rPr>
              <w:t>-2 323,1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C035B">
              <w:rPr>
                <w:b/>
                <w:bCs/>
              </w:rPr>
              <w:t>76,5%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C035B">
              <w:rPr>
                <w:b/>
                <w:bCs/>
              </w:rPr>
              <w:t>-1 526,8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</w:pPr>
            <w:r w:rsidRPr="008C035B">
              <w:t>83,2%</w:t>
            </w:r>
          </w:p>
        </w:tc>
      </w:tr>
      <w:tr w:rsidR="008C035B" w:rsidRPr="008C035B" w:rsidTr="008C035B">
        <w:trPr>
          <w:trHeight w:val="1968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</w:pPr>
            <w:r w:rsidRPr="008C035B">
              <w:t>67,5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</w:pPr>
            <w:r w:rsidRPr="008C035B">
              <w:t>74,9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</w:pPr>
            <w:r w:rsidRPr="008C035B">
              <w:t>153,3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</w:pPr>
            <w:r w:rsidRPr="008C035B">
              <w:t>78,4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</w:pPr>
            <w:r w:rsidRPr="008C035B">
              <w:t>204,7%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</w:pPr>
            <w:r w:rsidRPr="008C035B">
              <w:t>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</w:pPr>
            <w:r w:rsidRPr="008C035B">
              <w:t>227,1%</w:t>
            </w:r>
          </w:p>
        </w:tc>
      </w:tr>
      <w:tr w:rsidR="008C035B" w:rsidRPr="008C035B" w:rsidTr="008C035B">
        <w:trPr>
          <w:trHeight w:val="288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C035B">
              <w:rPr>
                <w:b/>
                <w:bCs/>
              </w:rPr>
              <w:t>Итого неналоговые доходы: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C035B">
              <w:rPr>
                <w:b/>
                <w:bCs/>
              </w:rPr>
              <w:t>67,5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C035B">
              <w:rPr>
                <w:b/>
                <w:bCs/>
              </w:rPr>
              <w:t>74,9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C035B">
              <w:rPr>
                <w:b/>
                <w:bCs/>
              </w:rPr>
              <w:t>153,3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C035B">
              <w:rPr>
                <w:b/>
                <w:bCs/>
              </w:rPr>
              <w:t>78,4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C035B">
              <w:rPr>
                <w:b/>
                <w:bCs/>
              </w:rPr>
              <w:t>204,7%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C035B">
              <w:rPr>
                <w:b/>
                <w:bCs/>
              </w:rPr>
              <w:t>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</w:pPr>
            <w:r w:rsidRPr="008C035B">
              <w:t>227,1%</w:t>
            </w:r>
          </w:p>
        </w:tc>
      </w:tr>
      <w:tr w:rsidR="008C035B" w:rsidRPr="008C035B" w:rsidTr="008C035B">
        <w:trPr>
          <w:trHeight w:val="288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C035B">
              <w:rPr>
                <w:b/>
                <w:bCs/>
              </w:rPr>
              <w:t>Итого собственные доходы: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C035B">
              <w:rPr>
                <w:b/>
                <w:bCs/>
              </w:rPr>
              <w:t>9 162,6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C035B">
              <w:rPr>
                <w:b/>
                <w:bCs/>
              </w:rPr>
              <w:t>9 966,3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C035B">
              <w:rPr>
                <w:b/>
                <w:bCs/>
              </w:rPr>
              <w:t>7 721,6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C035B">
              <w:rPr>
                <w:b/>
                <w:bCs/>
              </w:rPr>
              <w:t>-2 244,7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C035B">
              <w:rPr>
                <w:b/>
                <w:bCs/>
              </w:rPr>
              <w:t>77,5%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C035B">
              <w:rPr>
                <w:b/>
                <w:bCs/>
              </w:rPr>
              <w:t>-1 441,0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</w:pPr>
            <w:r w:rsidRPr="008C035B">
              <w:t>84,3%</w:t>
            </w:r>
          </w:p>
        </w:tc>
      </w:tr>
      <w:tr w:rsidR="008C035B" w:rsidRPr="008C035B" w:rsidTr="008C035B">
        <w:trPr>
          <w:trHeight w:val="552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дотации на выравнивание бюджетной обеспеченности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8 142,0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9 316,7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9 316,7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100,0%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1 174,7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114,4%</w:t>
            </w:r>
          </w:p>
        </w:tc>
      </w:tr>
      <w:tr w:rsidR="008C035B" w:rsidRPr="008C035B" w:rsidTr="008C035B">
        <w:trPr>
          <w:trHeight w:val="828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21 018,6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10 785,8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10 443,3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-342,5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96,8%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-10 575,3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49,7%</w:t>
            </w:r>
          </w:p>
        </w:tc>
      </w:tr>
      <w:tr w:rsidR="008C035B" w:rsidRPr="008C035B" w:rsidTr="008C035B">
        <w:trPr>
          <w:trHeight w:val="150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ind w:firstLineChars="200" w:firstLine="400"/>
              <w:rPr>
                <w:i/>
                <w:iCs/>
              </w:rPr>
            </w:pPr>
            <w:r w:rsidRPr="008C035B">
              <w:rPr>
                <w:i/>
                <w:iCs/>
              </w:rPr>
              <w:t xml:space="preserve">на </w:t>
            </w:r>
            <w:proofErr w:type="spellStart"/>
            <w:r w:rsidRPr="008C035B">
              <w:rPr>
                <w:i/>
                <w:iCs/>
              </w:rPr>
              <w:t>софинансирование</w:t>
            </w:r>
            <w:proofErr w:type="spellEnd"/>
            <w:r w:rsidRPr="008C035B">
              <w:rPr>
                <w:i/>
                <w:iCs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8C035B">
              <w:rPr>
                <w:i/>
                <w:iCs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8C035B">
              <w:rPr>
                <w:i/>
                <w:iCs/>
              </w:rPr>
              <w:t>700,0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8C035B">
              <w:rPr>
                <w:i/>
                <w:iCs/>
              </w:rPr>
              <w:t>700,0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8C035B">
              <w:rPr>
                <w:i/>
                <w:iCs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8C035B">
              <w:rPr>
                <w:i/>
                <w:iCs/>
              </w:rPr>
              <w:t>0,0%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8C035B">
              <w:rPr>
                <w:i/>
                <w:iCs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8C035B">
              <w:rPr>
                <w:i/>
                <w:iCs/>
              </w:rPr>
              <w:t>0,0%</w:t>
            </w:r>
          </w:p>
        </w:tc>
      </w:tr>
      <w:tr w:rsidR="008C035B" w:rsidRPr="008C035B" w:rsidTr="008C035B">
        <w:trPr>
          <w:trHeight w:val="1404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ind w:firstLineChars="200" w:firstLine="400"/>
              <w:rPr>
                <w:i/>
                <w:iCs/>
              </w:rPr>
            </w:pPr>
            <w:r w:rsidRPr="008C035B">
              <w:rPr>
                <w:i/>
                <w:iCs/>
              </w:rPr>
              <w:t xml:space="preserve">на </w:t>
            </w:r>
            <w:proofErr w:type="spellStart"/>
            <w:r w:rsidRPr="008C035B">
              <w:rPr>
                <w:i/>
                <w:iCs/>
              </w:rPr>
              <w:t>софинансирование</w:t>
            </w:r>
            <w:proofErr w:type="spellEnd"/>
            <w:r w:rsidRPr="008C035B">
              <w:rPr>
                <w:i/>
                <w:iCs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8C035B">
              <w:rPr>
                <w:i/>
                <w:iCs/>
              </w:rPr>
              <w:t>21 018,6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8C035B">
              <w:rPr>
                <w:i/>
                <w:iCs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8C035B">
              <w:rPr>
                <w:i/>
                <w:iCs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8C035B">
              <w:rPr>
                <w:i/>
                <w:iCs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8C035B">
              <w:rPr>
                <w:i/>
                <w:iCs/>
              </w:rPr>
              <w:t>0,0%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8C035B">
              <w:rPr>
                <w:i/>
                <w:iCs/>
              </w:rPr>
              <w:t>-21 018,6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8C035B">
              <w:rPr>
                <w:i/>
                <w:iCs/>
              </w:rPr>
              <w:t>100,0%</w:t>
            </w:r>
          </w:p>
        </w:tc>
      </w:tr>
      <w:tr w:rsidR="008C035B" w:rsidRPr="008C035B" w:rsidTr="008C035B">
        <w:trPr>
          <w:trHeight w:val="528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C035B">
              <w:rPr>
                <w:i/>
                <w:iCs/>
              </w:rPr>
              <w:t>прочие субсидии бюджетам сельских поселений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8C035B">
              <w:rPr>
                <w:i/>
                <w:iCs/>
              </w:rPr>
              <w:t>9 732,7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8C035B">
              <w:rPr>
                <w:i/>
                <w:iCs/>
              </w:rPr>
              <w:t>10 085,8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8C035B">
              <w:rPr>
                <w:i/>
                <w:iCs/>
              </w:rPr>
              <w:t>9 743,3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8C035B">
              <w:rPr>
                <w:i/>
                <w:iCs/>
              </w:rPr>
              <w:t>-342,5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8C035B">
              <w:rPr>
                <w:i/>
                <w:iCs/>
              </w:rPr>
              <w:t>96,6%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8C035B">
              <w:rPr>
                <w:i/>
                <w:iCs/>
              </w:rPr>
              <w:t>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8C035B">
              <w:rPr>
                <w:i/>
                <w:iCs/>
              </w:rPr>
              <w:t>100,1%</w:t>
            </w:r>
          </w:p>
        </w:tc>
      </w:tr>
      <w:tr w:rsidR="008C035B" w:rsidRPr="008C035B" w:rsidTr="008C035B">
        <w:trPr>
          <w:trHeight w:val="1104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lastRenderedPageBreak/>
              <w:t>субвенции бюджетам сельских поселений на осуществление первичного воинского учета на территориях органами местного самоупр</w:t>
            </w:r>
            <w:r>
              <w:rPr>
                <w:b/>
                <w:bCs/>
                <w:i/>
                <w:iCs/>
              </w:rPr>
              <w:t>а</w:t>
            </w:r>
            <w:r w:rsidRPr="008C035B">
              <w:rPr>
                <w:b/>
                <w:bCs/>
                <w:i/>
                <w:iCs/>
              </w:rPr>
              <w:t>вления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362,9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435,6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435,6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100,0%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120,0%</w:t>
            </w:r>
          </w:p>
        </w:tc>
      </w:tr>
      <w:tr w:rsidR="008C035B" w:rsidRPr="008C035B" w:rsidTr="008C035B">
        <w:trPr>
          <w:trHeight w:val="828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535,3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792,2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792,2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100,0%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256,9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148,0%</w:t>
            </w:r>
          </w:p>
        </w:tc>
      </w:tr>
      <w:tr w:rsidR="008C035B" w:rsidRPr="008C035B" w:rsidTr="008C035B">
        <w:trPr>
          <w:trHeight w:val="552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4 091,0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0,0%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-4 091,0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C035B">
              <w:rPr>
                <w:b/>
                <w:bCs/>
                <w:i/>
                <w:iCs/>
              </w:rPr>
              <w:t>100,0%</w:t>
            </w:r>
          </w:p>
        </w:tc>
      </w:tr>
      <w:tr w:rsidR="008C035B" w:rsidRPr="008C035B" w:rsidTr="008C035B">
        <w:trPr>
          <w:trHeight w:val="288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C035B">
              <w:rPr>
                <w:b/>
                <w:bCs/>
              </w:rPr>
              <w:t>Безвозмездные поступления: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C035B">
              <w:rPr>
                <w:b/>
                <w:bCs/>
              </w:rPr>
              <w:t>43 882,5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C035B">
              <w:rPr>
                <w:b/>
                <w:bCs/>
              </w:rPr>
              <w:t>21 330,3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C035B">
              <w:rPr>
                <w:b/>
                <w:bCs/>
              </w:rPr>
              <w:t>20 987,8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C035B">
              <w:rPr>
                <w:b/>
                <w:bCs/>
              </w:rPr>
              <w:t>-342,5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C035B">
              <w:rPr>
                <w:b/>
                <w:bCs/>
              </w:rPr>
              <w:t>98,4%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C035B">
              <w:rPr>
                <w:b/>
                <w:bCs/>
              </w:rPr>
              <w:t>-22 894,7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C035B">
              <w:rPr>
                <w:b/>
                <w:bCs/>
              </w:rPr>
              <w:t>47,8%</w:t>
            </w:r>
          </w:p>
        </w:tc>
      </w:tr>
      <w:tr w:rsidR="008C035B" w:rsidRPr="008C035B" w:rsidTr="008C035B">
        <w:trPr>
          <w:trHeight w:val="288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rPr>
                <w:b/>
                <w:bCs/>
                <w:sz w:val="21"/>
                <w:szCs w:val="21"/>
              </w:rPr>
            </w:pPr>
            <w:r w:rsidRPr="008C035B">
              <w:rPr>
                <w:b/>
                <w:bCs/>
                <w:sz w:val="21"/>
                <w:szCs w:val="21"/>
              </w:rPr>
              <w:t>Всего доходы: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1"/>
                <w:szCs w:val="21"/>
              </w:rPr>
            </w:pPr>
            <w:r w:rsidRPr="008C035B">
              <w:rPr>
                <w:b/>
                <w:bCs/>
                <w:sz w:val="21"/>
                <w:szCs w:val="21"/>
              </w:rPr>
              <w:t>53 045,1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1"/>
                <w:szCs w:val="21"/>
              </w:rPr>
            </w:pPr>
            <w:r w:rsidRPr="008C035B">
              <w:rPr>
                <w:b/>
                <w:bCs/>
                <w:sz w:val="21"/>
                <w:szCs w:val="21"/>
              </w:rPr>
              <w:t>31 296,6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1"/>
                <w:szCs w:val="21"/>
              </w:rPr>
            </w:pPr>
            <w:r w:rsidRPr="008C035B">
              <w:rPr>
                <w:b/>
                <w:bCs/>
                <w:sz w:val="21"/>
                <w:szCs w:val="21"/>
              </w:rPr>
              <w:t>28 709,4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1"/>
                <w:szCs w:val="21"/>
              </w:rPr>
            </w:pPr>
            <w:r w:rsidRPr="008C035B">
              <w:rPr>
                <w:b/>
                <w:bCs/>
                <w:sz w:val="21"/>
                <w:szCs w:val="21"/>
              </w:rPr>
              <w:t>-2 587,2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1"/>
                <w:szCs w:val="21"/>
              </w:rPr>
            </w:pPr>
            <w:r w:rsidRPr="008C035B">
              <w:rPr>
                <w:b/>
                <w:bCs/>
                <w:sz w:val="21"/>
                <w:szCs w:val="21"/>
              </w:rPr>
              <w:t>91,7%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1"/>
                <w:szCs w:val="21"/>
              </w:rPr>
            </w:pPr>
            <w:r w:rsidRPr="008C035B">
              <w:rPr>
                <w:b/>
                <w:bCs/>
                <w:sz w:val="21"/>
                <w:szCs w:val="21"/>
              </w:rPr>
              <w:t>-24 335,7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8C035B" w:rsidRPr="008C035B" w:rsidRDefault="008C035B" w:rsidP="008C035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1"/>
                <w:szCs w:val="21"/>
              </w:rPr>
            </w:pPr>
            <w:r w:rsidRPr="008C035B">
              <w:rPr>
                <w:b/>
                <w:bCs/>
                <w:sz w:val="21"/>
                <w:szCs w:val="21"/>
              </w:rPr>
              <w:t>54,1%</w:t>
            </w:r>
          </w:p>
        </w:tc>
      </w:tr>
    </w:tbl>
    <w:p w:rsidR="008C035B" w:rsidRDefault="008C035B" w:rsidP="005F0200">
      <w:pPr>
        <w:ind w:firstLine="567"/>
        <w:jc w:val="right"/>
        <w:rPr>
          <w:rFonts w:eastAsia="Calibri"/>
          <w:i/>
        </w:rPr>
      </w:pPr>
    </w:p>
    <w:p w:rsidR="008C035B" w:rsidRPr="00331F0C" w:rsidRDefault="008C035B" w:rsidP="005F0200">
      <w:pPr>
        <w:ind w:firstLine="567"/>
        <w:jc w:val="right"/>
        <w:rPr>
          <w:rFonts w:eastAsia="Calibri"/>
          <w:i/>
        </w:rPr>
      </w:pPr>
    </w:p>
    <w:p w:rsidR="004430A8" w:rsidRDefault="004430A8" w:rsidP="008C035B">
      <w:pPr>
        <w:contextualSpacing/>
        <w:jc w:val="center"/>
        <w:rPr>
          <w:rFonts w:eastAsia="Calibri"/>
          <w:b/>
          <w:i/>
          <w:sz w:val="24"/>
          <w:szCs w:val="24"/>
          <w:u w:val="single"/>
        </w:rPr>
      </w:pPr>
      <w:r w:rsidRPr="004430A8">
        <w:rPr>
          <w:rFonts w:eastAsia="Calibri"/>
          <w:b/>
          <w:i/>
          <w:sz w:val="24"/>
          <w:szCs w:val="24"/>
          <w:u w:val="single"/>
        </w:rPr>
        <w:t>Анализ расходов бюджета Тумановского сельского поселения Вяземского района Смоленской области за 202</w:t>
      </w:r>
      <w:r w:rsidR="008C035B">
        <w:rPr>
          <w:rFonts w:eastAsia="Calibri"/>
          <w:b/>
          <w:i/>
          <w:sz w:val="24"/>
          <w:szCs w:val="24"/>
          <w:u w:val="single"/>
        </w:rPr>
        <w:t>4</w:t>
      </w:r>
      <w:r w:rsidRPr="004430A8">
        <w:rPr>
          <w:rFonts w:eastAsia="Calibri"/>
          <w:b/>
          <w:i/>
          <w:sz w:val="24"/>
          <w:szCs w:val="24"/>
          <w:u w:val="single"/>
        </w:rPr>
        <w:t xml:space="preserve"> год</w:t>
      </w:r>
    </w:p>
    <w:p w:rsidR="004430A8" w:rsidRPr="004430A8" w:rsidRDefault="004430A8" w:rsidP="004430A8">
      <w:pPr>
        <w:contextualSpacing/>
        <w:jc w:val="both"/>
        <w:rPr>
          <w:b/>
          <w:i/>
          <w:sz w:val="24"/>
          <w:szCs w:val="24"/>
          <w:u w:val="single"/>
        </w:rPr>
      </w:pPr>
    </w:p>
    <w:p w:rsidR="004430A8" w:rsidRDefault="004430A8" w:rsidP="004430A8">
      <w:pPr>
        <w:widowControl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 w:rsidRPr="004430A8">
        <w:rPr>
          <w:sz w:val="24"/>
          <w:szCs w:val="24"/>
          <w:lang w:eastAsia="en-US"/>
        </w:rPr>
        <w:t>Решением Совета депутатов Тумановского сельского поселения Вяземского района Смоленской области от 2</w:t>
      </w:r>
      <w:r w:rsidR="000C0807">
        <w:rPr>
          <w:sz w:val="24"/>
          <w:szCs w:val="24"/>
          <w:lang w:eastAsia="en-US"/>
        </w:rPr>
        <w:t>7</w:t>
      </w:r>
      <w:r w:rsidRPr="004430A8">
        <w:rPr>
          <w:sz w:val="24"/>
          <w:szCs w:val="24"/>
          <w:lang w:eastAsia="en-US"/>
        </w:rPr>
        <w:t>.12.202</w:t>
      </w:r>
      <w:r w:rsidR="000C0807">
        <w:rPr>
          <w:sz w:val="24"/>
          <w:szCs w:val="24"/>
          <w:lang w:eastAsia="en-US"/>
        </w:rPr>
        <w:t>3</w:t>
      </w:r>
      <w:r w:rsidRPr="004430A8">
        <w:rPr>
          <w:sz w:val="24"/>
          <w:szCs w:val="24"/>
          <w:lang w:eastAsia="en-US"/>
        </w:rPr>
        <w:t xml:space="preserve"> №</w:t>
      </w:r>
      <w:r w:rsidR="000C0807">
        <w:rPr>
          <w:sz w:val="24"/>
          <w:szCs w:val="24"/>
          <w:lang w:eastAsia="en-US"/>
        </w:rPr>
        <w:t>47</w:t>
      </w:r>
      <w:r w:rsidRPr="004430A8">
        <w:rPr>
          <w:sz w:val="24"/>
          <w:szCs w:val="24"/>
          <w:lang w:eastAsia="en-US"/>
        </w:rPr>
        <w:t xml:space="preserve"> «О бюджете Тумановского сельского поселения Вяземского района Смоленской области на 202</w:t>
      </w:r>
      <w:r w:rsidR="000C0807">
        <w:rPr>
          <w:sz w:val="24"/>
          <w:szCs w:val="24"/>
          <w:lang w:eastAsia="en-US"/>
        </w:rPr>
        <w:t>4</w:t>
      </w:r>
      <w:r w:rsidRPr="004430A8">
        <w:rPr>
          <w:sz w:val="24"/>
          <w:szCs w:val="24"/>
          <w:lang w:eastAsia="en-US"/>
        </w:rPr>
        <w:t xml:space="preserve"> год и плановый период 202</w:t>
      </w:r>
      <w:r w:rsidR="000C0807">
        <w:rPr>
          <w:sz w:val="24"/>
          <w:szCs w:val="24"/>
          <w:lang w:eastAsia="en-US"/>
        </w:rPr>
        <w:t>5</w:t>
      </w:r>
      <w:r w:rsidRPr="004430A8">
        <w:rPr>
          <w:sz w:val="24"/>
          <w:szCs w:val="24"/>
          <w:lang w:eastAsia="en-US"/>
        </w:rPr>
        <w:t xml:space="preserve"> и 202</w:t>
      </w:r>
      <w:r w:rsidR="000C0807">
        <w:rPr>
          <w:sz w:val="24"/>
          <w:szCs w:val="24"/>
          <w:lang w:eastAsia="en-US"/>
        </w:rPr>
        <w:t>6</w:t>
      </w:r>
      <w:r w:rsidRPr="004430A8">
        <w:rPr>
          <w:sz w:val="24"/>
          <w:szCs w:val="24"/>
          <w:lang w:eastAsia="en-US"/>
        </w:rPr>
        <w:t xml:space="preserve"> годов</w:t>
      </w:r>
      <w:r w:rsidR="00DF0A99">
        <w:rPr>
          <w:sz w:val="24"/>
          <w:szCs w:val="24"/>
          <w:lang w:eastAsia="en-US"/>
        </w:rPr>
        <w:t xml:space="preserve">» </w:t>
      </w:r>
      <w:r w:rsidRPr="004430A8">
        <w:rPr>
          <w:sz w:val="24"/>
          <w:szCs w:val="24"/>
          <w:lang w:eastAsia="en-US"/>
        </w:rPr>
        <w:t>на 202</w:t>
      </w:r>
      <w:r w:rsidR="000C0807">
        <w:rPr>
          <w:sz w:val="24"/>
          <w:szCs w:val="24"/>
          <w:lang w:eastAsia="en-US"/>
        </w:rPr>
        <w:t>4</w:t>
      </w:r>
      <w:r w:rsidRPr="004430A8">
        <w:rPr>
          <w:sz w:val="24"/>
          <w:szCs w:val="24"/>
          <w:lang w:eastAsia="en-US"/>
        </w:rPr>
        <w:t xml:space="preserve"> год расходы бюджета </w:t>
      </w:r>
      <w:r>
        <w:rPr>
          <w:sz w:val="24"/>
          <w:szCs w:val="24"/>
          <w:lang w:eastAsia="en-US"/>
        </w:rPr>
        <w:t>сельского поселения</w:t>
      </w:r>
      <w:r w:rsidRPr="004430A8">
        <w:rPr>
          <w:sz w:val="24"/>
          <w:szCs w:val="24"/>
          <w:lang w:eastAsia="en-US"/>
        </w:rPr>
        <w:t xml:space="preserve"> утверждены в сумме </w:t>
      </w:r>
      <w:r w:rsidR="000C0807">
        <w:rPr>
          <w:b/>
          <w:sz w:val="24"/>
          <w:szCs w:val="24"/>
          <w:lang w:eastAsia="en-US"/>
        </w:rPr>
        <w:t>19 283,0</w:t>
      </w:r>
      <w:r w:rsidR="004F4DA2">
        <w:rPr>
          <w:b/>
          <w:sz w:val="24"/>
          <w:szCs w:val="24"/>
          <w:lang w:eastAsia="en-US"/>
        </w:rPr>
        <w:t xml:space="preserve"> </w:t>
      </w:r>
      <w:r w:rsidRPr="004430A8">
        <w:rPr>
          <w:sz w:val="24"/>
          <w:szCs w:val="24"/>
          <w:lang w:eastAsia="en-US"/>
        </w:rPr>
        <w:t>тыс</w:t>
      </w:r>
      <w:proofErr w:type="gramStart"/>
      <w:r w:rsidRPr="004430A8">
        <w:rPr>
          <w:sz w:val="24"/>
          <w:szCs w:val="24"/>
          <w:lang w:eastAsia="en-US"/>
        </w:rPr>
        <w:t>.р</w:t>
      </w:r>
      <w:proofErr w:type="gramEnd"/>
      <w:r w:rsidRPr="004430A8">
        <w:rPr>
          <w:sz w:val="24"/>
          <w:szCs w:val="24"/>
          <w:lang w:eastAsia="en-US"/>
        </w:rPr>
        <w:t xml:space="preserve">ублей. </w:t>
      </w:r>
    </w:p>
    <w:p w:rsidR="004430A8" w:rsidRPr="004430A8" w:rsidRDefault="004430A8" w:rsidP="004430A8">
      <w:pPr>
        <w:widowControl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 w:rsidRPr="004430A8">
        <w:rPr>
          <w:sz w:val="24"/>
          <w:szCs w:val="24"/>
          <w:lang w:eastAsia="en-US"/>
        </w:rPr>
        <w:t xml:space="preserve">Расходная часть </w:t>
      </w:r>
      <w:r>
        <w:rPr>
          <w:sz w:val="24"/>
          <w:szCs w:val="24"/>
          <w:lang w:eastAsia="en-US"/>
        </w:rPr>
        <w:t>сельского поселения</w:t>
      </w:r>
      <w:r w:rsidRPr="004430A8">
        <w:rPr>
          <w:sz w:val="24"/>
          <w:szCs w:val="24"/>
          <w:lang w:eastAsia="en-US"/>
        </w:rPr>
        <w:t xml:space="preserve"> (утвержденные бюджетные назначения) в течение </w:t>
      </w:r>
      <w:r>
        <w:rPr>
          <w:sz w:val="24"/>
          <w:szCs w:val="24"/>
          <w:lang w:eastAsia="en-US"/>
        </w:rPr>
        <w:t>отчетного периода</w:t>
      </w:r>
      <w:r w:rsidRPr="004430A8">
        <w:rPr>
          <w:sz w:val="24"/>
          <w:szCs w:val="24"/>
          <w:lang w:eastAsia="en-US"/>
        </w:rPr>
        <w:t xml:space="preserve"> увеличена на сумму </w:t>
      </w:r>
      <w:r w:rsidR="000C0807">
        <w:rPr>
          <w:b/>
          <w:sz w:val="24"/>
          <w:szCs w:val="24"/>
          <w:lang w:eastAsia="en-US"/>
        </w:rPr>
        <w:t>12 402,6</w:t>
      </w:r>
      <w:r w:rsidR="00F53552">
        <w:rPr>
          <w:b/>
          <w:sz w:val="24"/>
          <w:szCs w:val="24"/>
          <w:lang w:eastAsia="en-US"/>
        </w:rPr>
        <w:t xml:space="preserve"> </w:t>
      </w:r>
      <w:r w:rsidRPr="004430A8">
        <w:rPr>
          <w:sz w:val="24"/>
          <w:szCs w:val="24"/>
          <w:lang w:eastAsia="en-US"/>
        </w:rPr>
        <w:t>тыс</w:t>
      </w:r>
      <w:proofErr w:type="gramStart"/>
      <w:r w:rsidRPr="004430A8">
        <w:rPr>
          <w:sz w:val="24"/>
          <w:szCs w:val="24"/>
          <w:lang w:eastAsia="en-US"/>
        </w:rPr>
        <w:t>.р</w:t>
      </w:r>
      <w:proofErr w:type="gramEnd"/>
      <w:r w:rsidRPr="004430A8">
        <w:rPr>
          <w:sz w:val="24"/>
          <w:szCs w:val="24"/>
          <w:lang w:eastAsia="en-US"/>
        </w:rPr>
        <w:t xml:space="preserve">ублей и составила </w:t>
      </w:r>
      <w:r w:rsidR="000C0807">
        <w:rPr>
          <w:b/>
          <w:sz w:val="24"/>
          <w:szCs w:val="24"/>
          <w:lang w:eastAsia="en-US"/>
        </w:rPr>
        <w:t xml:space="preserve">31 685,6 </w:t>
      </w:r>
      <w:r w:rsidRPr="004430A8">
        <w:rPr>
          <w:sz w:val="24"/>
          <w:szCs w:val="24"/>
          <w:lang w:eastAsia="en-US"/>
        </w:rPr>
        <w:t>тыс.рублей, и подтвержд</w:t>
      </w:r>
      <w:r>
        <w:rPr>
          <w:sz w:val="24"/>
          <w:szCs w:val="24"/>
          <w:lang w:eastAsia="en-US"/>
        </w:rPr>
        <w:t>ен</w:t>
      </w:r>
      <w:r w:rsidR="00DF0A99">
        <w:rPr>
          <w:sz w:val="24"/>
          <w:szCs w:val="24"/>
          <w:lang w:eastAsia="en-US"/>
        </w:rPr>
        <w:t xml:space="preserve">а </w:t>
      </w:r>
      <w:r w:rsidRPr="004430A8">
        <w:rPr>
          <w:sz w:val="24"/>
          <w:szCs w:val="24"/>
        </w:rPr>
        <w:t>ф.0503117</w:t>
      </w:r>
      <w:r w:rsidR="008908FD">
        <w:rPr>
          <w:sz w:val="24"/>
          <w:szCs w:val="24"/>
        </w:rPr>
        <w:t>, ф.0503127, ф.0503128 и ф.0503164</w:t>
      </w:r>
      <w:r w:rsidRPr="004430A8">
        <w:rPr>
          <w:sz w:val="24"/>
          <w:szCs w:val="24"/>
        </w:rPr>
        <w:t>.</w:t>
      </w:r>
    </w:p>
    <w:p w:rsidR="004430A8" w:rsidRPr="004430A8" w:rsidRDefault="004430A8" w:rsidP="004430A8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4430A8">
        <w:rPr>
          <w:sz w:val="24"/>
          <w:szCs w:val="24"/>
        </w:rPr>
        <w:t xml:space="preserve">План по расходам бюджета </w:t>
      </w:r>
      <w:r w:rsidR="008908FD" w:rsidRPr="008908FD">
        <w:rPr>
          <w:sz w:val="24"/>
          <w:szCs w:val="24"/>
        </w:rPr>
        <w:t>Тумановского сельского поселения Вяземского района Смоленской области</w:t>
      </w:r>
      <w:r w:rsidRPr="004430A8">
        <w:rPr>
          <w:sz w:val="24"/>
          <w:szCs w:val="24"/>
        </w:rPr>
        <w:t xml:space="preserve"> исполнен в сумме </w:t>
      </w:r>
      <w:r w:rsidR="000C0807">
        <w:rPr>
          <w:b/>
          <w:sz w:val="24"/>
          <w:szCs w:val="24"/>
        </w:rPr>
        <w:t>28 603,1</w:t>
      </w:r>
      <w:r w:rsidR="00F53552">
        <w:rPr>
          <w:b/>
          <w:sz w:val="24"/>
          <w:szCs w:val="24"/>
        </w:rPr>
        <w:t xml:space="preserve"> </w:t>
      </w:r>
      <w:r w:rsidRPr="004430A8">
        <w:rPr>
          <w:sz w:val="24"/>
          <w:szCs w:val="24"/>
        </w:rPr>
        <w:t>тыс</w:t>
      </w:r>
      <w:proofErr w:type="gramStart"/>
      <w:r w:rsidRPr="004430A8">
        <w:rPr>
          <w:sz w:val="24"/>
          <w:szCs w:val="24"/>
        </w:rPr>
        <w:t>.р</w:t>
      </w:r>
      <w:proofErr w:type="gramEnd"/>
      <w:r w:rsidRPr="004430A8">
        <w:rPr>
          <w:sz w:val="24"/>
          <w:szCs w:val="24"/>
        </w:rPr>
        <w:t xml:space="preserve">ублей или </w:t>
      </w:r>
      <w:r w:rsidR="000C0807">
        <w:rPr>
          <w:b/>
          <w:sz w:val="24"/>
          <w:szCs w:val="24"/>
        </w:rPr>
        <w:t>90,3</w:t>
      </w:r>
      <w:r w:rsidRPr="004430A8">
        <w:rPr>
          <w:sz w:val="24"/>
          <w:szCs w:val="24"/>
        </w:rPr>
        <w:t xml:space="preserve">% </w:t>
      </w:r>
      <w:r w:rsidR="008908FD">
        <w:rPr>
          <w:sz w:val="24"/>
          <w:szCs w:val="24"/>
        </w:rPr>
        <w:t>от утвержденных показателей</w:t>
      </w:r>
      <w:r w:rsidRPr="004430A8">
        <w:rPr>
          <w:sz w:val="24"/>
          <w:szCs w:val="24"/>
        </w:rPr>
        <w:t xml:space="preserve">, неисполнение составило в сумме </w:t>
      </w:r>
      <w:r w:rsidR="000C0807">
        <w:rPr>
          <w:b/>
          <w:sz w:val="24"/>
          <w:szCs w:val="24"/>
        </w:rPr>
        <w:t>3 082,5</w:t>
      </w:r>
      <w:r w:rsidRPr="004430A8">
        <w:rPr>
          <w:sz w:val="24"/>
          <w:szCs w:val="24"/>
        </w:rPr>
        <w:t xml:space="preserve"> тыс.рублей. </w:t>
      </w:r>
    </w:p>
    <w:p w:rsidR="004430A8" w:rsidRDefault="004430A8" w:rsidP="004430A8">
      <w:pPr>
        <w:widowControl/>
        <w:tabs>
          <w:tab w:val="left" w:pos="426"/>
        </w:tabs>
        <w:autoSpaceDE/>
        <w:autoSpaceDN/>
        <w:adjustRightInd/>
        <w:jc w:val="right"/>
        <w:rPr>
          <w:lang w:eastAsia="en-US"/>
        </w:rPr>
      </w:pPr>
      <w:r w:rsidRPr="004430A8">
        <w:rPr>
          <w:lang w:eastAsia="en-US"/>
        </w:rPr>
        <w:t>(тыс</w:t>
      </w:r>
      <w:proofErr w:type="gramStart"/>
      <w:r w:rsidRPr="004430A8">
        <w:rPr>
          <w:lang w:eastAsia="en-US"/>
        </w:rPr>
        <w:t>.р</w:t>
      </w:r>
      <w:proofErr w:type="gramEnd"/>
      <w:r w:rsidRPr="004430A8">
        <w:rPr>
          <w:lang w:eastAsia="en-US"/>
        </w:rPr>
        <w:t>ублей)</w:t>
      </w:r>
    </w:p>
    <w:tbl>
      <w:tblPr>
        <w:tblW w:w="11067" w:type="dxa"/>
        <w:tblInd w:w="-1139" w:type="dxa"/>
        <w:tblLayout w:type="fixed"/>
        <w:tblLook w:val="04A0"/>
      </w:tblPr>
      <w:tblGrid>
        <w:gridCol w:w="3119"/>
        <w:gridCol w:w="452"/>
        <w:gridCol w:w="452"/>
        <w:gridCol w:w="1080"/>
        <w:gridCol w:w="1087"/>
        <w:gridCol w:w="1166"/>
        <w:gridCol w:w="955"/>
        <w:gridCol w:w="871"/>
        <w:gridCol w:w="1005"/>
        <w:gridCol w:w="866"/>
        <w:gridCol w:w="14"/>
      </w:tblGrid>
      <w:tr w:rsidR="000C0807" w:rsidRPr="000C0807" w:rsidTr="000C0807">
        <w:trPr>
          <w:trHeight w:val="52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C0807">
              <w:rPr>
                <w:b/>
                <w:bCs/>
              </w:rPr>
              <w:t>наименование расходов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C0807">
              <w:rPr>
                <w:b/>
                <w:bCs/>
              </w:rPr>
              <w:t>раздел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C0807">
              <w:rPr>
                <w:b/>
                <w:bCs/>
              </w:rPr>
              <w:t>подраздел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C0807">
              <w:rPr>
                <w:b/>
                <w:bCs/>
              </w:rPr>
              <w:t>исполнение 2023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C0807">
              <w:rPr>
                <w:b/>
                <w:bCs/>
                <w:color w:val="000000"/>
              </w:rPr>
              <w:t>2024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C0807">
              <w:rPr>
                <w:b/>
                <w:bCs/>
              </w:rPr>
              <w:t xml:space="preserve">отклонение исполнение 2024 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C0807">
              <w:rPr>
                <w:b/>
                <w:bCs/>
              </w:rPr>
              <w:t>откл. исполнение 2024 к 2023</w:t>
            </w:r>
          </w:p>
        </w:tc>
      </w:tr>
      <w:tr w:rsidR="000C0807" w:rsidRPr="000C0807" w:rsidTr="000C0807">
        <w:trPr>
          <w:gridAfter w:val="1"/>
          <w:wAfter w:w="14" w:type="dxa"/>
          <w:trHeight w:val="948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C0807">
              <w:rPr>
                <w:b/>
                <w:bCs/>
                <w:sz w:val="18"/>
                <w:szCs w:val="18"/>
              </w:rPr>
              <w:t>решение от 27.12.2023 №47 (с изм.)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C0807">
              <w:rPr>
                <w:b/>
                <w:bCs/>
                <w:sz w:val="18"/>
                <w:szCs w:val="18"/>
              </w:rPr>
              <w:t>исполнение 2024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C0807">
              <w:rPr>
                <w:b/>
                <w:bCs/>
                <w:sz w:val="18"/>
                <w:szCs w:val="18"/>
              </w:rPr>
              <w:t>откл.                 +/-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C0807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C0807">
              <w:rPr>
                <w:b/>
                <w:bCs/>
                <w:sz w:val="18"/>
                <w:szCs w:val="18"/>
              </w:rPr>
              <w:t>откл.                    +/-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C0807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0C0807" w:rsidRPr="000C0807" w:rsidTr="000C0807">
        <w:trPr>
          <w:gridAfter w:val="1"/>
          <w:wAfter w:w="14" w:type="dxa"/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C0807">
              <w:rPr>
                <w:b/>
                <w:bCs/>
              </w:rPr>
              <w:t xml:space="preserve">Общегосударственные вопросы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C0807">
              <w:rPr>
                <w:b/>
                <w:bCs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C0807">
              <w:rPr>
                <w:b/>
                <w:bCs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C0807">
              <w:rPr>
                <w:b/>
                <w:bCs/>
              </w:rPr>
              <w:t>11 363,8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C0807">
              <w:rPr>
                <w:b/>
                <w:bCs/>
              </w:rPr>
              <w:t>14 843,6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C0807">
              <w:rPr>
                <w:b/>
                <w:bCs/>
              </w:rPr>
              <w:t>13 900,2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C0807">
              <w:rPr>
                <w:b/>
                <w:bCs/>
              </w:rPr>
              <w:t>-943,4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C0807">
              <w:rPr>
                <w:b/>
                <w:bCs/>
              </w:rPr>
              <w:t>93,6%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0C0807">
              <w:rPr>
                <w:b/>
                <w:bCs/>
                <w:sz w:val="18"/>
                <w:szCs w:val="18"/>
              </w:rPr>
              <w:t>2 536,4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0C0807">
              <w:rPr>
                <w:b/>
                <w:bCs/>
                <w:sz w:val="18"/>
                <w:szCs w:val="18"/>
              </w:rPr>
              <w:t>122,3%</w:t>
            </w:r>
          </w:p>
        </w:tc>
      </w:tr>
      <w:tr w:rsidR="000C0807" w:rsidRPr="000C0807" w:rsidTr="000C0807">
        <w:trPr>
          <w:gridAfter w:val="1"/>
          <w:wAfter w:w="14" w:type="dxa"/>
          <w:trHeight w:val="5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0C0807">
              <w:rPr>
                <w:i/>
                <w:iCs/>
              </w:rPr>
              <w:t xml:space="preserve">функционирование высшего должностного лица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C0807">
              <w:rPr>
                <w:i/>
                <w:iCs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C0807">
              <w:rPr>
                <w:i/>
                <w:iCs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825,2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1 533,7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1 533,7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100,0%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708,5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185,9%</w:t>
            </w:r>
          </w:p>
        </w:tc>
      </w:tr>
      <w:tr w:rsidR="000C0807" w:rsidRPr="000C0807" w:rsidTr="000C0807">
        <w:trPr>
          <w:gridAfter w:val="1"/>
          <w:wAfter w:w="14" w:type="dxa"/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0C0807">
              <w:rPr>
                <w:i/>
                <w:iCs/>
              </w:rPr>
              <w:t>функционирование законодательных органов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C0807">
              <w:rPr>
                <w:i/>
                <w:iCs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C0807">
              <w:rPr>
                <w:i/>
                <w:iCs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15,0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-15,0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0,0%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0,0%</w:t>
            </w:r>
          </w:p>
        </w:tc>
      </w:tr>
      <w:tr w:rsidR="000C0807" w:rsidRPr="000C0807" w:rsidTr="000C0807">
        <w:trPr>
          <w:gridAfter w:val="1"/>
          <w:wAfter w:w="14" w:type="dxa"/>
          <w:trHeight w:val="5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0C0807">
              <w:rPr>
                <w:i/>
                <w:iCs/>
              </w:rPr>
              <w:t>функционирование исполнительных органов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C0807">
              <w:rPr>
                <w:i/>
                <w:iCs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C0807">
              <w:rPr>
                <w:i/>
                <w:iCs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9 707,8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12 220,0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11 345,2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-874,8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92,8%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1 637,4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116,9%</w:t>
            </w:r>
          </w:p>
        </w:tc>
      </w:tr>
      <w:tr w:rsidR="000C0807" w:rsidRPr="000C0807" w:rsidTr="000C0807">
        <w:trPr>
          <w:gridAfter w:val="1"/>
          <w:wAfter w:w="14" w:type="dxa"/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0C0807">
              <w:rPr>
                <w:i/>
                <w:iCs/>
              </w:rPr>
              <w:t xml:space="preserve">межбюджетные трансферты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C0807">
              <w:rPr>
                <w:i/>
                <w:iCs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C0807">
              <w:rPr>
                <w:i/>
                <w:iCs/>
              </w:rPr>
              <w:t>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26,0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32,5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32,5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100,0%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6,5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125,0%</w:t>
            </w:r>
          </w:p>
        </w:tc>
      </w:tr>
      <w:tr w:rsidR="000C0807" w:rsidRPr="000C0807" w:rsidTr="000C0807">
        <w:trPr>
          <w:gridAfter w:val="1"/>
          <w:wAfter w:w="14" w:type="dxa"/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0C0807">
              <w:rPr>
                <w:i/>
                <w:iCs/>
              </w:rPr>
              <w:t>резервный фонд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C0807">
              <w:rPr>
                <w:i/>
                <w:iCs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C0807">
              <w:rPr>
                <w:i/>
                <w:iCs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0,0%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0,0%</w:t>
            </w:r>
          </w:p>
        </w:tc>
      </w:tr>
      <w:tr w:rsidR="000C0807" w:rsidRPr="000C0807" w:rsidTr="000C0807">
        <w:trPr>
          <w:gridAfter w:val="1"/>
          <w:wAfter w:w="14" w:type="dxa"/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0C0807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C0807">
              <w:rPr>
                <w:i/>
                <w:iCs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C0807">
              <w:rPr>
                <w:i/>
                <w:iCs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804,8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1 042,4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988,8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-53,6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94,9%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184,0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122,9%</w:t>
            </w:r>
          </w:p>
        </w:tc>
      </w:tr>
      <w:tr w:rsidR="000C0807" w:rsidRPr="000C0807" w:rsidTr="000C0807">
        <w:trPr>
          <w:gridAfter w:val="1"/>
          <w:wAfter w:w="14" w:type="dxa"/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C0807">
              <w:rPr>
                <w:b/>
                <w:bCs/>
              </w:rPr>
              <w:t>Национальная оборона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C0807">
              <w:rPr>
                <w:b/>
                <w:bCs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C0807">
              <w:rPr>
                <w:b/>
                <w:bCs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C0807">
              <w:rPr>
                <w:b/>
                <w:bCs/>
              </w:rPr>
              <w:t>362,9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C0807">
              <w:rPr>
                <w:b/>
                <w:bCs/>
              </w:rPr>
              <w:t>435,6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C0807">
              <w:rPr>
                <w:b/>
                <w:bCs/>
              </w:rPr>
              <w:t>435,6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C0807">
              <w:rPr>
                <w:b/>
                <w:bCs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C0807">
              <w:rPr>
                <w:b/>
                <w:bCs/>
              </w:rPr>
              <w:t>100,0%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C0807">
              <w:rPr>
                <w:b/>
                <w:bCs/>
              </w:rPr>
              <w:t>72,7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C0807">
              <w:rPr>
                <w:b/>
                <w:bCs/>
              </w:rPr>
              <w:t>120,0%</w:t>
            </w:r>
          </w:p>
        </w:tc>
      </w:tr>
      <w:tr w:rsidR="000C0807" w:rsidRPr="000C0807" w:rsidTr="000C0807">
        <w:trPr>
          <w:gridAfter w:val="1"/>
          <w:wAfter w:w="14" w:type="dxa"/>
          <w:trHeight w:val="5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0C0807">
              <w:rPr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C0807">
              <w:rPr>
                <w:i/>
                <w:iCs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C0807">
              <w:rPr>
                <w:i/>
                <w:iCs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362,9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435,6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435,6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100,0%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72,7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120,0%</w:t>
            </w:r>
          </w:p>
        </w:tc>
      </w:tr>
      <w:tr w:rsidR="000C0807" w:rsidRPr="000C0807" w:rsidTr="000C0807">
        <w:trPr>
          <w:gridAfter w:val="1"/>
          <w:wAfter w:w="14" w:type="dxa"/>
          <w:trHeight w:val="5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C0807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C0807">
              <w:rPr>
                <w:b/>
                <w:bCs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C0807">
              <w:rPr>
                <w:b/>
                <w:bCs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C0807">
              <w:rPr>
                <w:b/>
                <w:bCs/>
              </w:rPr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C0807">
              <w:rPr>
                <w:b/>
                <w:bCs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C0807">
              <w:rPr>
                <w:b/>
                <w:bCs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C0807">
              <w:rPr>
                <w:b/>
                <w:bCs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C0807">
              <w:rPr>
                <w:b/>
                <w:bCs/>
              </w:rPr>
              <w:t>0,0%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C0807">
              <w:rPr>
                <w:b/>
                <w:bCs/>
              </w:rPr>
              <w:t>-10,0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C0807">
              <w:rPr>
                <w:b/>
                <w:bCs/>
              </w:rPr>
              <w:t>0,0%</w:t>
            </w:r>
          </w:p>
        </w:tc>
      </w:tr>
      <w:tr w:rsidR="000C0807" w:rsidRPr="000C0807" w:rsidTr="000C0807">
        <w:trPr>
          <w:gridAfter w:val="1"/>
          <w:wAfter w:w="14" w:type="dxa"/>
          <w:trHeight w:val="10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0C0807">
              <w:rPr>
                <w:i/>
                <w:iCs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C0807">
              <w:rPr>
                <w:i/>
                <w:iCs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C0807">
              <w:rPr>
                <w:i/>
                <w:iCs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ind w:right="-12"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0,0%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-10,0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0,0%</w:t>
            </w:r>
          </w:p>
        </w:tc>
      </w:tr>
      <w:tr w:rsidR="000C0807" w:rsidRPr="000C0807" w:rsidTr="000C0807">
        <w:trPr>
          <w:gridAfter w:val="1"/>
          <w:wAfter w:w="14" w:type="dxa"/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C0807">
              <w:rPr>
                <w:b/>
                <w:bCs/>
              </w:rPr>
              <w:t>Национальная экономика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C0807">
              <w:rPr>
                <w:b/>
                <w:bCs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C0807">
              <w:rPr>
                <w:b/>
                <w:bCs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C0807">
              <w:rPr>
                <w:b/>
                <w:bCs/>
              </w:rPr>
              <w:t>10 945,7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C0807">
              <w:rPr>
                <w:b/>
                <w:bCs/>
              </w:rPr>
              <w:t>9 127,0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C0807">
              <w:rPr>
                <w:b/>
                <w:bCs/>
              </w:rPr>
              <w:t>7 844,1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C0807">
              <w:rPr>
                <w:b/>
                <w:bCs/>
              </w:rPr>
              <w:t>-1 282,9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C0807">
              <w:rPr>
                <w:b/>
                <w:bCs/>
              </w:rPr>
              <w:t>85,9%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C0807">
              <w:rPr>
                <w:b/>
                <w:bCs/>
              </w:rPr>
              <w:t>-3 101,6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C0807">
              <w:rPr>
                <w:b/>
                <w:bCs/>
              </w:rPr>
              <w:t>71,7%</w:t>
            </w:r>
          </w:p>
        </w:tc>
      </w:tr>
      <w:tr w:rsidR="000C0807" w:rsidRPr="000C0807" w:rsidTr="000C0807">
        <w:trPr>
          <w:gridAfter w:val="1"/>
          <w:wAfter w:w="14" w:type="dxa"/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0C0807">
              <w:rPr>
                <w:i/>
                <w:iCs/>
              </w:rPr>
              <w:t>общеэкономические вопросы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C0807">
              <w:rPr>
                <w:i/>
                <w:iCs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C0807">
              <w:rPr>
                <w:i/>
                <w:iCs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63,3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59,0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59,0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100,0%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-4,3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93,2%</w:t>
            </w:r>
          </w:p>
        </w:tc>
      </w:tr>
      <w:tr w:rsidR="000C0807" w:rsidRPr="000C0807" w:rsidTr="000C0807">
        <w:trPr>
          <w:gridAfter w:val="1"/>
          <w:wAfter w:w="14" w:type="dxa"/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0C0807">
              <w:rPr>
                <w:i/>
                <w:iCs/>
              </w:rPr>
              <w:t>дорожное хозяйство (дорожные фонды)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C0807">
              <w:rPr>
                <w:i/>
                <w:iCs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C0807">
              <w:rPr>
                <w:i/>
                <w:iCs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10 879,4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9 068,0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7 785,1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-1 282,9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85,9%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-3 094,3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71,6%</w:t>
            </w:r>
          </w:p>
        </w:tc>
      </w:tr>
      <w:tr w:rsidR="000C0807" w:rsidRPr="000C0807" w:rsidTr="000C0807">
        <w:trPr>
          <w:gridAfter w:val="1"/>
          <w:wAfter w:w="14" w:type="dxa"/>
          <w:trHeight w:val="5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0C0807">
              <w:rPr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C0807">
              <w:rPr>
                <w:i/>
                <w:iCs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C0807">
              <w:rPr>
                <w:i/>
                <w:iCs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0,0%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-3,0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0,0%</w:t>
            </w:r>
          </w:p>
        </w:tc>
      </w:tr>
      <w:tr w:rsidR="000C0807" w:rsidRPr="000C0807" w:rsidTr="000C0807">
        <w:trPr>
          <w:gridAfter w:val="1"/>
          <w:wAfter w:w="14" w:type="dxa"/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C0807">
              <w:rPr>
                <w:b/>
                <w:bCs/>
              </w:rPr>
              <w:t xml:space="preserve">Жилищно-коммунальное хозяйство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C0807">
              <w:rPr>
                <w:b/>
                <w:bCs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C0807">
              <w:rPr>
                <w:b/>
                <w:bCs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C0807">
              <w:rPr>
                <w:b/>
                <w:bCs/>
              </w:rPr>
              <w:t>30 184,0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C0807">
              <w:rPr>
                <w:b/>
                <w:bCs/>
              </w:rPr>
              <w:t>7 094,5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C0807">
              <w:rPr>
                <w:b/>
                <w:bCs/>
              </w:rPr>
              <w:t>6 238,3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C0807">
              <w:rPr>
                <w:b/>
                <w:bCs/>
              </w:rPr>
              <w:t>-856,2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C0807">
              <w:rPr>
                <w:b/>
                <w:bCs/>
              </w:rPr>
              <w:t>87,9%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C0807">
              <w:rPr>
                <w:b/>
                <w:bCs/>
              </w:rPr>
              <w:t>-23 945,7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C0807">
              <w:rPr>
                <w:b/>
                <w:bCs/>
              </w:rPr>
              <w:t>20,7%</w:t>
            </w:r>
          </w:p>
        </w:tc>
      </w:tr>
      <w:tr w:rsidR="000C0807" w:rsidRPr="000C0807" w:rsidTr="000C0807">
        <w:trPr>
          <w:gridAfter w:val="1"/>
          <w:wAfter w:w="14" w:type="dxa"/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0C0807">
              <w:rPr>
                <w:i/>
                <w:iCs/>
              </w:rPr>
              <w:t>жилищное хозяйство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C0807">
              <w:rPr>
                <w:i/>
                <w:iCs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C0807">
              <w:rPr>
                <w:i/>
                <w:iCs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27 089,7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178,7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177,5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-1,2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99,3%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-26 912,2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0,7%</w:t>
            </w:r>
          </w:p>
        </w:tc>
      </w:tr>
      <w:tr w:rsidR="000C0807" w:rsidRPr="000C0807" w:rsidTr="000C0807">
        <w:trPr>
          <w:gridAfter w:val="1"/>
          <w:wAfter w:w="14" w:type="dxa"/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0C0807">
              <w:rPr>
                <w:i/>
                <w:iCs/>
              </w:rPr>
              <w:t>коммунальное хозяйство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C0807">
              <w:rPr>
                <w:i/>
                <w:iCs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C0807">
              <w:rPr>
                <w:i/>
                <w:iCs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1 691,5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5 390,5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5 026,7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-363,8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93,3%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3 335,2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297,2%</w:t>
            </w:r>
          </w:p>
        </w:tc>
      </w:tr>
      <w:tr w:rsidR="000C0807" w:rsidRPr="000C0807" w:rsidTr="000C0807">
        <w:trPr>
          <w:gridAfter w:val="1"/>
          <w:wAfter w:w="14" w:type="dxa"/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0C0807">
              <w:rPr>
                <w:i/>
                <w:iCs/>
              </w:rPr>
              <w:t>благоустройство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C0807">
              <w:rPr>
                <w:i/>
                <w:iCs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C0807">
              <w:rPr>
                <w:i/>
                <w:iCs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1 402,8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1 525,3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1 034,1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-491,2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67,8%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-368,7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73,7%</w:t>
            </w:r>
          </w:p>
        </w:tc>
      </w:tr>
      <w:tr w:rsidR="000C0807" w:rsidRPr="000C0807" w:rsidTr="000C0807">
        <w:trPr>
          <w:gridAfter w:val="1"/>
          <w:wAfter w:w="14" w:type="dxa"/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C0807">
              <w:rPr>
                <w:b/>
                <w:bCs/>
              </w:rPr>
              <w:t>Культура, кинематография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C0807">
              <w:rPr>
                <w:b/>
                <w:bCs/>
              </w:rPr>
              <w:t>08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C0807">
              <w:rPr>
                <w:b/>
                <w:bCs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C0807">
              <w:rPr>
                <w:b/>
                <w:bCs/>
              </w:rPr>
              <w:t>10,5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C0807">
              <w:rPr>
                <w:b/>
                <w:bCs/>
              </w:rPr>
              <w:t>3,6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C0807">
              <w:rPr>
                <w:b/>
                <w:bCs/>
              </w:rPr>
              <w:t>3,6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C0807">
              <w:rPr>
                <w:b/>
                <w:bCs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C0807">
              <w:rPr>
                <w:b/>
                <w:bCs/>
              </w:rPr>
              <w:t>100,0%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C0807">
              <w:rPr>
                <w:b/>
                <w:bCs/>
              </w:rPr>
              <w:t>-6,9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C0807">
              <w:rPr>
                <w:b/>
                <w:bCs/>
              </w:rPr>
              <w:t>34,3%</w:t>
            </w:r>
          </w:p>
        </w:tc>
      </w:tr>
      <w:tr w:rsidR="000C0807" w:rsidRPr="000C0807" w:rsidTr="000C0807">
        <w:trPr>
          <w:gridAfter w:val="1"/>
          <w:wAfter w:w="14" w:type="dxa"/>
          <w:trHeight w:val="5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0C0807">
              <w:rPr>
                <w:i/>
                <w:iCs/>
              </w:rPr>
              <w:t>другие вопросы в области культуры, кинематографии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C0807">
              <w:rPr>
                <w:i/>
                <w:iCs/>
              </w:rPr>
              <w:t>08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C0807">
              <w:rPr>
                <w:i/>
                <w:iCs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10,5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3,6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3,6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0C0807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100,0%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-6,9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34,3%</w:t>
            </w:r>
          </w:p>
        </w:tc>
      </w:tr>
      <w:tr w:rsidR="000C0807" w:rsidRPr="000C0807" w:rsidTr="000C0807">
        <w:trPr>
          <w:gridAfter w:val="1"/>
          <w:wAfter w:w="14" w:type="dxa"/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C0807">
              <w:rPr>
                <w:b/>
                <w:bCs/>
              </w:rPr>
              <w:t xml:space="preserve">Социальная политика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C0807">
              <w:rPr>
                <w:b/>
                <w:bCs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C0807">
              <w:rPr>
                <w:b/>
                <w:bCs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C0807">
              <w:rPr>
                <w:b/>
                <w:bCs/>
              </w:rPr>
              <w:t>170,3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C0807">
              <w:rPr>
                <w:b/>
                <w:bCs/>
              </w:rPr>
              <w:t>181,3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C0807">
              <w:rPr>
                <w:b/>
                <w:bCs/>
              </w:rPr>
              <w:t>181,3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C0807">
              <w:rPr>
                <w:b/>
                <w:bCs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C0807">
              <w:rPr>
                <w:b/>
                <w:bCs/>
              </w:rPr>
              <w:t>100,0%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C0807">
              <w:rPr>
                <w:b/>
                <w:bCs/>
              </w:rPr>
              <w:t>11,0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C0807">
              <w:rPr>
                <w:b/>
                <w:bCs/>
              </w:rPr>
              <w:t>106,5%</w:t>
            </w:r>
          </w:p>
        </w:tc>
      </w:tr>
      <w:tr w:rsidR="000C0807" w:rsidRPr="000C0807" w:rsidTr="000C0807">
        <w:trPr>
          <w:gridAfter w:val="1"/>
          <w:wAfter w:w="14" w:type="dxa"/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0C0807">
              <w:rPr>
                <w:i/>
                <w:iCs/>
              </w:rPr>
              <w:t>пенсионное обеспечение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C0807">
              <w:rPr>
                <w:i/>
                <w:iCs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C0807">
              <w:rPr>
                <w:i/>
                <w:iCs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170,3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181,3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181,3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0C0807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100,0%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11,0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C0807">
              <w:rPr>
                <w:i/>
                <w:iCs/>
              </w:rPr>
              <w:t>106,5%</w:t>
            </w:r>
          </w:p>
        </w:tc>
      </w:tr>
      <w:tr w:rsidR="000C0807" w:rsidRPr="000C0807" w:rsidTr="000C0807">
        <w:trPr>
          <w:gridAfter w:val="1"/>
          <w:wAfter w:w="14" w:type="dxa"/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C0807">
              <w:rPr>
                <w:b/>
                <w:bCs/>
              </w:rPr>
              <w:t>Всего расходов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C0807">
              <w:rPr>
                <w:b/>
                <w:bCs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C0807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C0807">
              <w:rPr>
                <w:b/>
                <w:bCs/>
              </w:rPr>
              <w:t>53 047,2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C0807">
              <w:rPr>
                <w:b/>
                <w:bCs/>
              </w:rPr>
              <w:t>31 685,6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C0807">
              <w:rPr>
                <w:b/>
                <w:bCs/>
              </w:rPr>
              <w:t>28 603,1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C0807">
              <w:rPr>
                <w:b/>
                <w:bCs/>
              </w:rPr>
              <w:t>-3 082,5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C0807">
              <w:rPr>
                <w:b/>
                <w:bCs/>
              </w:rPr>
              <w:t>90,3%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C0807">
              <w:rPr>
                <w:b/>
                <w:bCs/>
              </w:rPr>
              <w:t>-24 444,1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C0807" w:rsidRPr="000C0807" w:rsidRDefault="000C0807" w:rsidP="000C080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C0807">
              <w:rPr>
                <w:b/>
                <w:bCs/>
              </w:rPr>
              <w:t>53,9%</w:t>
            </w:r>
          </w:p>
        </w:tc>
      </w:tr>
    </w:tbl>
    <w:p w:rsidR="000C0807" w:rsidRPr="004430A8" w:rsidRDefault="000C0807" w:rsidP="004430A8">
      <w:pPr>
        <w:widowControl/>
        <w:tabs>
          <w:tab w:val="left" w:pos="426"/>
        </w:tabs>
        <w:autoSpaceDE/>
        <w:autoSpaceDN/>
        <w:adjustRightInd/>
        <w:jc w:val="right"/>
        <w:rPr>
          <w:lang w:eastAsia="en-US"/>
        </w:rPr>
      </w:pPr>
    </w:p>
    <w:p w:rsidR="00000891" w:rsidRPr="00000891" w:rsidRDefault="00000891" w:rsidP="00000891">
      <w:pPr>
        <w:widowControl/>
        <w:autoSpaceDE/>
        <w:autoSpaceDN/>
        <w:adjustRightInd/>
        <w:ind w:firstLine="708"/>
        <w:jc w:val="both"/>
        <w:rPr>
          <w:rFonts w:eastAsia="Calibri"/>
          <w:i/>
          <w:sz w:val="24"/>
          <w:szCs w:val="24"/>
          <w:lang w:eastAsia="en-US"/>
        </w:rPr>
      </w:pPr>
      <w:r w:rsidRPr="00000891">
        <w:rPr>
          <w:rFonts w:eastAsia="Calibri"/>
          <w:i/>
          <w:sz w:val="24"/>
          <w:szCs w:val="24"/>
          <w:lang w:eastAsia="en-US"/>
        </w:rPr>
        <w:t xml:space="preserve">Согласно положениям </w:t>
      </w:r>
      <w:hyperlink r:id="rId14" w:history="1">
        <w:r w:rsidRPr="00000891">
          <w:rPr>
            <w:rFonts w:eastAsia="Calibri"/>
            <w:i/>
            <w:sz w:val="24"/>
            <w:szCs w:val="24"/>
            <w:lang w:eastAsia="en-US"/>
          </w:rPr>
          <w:t>п.3 ст.217</w:t>
        </w:r>
      </w:hyperlink>
      <w:r w:rsidRPr="00000891">
        <w:rPr>
          <w:rFonts w:eastAsia="Calibri"/>
          <w:i/>
          <w:sz w:val="24"/>
          <w:szCs w:val="24"/>
          <w:lang w:eastAsia="en-US"/>
        </w:rPr>
        <w:t xml:space="preserve"> БК РФ 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законом (решением) о бюджете, а также в случае сокращения (возврата при отсутствии потребности) указанных средств в сводную бюджетную роспись могут быть внесены изменения в соответствии с решениями руководителя финансовог</w:t>
      </w:r>
      <w:r w:rsidR="004F4DA2">
        <w:rPr>
          <w:rFonts w:eastAsia="Calibri"/>
          <w:i/>
          <w:sz w:val="24"/>
          <w:szCs w:val="24"/>
          <w:lang w:eastAsia="en-US"/>
        </w:rPr>
        <w:t xml:space="preserve">о органа субъекта РФ </w:t>
      </w:r>
      <w:r w:rsidRPr="00000891">
        <w:rPr>
          <w:rFonts w:eastAsia="Calibri"/>
          <w:i/>
          <w:sz w:val="24"/>
          <w:szCs w:val="24"/>
          <w:lang w:eastAsia="en-US"/>
        </w:rPr>
        <w:t>без внесения изменений в закон (решение) о бюджете субъекта Российской Федерации.</w:t>
      </w:r>
    </w:p>
    <w:p w:rsidR="00000891" w:rsidRPr="00000891" w:rsidRDefault="00000891" w:rsidP="00000891">
      <w:pPr>
        <w:widowControl/>
        <w:autoSpaceDE/>
        <w:autoSpaceDN/>
        <w:adjustRightInd/>
        <w:ind w:firstLine="708"/>
        <w:jc w:val="both"/>
        <w:rPr>
          <w:rFonts w:eastAsia="Calibri"/>
          <w:i/>
          <w:sz w:val="24"/>
          <w:szCs w:val="24"/>
          <w:lang w:eastAsia="en-US"/>
        </w:rPr>
      </w:pPr>
      <w:r w:rsidRPr="00000891">
        <w:rPr>
          <w:rFonts w:eastAsia="Calibri"/>
          <w:i/>
          <w:sz w:val="24"/>
          <w:szCs w:val="24"/>
          <w:lang w:eastAsia="en-US"/>
        </w:rPr>
        <w:t xml:space="preserve">Единый порядок составления и представления годовой, квартальной и месячной отчетности об исполнении бюджетов бюджетной системы Российской Федерации установлен </w:t>
      </w:r>
      <w:hyperlink r:id="rId15" w:history="1">
        <w:r w:rsidRPr="00000891">
          <w:rPr>
            <w:rFonts w:eastAsia="Calibri"/>
            <w:i/>
            <w:sz w:val="24"/>
            <w:szCs w:val="24"/>
            <w:lang w:eastAsia="en-US"/>
          </w:rPr>
          <w:t>Инструкцией</w:t>
        </w:r>
      </w:hyperlink>
      <w:r w:rsidRPr="00000891">
        <w:rPr>
          <w:rFonts w:eastAsia="Calibri"/>
          <w:i/>
          <w:sz w:val="24"/>
          <w:szCs w:val="24"/>
          <w:lang w:eastAsia="en-US"/>
        </w:rPr>
        <w:t xml:space="preserve">, утвержденной приказом Минфина России от 28.12.2010 №191н, в соответствии с Бюджетным </w:t>
      </w:r>
      <w:hyperlink r:id="rId16" w:history="1">
        <w:r w:rsidRPr="00000891">
          <w:rPr>
            <w:rFonts w:eastAsia="Calibri"/>
            <w:i/>
            <w:sz w:val="24"/>
            <w:szCs w:val="24"/>
            <w:lang w:eastAsia="en-US"/>
          </w:rPr>
          <w:t>кодексом</w:t>
        </w:r>
      </w:hyperlink>
      <w:r w:rsidRPr="00000891">
        <w:rPr>
          <w:rFonts w:eastAsia="Calibri"/>
          <w:i/>
          <w:sz w:val="24"/>
          <w:szCs w:val="24"/>
          <w:lang w:eastAsia="en-US"/>
        </w:rPr>
        <w:t xml:space="preserve"> Российской Федерации.</w:t>
      </w:r>
    </w:p>
    <w:p w:rsidR="00000891" w:rsidRPr="00000891" w:rsidRDefault="00000891" w:rsidP="00000891">
      <w:pPr>
        <w:widowControl/>
        <w:autoSpaceDE/>
        <w:autoSpaceDN/>
        <w:adjustRightInd/>
        <w:ind w:firstLine="708"/>
        <w:jc w:val="both"/>
        <w:rPr>
          <w:rFonts w:eastAsia="Calibri"/>
          <w:i/>
          <w:sz w:val="24"/>
          <w:szCs w:val="24"/>
          <w:lang w:eastAsia="en-US"/>
        </w:rPr>
      </w:pPr>
      <w:r w:rsidRPr="00000891">
        <w:rPr>
          <w:rFonts w:eastAsia="Calibri"/>
          <w:i/>
          <w:sz w:val="24"/>
          <w:szCs w:val="24"/>
          <w:lang w:eastAsia="en-US"/>
        </w:rPr>
        <w:t xml:space="preserve">В соответствии с п.133 Инструкции №191н отчет об исполнении бюджета (ф.0503117) составляется ежемесячно финансовым органом на основании данных по исполнению бюджета консолидированных отчетов </w:t>
      </w:r>
      <w:hyperlink r:id="rId17" w:history="1">
        <w:r>
          <w:rPr>
            <w:rFonts w:eastAsia="Calibri"/>
            <w:i/>
            <w:sz w:val="24"/>
            <w:szCs w:val="24"/>
            <w:lang w:eastAsia="en-US"/>
          </w:rPr>
          <w:t>(ф.</w:t>
        </w:r>
        <w:r w:rsidRPr="00000891">
          <w:rPr>
            <w:rFonts w:eastAsia="Calibri"/>
            <w:i/>
            <w:sz w:val="24"/>
            <w:szCs w:val="24"/>
            <w:lang w:eastAsia="en-US"/>
          </w:rPr>
          <w:t>0503127)</w:t>
        </w:r>
      </w:hyperlink>
      <w:r w:rsidRPr="00000891">
        <w:rPr>
          <w:rFonts w:eastAsia="Calibri"/>
          <w:i/>
          <w:sz w:val="24"/>
          <w:szCs w:val="24"/>
          <w:lang w:eastAsia="en-US"/>
        </w:rPr>
        <w:t xml:space="preserve"> и справок </w:t>
      </w:r>
      <w:hyperlink r:id="rId18" w:history="1">
        <w:r w:rsidRPr="00000891">
          <w:rPr>
            <w:rFonts w:eastAsia="Calibri"/>
            <w:i/>
            <w:sz w:val="24"/>
            <w:szCs w:val="24"/>
            <w:lang w:eastAsia="en-US"/>
          </w:rPr>
          <w:t>(ф.0503184)</w:t>
        </w:r>
      </w:hyperlink>
      <w:r w:rsidRPr="00000891">
        <w:rPr>
          <w:rFonts w:eastAsia="Calibri"/>
          <w:i/>
          <w:sz w:val="24"/>
          <w:szCs w:val="24"/>
          <w:lang w:eastAsia="en-US"/>
        </w:rPr>
        <w:t xml:space="preserve"> главных распорядителей бюджетных средств, главных администраторов источников финансирования дефицита бюджета, главных администраторов доходов бюджета, представленных на отчетную дату и консолидированного отчета </w:t>
      </w:r>
      <w:hyperlink r:id="rId19" w:history="1">
        <w:r w:rsidRPr="00000891">
          <w:rPr>
            <w:rFonts w:eastAsia="Calibri"/>
            <w:i/>
            <w:sz w:val="24"/>
            <w:szCs w:val="24"/>
            <w:lang w:eastAsia="en-US"/>
          </w:rPr>
          <w:t>(ф.0503124)</w:t>
        </w:r>
      </w:hyperlink>
      <w:r w:rsidRPr="00000891">
        <w:rPr>
          <w:rFonts w:eastAsia="Calibri"/>
          <w:i/>
          <w:sz w:val="24"/>
          <w:szCs w:val="24"/>
          <w:lang w:eastAsia="en-US"/>
        </w:rPr>
        <w:t>.</w:t>
      </w:r>
    </w:p>
    <w:p w:rsidR="00000891" w:rsidRPr="00000891" w:rsidRDefault="00000891" w:rsidP="00000891">
      <w:pPr>
        <w:widowControl/>
        <w:ind w:firstLine="708"/>
        <w:jc w:val="both"/>
        <w:rPr>
          <w:rFonts w:eastAsia="Calibri"/>
          <w:i/>
          <w:sz w:val="24"/>
          <w:szCs w:val="24"/>
          <w:lang w:eastAsia="en-US"/>
        </w:rPr>
      </w:pPr>
      <w:r w:rsidRPr="00000891">
        <w:rPr>
          <w:rFonts w:eastAsia="Calibri"/>
          <w:i/>
          <w:sz w:val="24"/>
          <w:szCs w:val="24"/>
          <w:lang w:eastAsia="en-US"/>
        </w:rPr>
        <w:t xml:space="preserve">В соответствии с </w:t>
      </w:r>
      <w:hyperlink r:id="rId20" w:history="1">
        <w:r w:rsidRPr="00000891">
          <w:rPr>
            <w:rFonts w:eastAsia="Calibri"/>
            <w:i/>
            <w:sz w:val="24"/>
            <w:szCs w:val="24"/>
            <w:lang w:eastAsia="en-US"/>
          </w:rPr>
          <w:t>п.13</w:t>
        </w:r>
      </w:hyperlink>
      <w:r w:rsidRPr="00000891">
        <w:rPr>
          <w:rFonts w:eastAsia="Calibri"/>
          <w:i/>
          <w:sz w:val="24"/>
          <w:szCs w:val="24"/>
          <w:lang w:eastAsia="en-US"/>
        </w:rPr>
        <w:t xml:space="preserve">4 Инструкции №191н в графе 4 отчета (ф.0503117) отражаются годовые объемы бюджетных назначений на текущий финансовый год по </w:t>
      </w:r>
      <w:hyperlink r:id="rId21" w:history="1">
        <w:r w:rsidRPr="00000891">
          <w:rPr>
            <w:rFonts w:eastAsia="Calibri"/>
            <w:i/>
            <w:sz w:val="24"/>
            <w:szCs w:val="24"/>
            <w:lang w:eastAsia="en-US"/>
          </w:rPr>
          <w:t>разделу</w:t>
        </w:r>
      </w:hyperlink>
      <w:r w:rsidRPr="00000891">
        <w:rPr>
          <w:rFonts w:eastAsia="Calibri"/>
          <w:i/>
          <w:sz w:val="24"/>
          <w:szCs w:val="24"/>
          <w:lang w:eastAsia="en-US"/>
        </w:rPr>
        <w:t xml:space="preserve"> «Расходы бюджета» - в сумме бюджетных назначений по расходам бюджета, утвержденных в соответствии со сводной бюджетной росписью, с учетом последующих изменений, оформленных в установленном порядке на отчетную дату.</w:t>
      </w:r>
    </w:p>
    <w:p w:rsidR="00000891" w:rsidRPr="00000891" w:rsidRDefault="00000891" w:rsidP="00000891">
      <w:pPr>
        <w:widowControl/>
        <w:autoSpaceDE/>
        <w:autoSpaceDN/>
        <w:adjustRightInd/>
        <w:ind w:firstLine="708"/>
        <w:jc w:val="both"/>
        <w:rPr>
          <w:rFonts w:eastAsia="Calibri"/>
          <w:i/>
          <w:sz w:val="24"/>
          <w:szCs w:val="24"/>
          <w:lang w:eastAsia="en-US"/>
        </w:rPr>
      </w:pPr>
      <w:r w:rsidRPr="00000891">
        <w:rPr>
          <w:rFonts w:eastAsia="Calibri"/>
          <w:i/>
          <w:sz w:val="24"/>
          <w:szCs w:val="24"/>
          <w:lang w:eastAsia="en-US"/>
        </w:rPr>
        <w:t>По данным раздела 2 «Расходы бюджета» ф.0503117 «Отчет об исполнении бюджета» на 01.01.202</w:t>
      </w:r>
      <w:r w:rsidR="000C0807">
        <w:rPr>
          <w:rFonts w:eastAsia="Calibri"/>
          <w:i/>
          <w:sz w:val="24"/>
          <w:szCs w:val="24"/>
          <w:lang w:eastAsia="en-US"/>
        </w:rPr>
        <w:t>5</w:t>
      </w:r>
      <w:r w:rsidRPr="00000891">
        <w:rPr>
          <w:rFonts w:eastAsia="Calibri"/>
          <w:i/>
          <w:sz w:val="24"/>
          <w:szCs w:val="24"/>
          <w:lang w:eastAsia="en-US"/>
        </w:rPr>
        <w:t xml:space="preserve"> года расходы исполнены в объеме </w:t>
      </w:r>
      <w:r w:rsidR="000C0807">
        <w:rPr>
          <w:rFonts w:eastAsia="Calibri"/>
          <w:b/>
          <w:i/>
          <w:sz w:val="24"/>
          <w:szCs w:val="24"/>
          <w:lang w:eastAsia="en-US"/>
        </w:rPr>
        <w:t>28 603,1</w:t>
      </w:r>
      <w:r w:rsidR="004F4DA2">
        <w:rPr>
          <w:rFonts w:eastAsia="Calibri"/>
          <w:b/>
          <w:i/>
          <w:sz w:val="24"/>
          <w:szCs w:val="24"/>
          <w:lang w:eastAsia="en-US"/>
        </w:rPr>
        <w:t xml:space="preserve"> </w:t>
      </w:r>
      <w:r w:rsidRPr="00000891">
        <w:rPr>
          <w:rFonts w:eastAsia="Calibri"/>
          <w:i/>
          <w:sz w:val="24"/>
          <w:szCs w:val="24"/>
          <w:lang w:eastAsia="en-US"/>
        </w:rPr>
        <w:t>тыс</w:t>
      </w:r>
      <w:proofErr w:type="gramStart"/>
      <w:r w:rsidRPr="00000891">
        <w:rPr>
          <w:rFonts w:eastAsia="Calibri"/>
          <w:i/>
          <w:sz w:val="24"/>
          <w:szCs w:val="24"/>
          <w:lang w:eastAsia="en-US"/>
        </w:rPr>
        <w:t>.р</w:t>
      </w:r>
      <w:proofErr w:type="gramEnd"/>
      <w:r w:rsidRPr="00000891">
        <w:rPr>
          <w:rFonts w:eastAsia="Calibri"/>
          <w:i/>
          <w:sz w:val="24"/>
          <w:szCs w:val="24"/>
          <w:lang w:eastAsia="en-US"/>
        </w:rPr>
        <w:t xml:space="preserve">ублей. Неисполненные бюджетные назначения в общей сумме </w:t>
      </w:r>
      <w:r w:rsidR="000C0807">
        <w:rPr>
          <w:rFonts w:eastAsia="Calibri"/>
          <w:b/>
          <w:i/>
          <w:sz w:val="24"/>
          <w:szCs w:val="24"/>
          <w:lang w:eastAsia="en-US"/>
        </w:rPr>
        <w:t>3 082,5</w:t>
      </w:r>
      <w:r>
        <w:rPr>
          <w:rFonts w:eastAsia="Calibri"/>
          <w:b/>
          <w:i/>
          <w:sz w:val="24"/>
          <w:szCs w:val="24"/>
          <w:lang w:eastAsia="en-US"/>
        </w:rPr>
        <w:t xml:space="preserve"> </w:t>
      </w:r>
      <w:r w:rsidRPr="00000891">
        <w:rPr>
          <w:rFonts w:eastAsia="Calibri"/>
          <w:i/>
          <w:sz w:val="24"/>
          <w:szCs w:val="24"/>
          <w:lang w:eastAsia="en-US"/>
        </w:rPr>
        <w:t>тыс</w:t>
      </w:r>
      <w:proofErr w:type="gramStart"/>
      <w:r w:rsidRPr="00000891">
        <w:rPr>
          <w:rFonts w:eastAsia="Calibri"/>
          <w:i/>
          <w:sz w:val="24"/>
          <w:szCs w:val="24"/>
          <w:lang w:eastAsia="en-US"/>
        </w:rPr>
        <w:t>.р</w:t>
      </w:r>
      <w:proofErr w:type="gramEnd"/>
      <w:r w:rsidRPr="00000891">
        <w:rPr>
          <w:rFonts w:eastAsia="Calibri"/>
          <w:i/>
          <w:sz w:val="24"/>
          <w:szCs w:val="24"/>
          <w:lang w:eastAsia="en-US"/>
        </w:rPr>
        <w:t xml:space="preserve">ублей отражены в графе </w:t>
      </w:r>
      <w:r>
        <w:rPr>
          <w:rFonts w:eastAsia="Calibri"/>
          <w:i/>
          <w:sz w:val="24"/>
          <w:szCs w:val="24"/>
          <w:lang w:eastAsia="en-US"/>
        </w:rPr>
        <w:t>7</w:t>
      </w:r>
      <w:r w:rsidRPr="00000891">
        <w:rPr>
          <w:rFonts w:eastAsia="Calibri"/>
          <w:i/>
          <w:sz w:val="24"/>
          <w:szCs w:val="24"/>
          <w:lang w:eastAsia="en-US"/>
        </w:rPr>
        <w:t xml:space="preserve"> по разделу 2 «Расходы бюджета» сведений об исполнении бюджета (ф.0503164), что соответствует данным отчёта по исполнению бюджета (ф.0503117) разделу 2 «Расходы бюджета» (графа 6). </w:t>
      </w:r>
    </w:p>
    <w:p w:rsidR="001E769F" w:rsidRPr="001E769F" w:rsidRDefault="001E769F" w:rsidP="001E769F">
      <w:pPr>
        <w:ind w:firstLine="709"/>
        <w:jc w:val="both"/>
        <w:rPr>
          <w:rFonts w:eastAsia="Calibri"/>
          <w:b/>
          <w:i/>
          <w:sz w:val="24"/>
          <w:szCs w:val="24"/>
          <w:u w:val="single"/>
          <w:lang w:eastAsia="en-US"/>
        </w:rPr>
      </w:pPr>
      <w:r w:rsidRPr="001E769F">
        <w:rPr>
          <w:sz w:val="24"/>
          <w:szCs w:val="24"/>
        </w:rPr>
        <w:t xml:space="preserve">Расходы бюджета </w:t>
      </w:r>
      <w:r>
        <w:rPr>
          <w:sz w:val="24"/>
          <w:szCs w:val="24"/>
        </w:rPr>
        <w:t>сельского поселения</w:t>
      </w:r>
      <w:r w:rsidRPr="001E769F">
        <w:rPr>
          <w:sz w:val="24"/>
          <w:szCs w:val="24"/>
        </w:rPr>
        <w:t xml:space="preserve"> за 202</w:t>
      </w:r>
      <w:r w:rsidR="000C0807">
        <w:rPr>
          <w:sz w:val="24"/>
          <w:szCs w:val="24"/>
        </w:rPr>
        <w:t>4</w:t>
      </w:r>
      <w:r w:rsidRPr="001E769F">
        <w:rPr>
          <w:sz w:val="24"/>
          <w:szCs w:val="24"/>
        </w:rPr>
        <w:t xml:space="preserve"> года исполнены в сумме </w:t>
      </w:r>
      <w:r w:rsidR="000C0807">
        <w:rPr>
          <w:rFonts w:eastAsia="Calibri"/>
          <w:b/>
          <w:sz w:val="24"/>
          <w:szCs w:val="24"/>
        </w:rPr>
        <w:t>28 603,1</w:t>
      </w:r>
      <w:r w:rsidR="000D7615">
        <w:rPr>
          <w:rFonts w:eastAsia="Calibri"/>
          <w:b/>
          <w:sz w:val="24"/>
          <w:szCs w:val="24"/>
        </w:rPr>
        <w:t xml:space="preserve"> </w:t>
      </w:r>
      <w:r w:rsidRPr="001E769F">
        <w:rPr>
          <w:sz w:val="24"/>
          <w:szCs w:val="24"/>
        </w:rPr>
        <w:t>тыс</w:t>
      </w:r>
      <w:proofErr w:type="gramStart"/>
      <w:r w:rsidRPr="001E769F">
        <w:rPr>
          <w:sz w:val="24"/>
          <w:szCs w:val="24"/>
        </w:rPr>
        <w:t>.р</w:t>
      </w:r>
      <w:proofErr w:type="gramEnd"/>
      <w:r w:rsidRPr="001E769F">
        <w:rPr>
          <w:sz w:val="24"/>
          <w:szCs w:val="24"/>
        </w:rPr>
        <w:t xml:space="preserve">ублей или </w:t>
      </w:r>
      <w:r w:rsidR="007C58FF">
        <w:rPr>
          <w:b/>
          <w:sz w:val="24"/>
          <w:szCs w:val="24"/>
        </w:rPr>
        <w:t>90,3</w:t>
      </w:r>
      <w:r w:rsidRPr="001E769F">
        <w:rPr>
          <w:sz w:val="24"/>
          <w:szCs w:val="24"/>
        </w:rPr>
        <w:t>% утвержденных годовых плановых назначений (</w:t>
      </w:r>
      <w:r w:rsidR="007C58FF">
        <w:rPr>
          <w:b/>
          <w:sz w:val="24"/>
          <w:szCs w:val="24"/>
        </w:rPr>
        <w:t xml:space="preserve">31 685,6 </w:t>
      </w:r>
      <w:r w:rsidRPr="001E769F">
        <w:rPr>
          <w:sz w:val="24"/>
          <w:szCs w:val="24"/>
        </w:rPr>
        <w:t xml:space="preserve">тыс.рублей). В </w:t>
      </w:r>
      <w:r w:rsidRPr="001E769F">
        <w:rPr>
          <w:sz w:val="24"/>
          <w:szCs w:val="24"/>
        </w:rPr>
        <w:lastRenderedPageBreak/>
        <w:t>сравнении с 202</w:t>
      </w:r>
      <w:r w:rsidR="007C58FF">
        <w:rPr>
          <w:sz w:val="24"/>
          <w:szCs w:val="24"/>
        </w:rPr>
        <w:t>3</w:t>
      </w:r>
      <w:r w:rsidRPr="001E769F">
        <w:rPr>
          <w:sz w:val="24"/>
          <w:szCs w:val="24"/>
        </w:rPr>
        <w:t xml:space="preserve"> года (</w:t>
      </w:r>
      <w:r w:rsidR="007C58FF">
        <w:rPr>
          <w:b/>
          <w:sz w:val="24"/>
          <w:szCs w:val="24"/>
        </w:rPr>
        <w:t>53 047,2</w:t>
      </w:r>
      <w:r w:rsidR="000D7615">
        <w:rPr>
          <w:b/>
          <w:sz w:val="24"/>
          <w:szCs w:val="24"/>
        </w:rPr>
        <w:t xml:space="preserve"> </w:t>
      </w:r>
      <w:r w:rsidRPr="001E769F">
        <w:rPr>
          <w:sz w:val="24"/>
          <w:szCs w:val="24"/>
        </w:rPr>
        <w:t>тыс</w:t>
      </w:r>
      <w:proofErr w:type="gramStart"/>
      <w:r w:rsidRPr="001E769F">
        <w:rPr>
          <w:sz w:val="24"/>
          <w:szCs w:val="24"/>
        </w:rPr>
        <w:t>.р</w:t>
      </w:r>
      <w:proofErr w:type="gramEnd"/>
      <w:r w:rsidRPr="001E769F">
        <w:rPr>
          <w:sz w:val="24"/>
          <w:szCs w:val="24"/>
        </w:rPr>
        <w:t>ублей) исполнение по расходам у</w:t>
      </w:r>
      <w:r w:rsidR="007C58FF">
        <w:rPr>
          <w:sz w:val="24"/>
          <w:szCs w:val="24"/>
        </w:rPr>
        <w:t>меньшилось</w:t>
      </w:r>
      <w:r w:rsidRPr="001E769F">
        <w:rPr>
          <w:sz w:val="24"/>
          <w:szCs w:val="24"/>
        </w:rPr>
        <w:t xml:space="preserve"> на </w:t>
      </w:r>
      <w:r w:rsidR="007C58FF">
        <w:rPr>
          <w:b/>
          <w:sz w:val="24"/>
          <w:szCs w:val="24"/>
        </w:rPr>
        <w:t>24 444,1</w:t>
      </w:r>
      <w:r w:rsidRPr="001E769F">
        <w:rPr>
          <w:sz w:val="24"/>
          <w:szCs w:val="24"/>
        </w:rPr>
        <w:t xml:space="preserve"> тыс.рублей (или на </w:t>
      </w:r>
      <w:r w:rsidR="007C58FF">
        <w:rPr>
          <w:sz w:val="24"/>
          <w:szCs w:val="24"/>
        </w:rPr>
        <w:t>46,1</w:t>
      </w:r>
      <w:r w:rsidRPr="001E769F">
        <w:rPr>
          <w:sz w:val="24"/>
          <w:szCs w:val="24"/>
        </w:rPr>
        <w:t xml:space="preserve">%). </w:t>
      </w:r>
      <w:r w:rsidRPr="001E769F">
        <w:rPr>
          <w:rFonts w:eastAsia="Calibri"/>
          <w:b/>
          <w:i/>
          <w:sz w:val="24"/>
          <w:szCs w:val="24"/>
          <w:u w:val="single"/>
          <w:lang w:eastAsia="en-US"/>
        </w:rPr>
        <w:t>За 202</w:t>
      </w:r>
      <w:r w:rsidR="007C58FF">
        <w:rPr>
          <w:rFonts w:eastAsia="Calibri"/>
          <w:b/>
          <w:i/>
          <w:sz w:val="24"/>
          <w:szCs w:val="24"/>
          <w:u w:val="single"/>
          <w:lang w:eastAsia="en-US"/>
        </w:rPr>
        <w:t>4</w:t>
      </w:r>
      <w:r w:rsidRPr="001E769F">
        <w:rPr>
          <w:rFonts w:eastAsia="Calibri"/>
          <w:b/>
          <w:i/>
          <w:sz w:val="24"/>
          <w:szCs w:val="24"/>
          <w:u w:val="single"/>
          <w:lang w:eastAsia="en-US"/>
        </w:rPr>
        <w:t xml:space="preserve"> год:</w:t>
      </w:r>
    </w:p>
    <w:p w:rsidR="001E769F" w:rsidRPr="001E769F" w:rsidRDefault="001E769F" w:rsidP="00331F0C">
      <w:pPr>
        <w:widowControl/>
        <w:numPr>
          <w:ilvl w:val="0"/>
          <w:numId w:val="17"/>
        </w:numPr>
        <w:autoSpaceDE/>
        <w:autoSpaceDN/>
        <w:adjustRightInd/>
        <w:ind w:left="567"/>
        <w:jc w:val="both"/>
        <w:rPr>
          <w:rFonts w:eastAsia="Calibri"/>
          <w:sz w:val="24"/>
          <w:szCs w:val="24"/>
          <w:lang w:eastAsia="en-US"/>
        </w:rPr>
      </w:pPr>
      <w:r w:rsidRPr="001E769F">
        <w:rPr>
          <w:rFonts w:eastAsia="Calibri"/>
          <w:sz w:val="24"/>
          <w:szCs w:val="24"/>
          <w:lang w:eastAsia="en-US"/>
        </w:rPr>
        <w:t xml:space="preserve">на программные расходы было направлено </w:t>
      </w:r>
      <w:r w:rsidR="00787F0A">
        <w:rPr>
          <w:rFonts w:eastAsia="Calibri"/>
          <w:b/>
          <w:sz w:val="24"/>
          <w:szCs w:val="24"/>
          <w:lang w:eastAsia="en-US"/>
        </w:rPr>
        <w:t>24 383,0</w:t>
      </w:r>
      <w:r w:rsidR="004F4DA2">
        <w:rPr>
          <w:rFonts w:eastAsia="Calibri"/>
          <w:b/>
          <w:sz w:val="24"/>
          <w:szCs w:val="24"/>
          <w:lang w:eastAsia="en-US"/>
        </w:rPr>
        <w:t xml:space="preserve"> </w:t>
      </w:r>
      <w:r w:rsidRPr="001E769F">
        <w:rPr>
          <w:rFonts w:eastAsia="Calibri"/>
          <w:sz w:val="24"/>
          <w:szCs w:val="24"/>
          <w:lang w:eastAsia="en-US"/>
        </w:rPr>
        <w:t>тыс</w:t>
      </w:r>
      <w:proofErr w:type="gramStart"/>
      <w:r w:rsidRPr="001E769F">
        <w:rPr>
          <w:rFonts w:eastAsia="Calibri"/>
          <w:sz w:val="24"/>
          <w:szCs w:val="24"/>
          <w:lang w:eastAsia="en-US"/>
        </w:rPr>
        <w:t>.р</w:t>
      </w:r>
      <w:proofErr w:type="gramEnd"/>
      <w:r w:rsidRPr="001E769F">
        <w:rPr>
          <w:rFonts w:eastAsia="Calibri"/>
          <w:sz w:val="24"/>
          <w:szCs w:val="24"/>
          <w:lang w:eastAsia="en-US"/>
        </w:rPr>
        <w:t>ублей;</w:t>
      </w:r>
    </w:p>
    <w:p w:rsidR="001E769F" w:rsidRPr="001E769F" w:rsidRDefault="001E769F" w:rsidP="00331F0C">
      <w:pPr>
        <w:widowControl/>
        <w:numPr>
          <w:ilvl w:val="0"/>
          <w:numId w:val="17"/>
        </w:numPr>
        <w:autoSpaceDE/>
        <w:autoSpaceDN/>
        <w:adjustRightInd/>
        <w:ind w:left="567"/>
        <w:jc w:val="both"/>
        <w:rPr>
          <w:rFonts w:eastAsia="Calibri"/>
          <w:sz w:val="24"/>
          <w:szCs w:val="24"/>
          <w:lang w:eastAsia="en-US"/>
        </w:rPr>
      </w:pPr>
      <w:r w:rsidRPr="001E769F">
        <w:rPr>
          <w:rFonts w:eastAsia="Calibri"/>
          <w:sz w:val="24"/>
          <w:szCs w:val="24"/>
          <w:lang w:eastAsia="en-US"/>
        </w:rPr>
        <w:t xml:space="preserve">на непрограммные направления расходов было направлено </w:t>
      </w:r>
      <w:r w:rsidR="00787F0A">
        <w:rPr>
          <w:rFonts w:eastAsia="Calibri"/>
          <w:b/>
          <w:sz w:val="24"/>
          <w:szCs w:val="24"/>
          <w:lang w:eastAsia="en-US"/>
        </w:rPr>
        <w:t>4 220,1</w:t>
      </w:r>
      <w:r w:rsidR="004F4DA2">
        <w:rPr>
          <w:rFonts w:eastAsia="Calibri"/>
          <w:b/>
          <w:sz w:val="24"/>
          <w:szCs w:val="24"/>
          <w:lang w:eastAsia="en-US"/>
        </w:rPr>
        <w:t xml:space="preserve"> </w:t>
      </w:r>
      <w:r w:rsidRPr="001E769F">
        <w:rPr>
          <w:rFonts w:eastAsia="Calibri"/>
          <w:sz w:val="24"/>
          <w:szCs w:val="24"/>
          <w:lang w:eastAsia="en-US"/>
        </w:rPr>
        <w:t>тыс</w:t>
      </w:r>
      <w:proofErr w:type="gramStart"/>
      <w:r w:rsidRPr="001E769F">
        <w:rPr>
          <w:rFonts w:eastAsia="Calibri"/>
          <w:sz w:val="24"/>
          <w:szCs w:val="24"/>
          <w:lang w:eastAsia="en-US"/>
        </w:rPr>
        <w:t>.р</w:t>
      </w:r>
      <w:proofErr w:type="gramEnd"/>
      <w:r w:rsidRPr="001E769F">
        <w:rPr>
          <w:rFonts w:eastAsia="Calibri"/>
          <w:sz w:val="24"/>
          <w:szCs w:val="24"/>
          <w:lang w:eastAsia="en-US"/>
        </w:rPr>
        <w:t>ублей.</w:t>
      </w:r>
    </w:p>
    <w:p w:rsidR="0018251A" w:rsidRPr="005000C9" w:rsidRDefault="004F4DA2" w:rsidP="0018251A">
      <w:pPr>
        <w:pStyle w:val="Default"/>
        <w:tabs>
          <w:tab w:val="left" w:pos="543"/>
        </w:tabs>
        <w:ind w:firstLine="709"/>
        <w:jc w:val="both"/>
        <w:rPr>
          <w:color w:val="auto"/>
        </w:rPr>
      </w:pPr>
      <w:r w:rsidRPr="007358AC">
        <w:rPr>
          <w:lang w:eastAsia="en-US"/>
        </w:rPr>
        <w:t>На 202</w:t>
      </w:r>
      <w:r w:rsidR="00787F0A">
        <w:rPr>
          <w:lang w:eastAsia="en-US"/>
        </w:rPr>
        <w:t>4</w:t>
      </w:r>
      <w:r w:rsidRPr="007358AC">
        <w:rPr>
          <w:lang w:eastAsia="en-US"/>
        </w:rPr>
        <w:t xml:space="preserve"> год в решение о бюджете</w:t>
      </w:r>
      <w:r>
        <w:rPr>
          <w:lang w:eastAsia="en-US"/>
        </w:rPr>
        <w:t xml:space="preserve"> сельского поселения </w:t>
      </w:r>
      <w:r w:rsidRPr="007358AC">
        <w:rPr>
          <w:lang w:eastAsia="en-US"/>
        </w:rPr>
        <w:t xml:space="preserve">от </w:t>
      </w:r>
      <w:r>
        <w:t>2</w:t>
      </w:r>
      <w:r w:rsidR="00787F0A">
        <w:t>7</w:t>
      </w:r>
      <w:r w:rsidRPr="007358AC">
        <w:t>.12.202</w:t>
      </w:r>
      <w:r w:rsidR="00787F0A">
        <w:t>3</w:t>
      </w:r>
      <w:r w:rsidRPr="007358AC">
        <w:t xml:space="preserve"> №</w:t>
      </w:r>
      <w:r w:rsidR="00787F0A">
        <w:t>47</w:t>
      </w:r>
      <w:r w:rsidRPr="007358AC">
        <w:t xml:space="preserve"> (первоначально)</w:t>
      </w:r>
      <w:r w:rsidRPr="007358AC">
        <w:rPr>
          <w:lang w:eastAsia="en-US"/>
        </w:rPr>
        <w:t xml:space="preserve"> предусматривалось финансирование </w:t>
      </w:r>
      <w:r w:rsidR="00787F0A">
        <w:rPr>
          <w:lang w:eastAsia="en-US"/>
        </w:rPr>
        <w:t>10</w:t>
      </w:r>
      <w:r w:rsidRPr="007358AC">
        <w:rPr>
          <w:lang w:eastAsia="en-US"/>
        </w:rPr>
        <w:t xml:space="preserve"> муниципальных программ в общей сумме </w:t>
      </w:r>
      <w:r>
        <w:rPr>
          <w:b/>
          <w:lang w:eastAsia="en-US"/>
        </w:rPr>
        <w:t>17</w:t>
      </w:r>
      <w:r w:rsidR="00787F0A">
        <w:rPr>
          <w:b/>
          <w:lang w:eastAsia="en-US"/>
        </w:rPr>
        <w:t> 756,9</w:t>
      </w:r>
      <w:r w:rsidR="000D7615">
        <w:rPr>
          <w:b/>
          <w:lang w:eastAsia="en-US"/>
        </w:rPr>
        <w:t xml:space="preserve"> </w:t>
      </w:r>
      <w:r w:rsidRPr="007358AC">
        <w:rPr>
          <w:lang w:eastAsia="en-US"/>
        </w:rPr>
        <w:t>тыс</w:t>
      </w:r>
      <w:proofErr w:type="gramStart"/>
      <w:r w:rsidRPr="007358AC">
        <w:rPr>
          <w:lang w:eastAsia="en-US"/>
        </w:rPr>
        <w:t>.р</w:t>
      </w:r>
      <w:proofErr w:type="gramEnd"/>
      <w:r w:rsidRPr="007358AC">
        <w:rPr>
          <w:lang w:eastAsia="en-US"/>
        </w:rPr>
        <w:t xml:space="preserve">ублей. </w:t>
      </w:r>
      <w:r w:rsidR="0018251A">
        <w:rPr>
          <w:lang w:eastAsia="en-US"/>
        </w:rPr>
        <w:t xml:space="preserve"> Решением от 27.09.2024 года №29 «</w:t>
      </w:r>
      <w:r w:rsidR="0018251A" w:rsidRPr="005000C9">
        <w:rPr>
          <w:color w:val="auto"/>
        </w:rPr>
        <w:t>«О внесении изменений в решение Совета депутатов Тумановского сельского поселения от 2</w:t>
      </w:r>
      <w:r w:rsidR="0018251A">
        <w:rPr>
          <w:color w:val="auto"/>
        </w:rPr>
        <w:t>7</w:t>
      </w:r>
      <w:r w:rsidR="0018251A" w:rsidRPr="005000C9">
        <w:rPr>
          <w:color w:val="auto"/>
        </w:rPr>
        <w:t>.12.202</w:t>
      </w:r>
      <w:r w:rsidR="0018251A">
        <w:rPr>
          <w:color w:val="auto"/>
        </w:rPr>
        <w:t>3</w:t>
      </w:r>
      <w:r w:rsidR="0018251A" w:rsidRPr="005000C9">
        <w:rPr>
          <w:color w:val="auto"/>
        </w:rPr>
        <w:t xml:space="preserve"> №</w:t>
      </w:r>
      <w:r w:rsidR="0018251A">
        <w:rPr>
          <w:color w:val="auto"/>
        </w:rPr>
        <w:t>47</w:t>
      </w:r>
      <w:r w:rsidR="0018251A" w:rsidRPr="005000C9">
        <w:rPr>
          <w:color w:val="auto"/>
        </w:rPr>
        <w:t xml:space="preserve"> «О бюджете Тумановского сельского поселения Вяземского района Смоленской области на 202</w:t>
      </w:r>
      <w:r w:rsidR="0018251A">
        <w:rPr>
          <w:color w:val="auto"/>
        </w:rPr>
        <w:t>4</w:t>
      </w:r>
      <w:r w:rsidR="0018251A" w:rsidRPr="005000C9">
        <w:rPr>
          <w:color w:val="auto"/>
        </w:rPr>
        <w:t xml:space="preserve"> год и плановый период 202</w:t>
      </w:r>
      <w:r w:rsidR="0018251A">
        <w:rPr>
          <w:color w:val="auto"/>
        </w:rPr>
        <w:t>5</w:t>
      </w:r>
      <w:r w:rsidR="0018251A" w:rsidRPr="005000C9">
        <w:rPr>
          <w:color w:val="auto"/>
        </w:rPr>
        <w:t xml:space="preserve"> и 202</w:t>
      </w:r>
      <w:r w:rsidR="0018251A">
        <w:rPr>
          <w:color w:val="auto"/>
        </w:rPr>
        <w:t xml:space="preserve">6 годов», добавлена одна муниципальная программа. </w:t>
      </w:r>
      <w:r w:rsidR="0018251A">
        <w:rPr>
          <w:lang w:eastAsia="en-US"/>
        </w:rPr>
        <w:t>Решением от 25.12.2024 года №88 «</w:t>
      </w:r>
      <w:r w:rsidR="0018251A" w:rsidRPr="005000C9">
        <w:rPr>
          <w:color w:val="auto"/>
        </w:rPr>
        <w:t>«О внесении изменений в решение Совета депутатов Тумановского сельского поселения от 2</w:t>
      </w:r>
      <w:r w:rsidR="0018251A">
        <w:rPr>
          <w:color w:val="auto"/>
        </w:rPr>
        <w:t>7</w:t>
      </w:r>
      <w:r w:rsidR="0018251A" w:rsidRPr="005000C9">
        <w:rPr>
          <w:color w:val="auto"/>
        </w:rPr>
        <w:t>.12.202</w:t>
      </w:r>
      <w:r w:rsidR="0018251A">
        <w:rPr>
          <w:color w:val="auto"/>
        </w:rPr>
        <w:t>3</w:t>
      </w:r>
      <w:r w:rsidR="0018251A" w:rsidRPr="005000C9">
        <w:rPr>
          <w:color w:val="auto"/>
        </w:rPr>
        <w:t xml:space="preserve"> №</w:t>
      </w:r>
      <w:r w:rsidR="0018251A">
        <w:rPr>
          <w:color w:val="auto"/>
        </w:rPr>
        <w:t>47</w:t>
      </w:r>
      <w:r w:rsidR="0018251A" w:rsidRPr="005000C9">
        <w:rPr>
          <w:color w:val="auto"/>
        </w:rPr>
        <w:t xml:space="preserve"> «О бюджете Тумановского сельского поселения Вяземского района Смоленской области на 202</w:t>
      </w:r>
      <w:r w:rsidR="0018251A">
        <w:rPr>
          <w:color w:val="auto"/>
        </w:rPr>
        <w:t>4</w:t>
      </w:r>
      <w:r w:rsidR="0018251A" w:rsidRPr="005000C9">
        <w:rPr>
          <w:color w:val="auto"/>
        </w:rPr>
        <w:t xml:space="preserve"> год и плановый период 202</w:t>
      </w:r>
      <w:r w:rsidR="0018251A">
        <w:rPr>
          <w:color w:val="auto"/>
        </w:rPr>
        <w:t>5</w:t>
      </w:r>
      <w:r w:rsidR="0018251A" w:rsidRPr="005000C9">
        <w:rPr>
          <w:color w:val="auto"/>
        </w:rPr>
        <w:t xml:space="preserve"> и 202</w:t>
      </w:r>
      <w:r w:rsidR="0018251A">
        <w:rPr>
          <w:color w:val="auto"/>
        </w:rPr>
        <w:t>6 годов» предлагается к исполнению 7 муниципальных программ.</w:t>
      </w:r>
    </w:p>
    <w:p w:rsidR="004F4DA2" w:rsidRDefault="0018251A" w:rsidP="004F4DA2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 w:rsidR="004F4DA2" w:rsidRPr="007358AC">
        <w:rPr>
          <w:rFonts w:eastAsia="Calibri"/>
          <w:sz w:val="24"/>
          <w:szCs w:val="24"/>
          <w:lang w:eastAsia="en-US"/>
        </w:rPr>
        <w:t>Согласно данным ф.0503117 утвержденные бюджетные назначения на 202</w:t>
      </w:r>
      <w:r w:rsidR="00787F0A">
        <w:rPr>
          <w:rFonts w:eastAsia="Calibri"/>
          <w:sz w:val="24"/>
          <w:szCs w:val="24"/>
          <w:lang w:eastAsia="en-US"/>
        </w:rPr>
        <w:t>4</w:t>
      </w:r>
      <w:r w:rsidR="004F4DA2" w:rsidRPr="007358AC">
        <w:rPr>
          <w:rFonts w:eastAsia="Calibri"/>
          <w:sz w:val="24"/>
          <w:szCs w:val="24"/>
          <w:lang w:eastAsia="en-US"/>
        </w:rPr>
        <w:t xml:space="preserve"> год больше первоначальных утвержденных решением о бюджете на </w:t>
      </w:r>
      <w:r w:rsidR="00787F0A">
        <w:rPr>
          <w:rFonts w:eastAsia="Calibri"/>
          <w:b/>
          <w:sz w:val="24"/>
          <w:szCs w:val="24"/>
          <w:lang w:eastAsia="en-US"/>
        </w:rPr>
        <w:t>9 640,9</w:t>
      </w:r>
      <w:r w:rsidR="000D7615">
        <w:rPr>
          <w:rFonts w:eastAsia="Calibri"/>
          <w:b/>
          <w:sz w:val="24"/>
          <w:szCs w:val="24"/>
          <w:lang w:eastAsia="en-US"/>
        </w:rPr>
        <w:t xml:space="preserve"> </w:t>
      </w:r>
      <w:r w:rsidR="004F4DA2" w:rsidRPr="007358AC">
        <w:rPr>
          <w:rFonts w:eastAsia="Calibri"/>
          <w:sz w:val="24"/>
          <w:szCs w:val="24"/>
          <w:lang w:eastAsia="en-US"/>
        </w:rPr>
        <w:t>тыс</w:t>
      </w:r>
      <w:proofErr w:type="gramStart"/>
      <w:r w:rsidR="004F4DA2" w:rsidRPr="007358AC">
        <w:rPr>
          <w:rFonts w:eastAsia="Calibri"/>
          <w:sz w:val="24"/>
          <w:szCs w:val="24"/>
          <w:lang w:eastAsia="en-US"/>
        </w:rPr>
        <w:t>.р</w:t>
      </w:r>
      <w:proofErr w:type="gramEnd"/>
      <w:r w:rsidR="004F4DA2" w:rsidRPr="007358AC">
        <w:rPr>
          <w:rFonts w:eastAsia="Calibri"/>
          <w:sz w:val="24"/>
          <w:szCs w:val="24"/>
          <w:lang w:eastAsia="en-US"/>
        </w:rPr>
        <w:t xml:space="preserve">ублей и составили </w:t>
      </w:r>
      <w:r w:rsidR="00787F0A">
        <w:rPr>
          <w:rFonts w:eastAsia="Calibri"/>
          <w:b/>
          <w:sz w:val="24"/>
          <w:szCs w:val="24"/>
          <w:lang w:eastAsia="en-US"/>
        </w:rPr>
        <w:t>27 397,8</w:t>
      </w:r>
      <w:r w:rsidR="004F4DA2" w:rsidRPr="007358AC">
        <w:rPr>
          <w:rFonts w:eastAsia="Calibri"/>
          <w:sz w:val="24"/>
          <w:szCs w:val="24"/>
          <w:lang w:eastAsia="en-US"/>
        </w:rPr>
        <w:t xml:space="preserve"> тыс.рублей.  Исполнение составило </w:t>
      </w:r>
      <w:r w:rsidR="00787F0A">
        <w:rPr>
          <w:rFonts w:eastAsia="Calibri"/>
          <w:b/>
          <w:sz w:val="24"/>
          <w:szCs w:val="24"/>
          <w:lang w:eastAsia="en-US"/>
        </w:rPr>
        <w:t>89,0</w:t>
      </w:r>
      <w:r w:rsidR="004F4DA2" w:rsidRPr="007358AC">
        <w:rPr>
          <w:rFonts w:eastAsia="Calibri"/>
          <w:sz w:val="24"/>
          <w:szCs w:val="24"/>
          <w:lang w:eastAsia="en-US"/>
        </w:rPr>
        <w:t xml:space="preserve">% или </w:t>
      </w:r>
      <w:r w:rsidR="00787F0A">
        <w:rPr>
          <w:rFonts w:eastAsia="Calibri"/>
          <w:b/>
          <w:sz w:val="24"/>
          <w:szCs w:val="24"/>
          <w:lang w:eastAsia="en-US"/>
        </w:rPr>
        <w:t>24 383,0</w:t>
      </w:r>
      <w:r w:rsidR="000D7615">
        <w:rPr>
          <w:rFonts w:eastAsia="Calibri"/>
          <w:b/>
          <w:sz w:val="24"/>
          <w:szCs w:val="24"/>
          <w:lang w:eastAsia="en-US"/>
        </w:rPr>
        <w:t xml:space="preserve"> </w:t>
      </w:r>
      <w:r w:rsidR="004F4DA2" w:rsidRPr="007358AC">
        <w:rPr>
          <w:rFonts w:eastAsia="Calibri"/>
          <w:sz w:val="24"/>
          <w:szCs w:val="24"/>
          <w:lang w:eastAsia="en-US"/>
        </w:rPr>
        <w:t>тыс</w:t>
      </w:r>
      <w:proofErr w:type="gramStart"/>
      <w:r w:rsidR="004F4DA2" w:rsidRPr="007358AC">
        <w:rPr>
          <w:rFonts w:eastAsia="Calibri"/>
          <w:sz w:val="24"/>
          <w:szCs w:val="24"/>
          <w:lang w:eastAsia="en-US"/>
        </w:rPr>
        <w:t>.р</w:t>
      </w:r>
      <w:proofErr w:type="gramEnd"/>
      <w:r w:rsidR="004F4DA2" w:rsidRPr="007358AC">
        <w:rPr>
          <w:rFonts w:eastAsia="Calibri"/>
          <w:sz w:val="24"/>
          <w:szCs w:val="24"/>
          <w:lang w:eastAsia="en-US"/>
        </w:rPr>
        <w:t>ублей.</w:t>
      </w:r>
    </w:p>
    <w:p w:rsidR="004F4DA2" w:rsidRPr="00475227" w:rsidRDefault="004F4DA2" w:rsidP="004F4DA2">
      <w:pPr>
        <w:widowControl/>
        <w:autoSpaceDE/>
        <w:autoSpaceDN/>
        <w:adjustRightInd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75227">
        <w:rPr>
          <w:rFonts w:eastAsia="Calibri"/>
          <w:i/>
          <w:sz w:val="24"/>
          <w:szCs w:val="24"/>
          <w:lang w:eastAsia="en-US"/>
        </w:rPr>
        <w:t xml:space="preserve">Исполнение расходов по муниципальным программам на уровне 100,0% отмечается по </w:t>
      </w:r>
      <w:r w:rsidR="0018251A">
        <w:rPr>
          <w:rFonts w:eastAsia="Calibri"/>
          <w:i/>
          <w:sz w:val="24"/>
          <w:szCs w:val="24"/>
          <w:lang w:eastAsia="en-US"/>
        </w:rPr>
        <w:t>одной</w:t>
      </w:r>
      <w:r w:rsidRPr="00475227">
        <w:rPr>
          <w:rFonts w:eastAsia="Calibri"/>
          <w:i/>
          <w:sz w:val="24"/>
          <w:szCs w:val="24"/>
          <w:lang w:eastAsia="en-US"/>
        </w:rPr>
        <w:t xml:space="preserve"> муниципальн</w:t>
      </w:r>
      <w:r w:rsidR="0018251A">
        <w:rPr>
          <w:rFonts w:eastAsia="Calibri"/>
          <w:i/>
          <w:sz w:val="24"/>
          <w:szCs w:val="24"/>
          <w:lang w:eastAsia="en-US"/>
        </w:rPr>
        <w:t>ой</w:t>
      </w:r>
      <w:r w:rsidRPr="00475227">
        <w:rPr>
          <w:rFonts w:eastAsia="Calibri"/>
          <w:i/>
          <w:sz w:val="24"/>
          <w:szCs w:val="24"/>
          <w:lang w:eastAsia="en-US"/>
        </w:rPr>
        <w:t xml:space="preserve"> программ</w:t>
      </w:r>
      <w:r w:rsidR="0018251A">
        <w:rPr>
          <w:rFonts w:eastAsia="Calibri"/>
          <w:i/>
          <w:sz w:val="24"/>
          <w:szCs w:val="24"/>
          <w:lang w:eastAsia="en-US"/>
        </w:rPr>
        <w:t>е</w:t>
      </w:r>
      <w:r w:rsidRPr="00475227">
        <w:rPr>
          <w:rFonts w:eastAsia="Calibri"/>
          <w:i/>
          <w:sz w:val="24"/>
          <w:szCs w:val="24"/>
          <w:lang w:eastAsia="en-US"/>
        </w:rPr>
        <w:t xml:space="preserve"> из </w:t>
      </w:r>
      <w:r w:rsidR="0018251A">
        <w:rPr>
          <w:rFonts w:eastAsia="Calibri"/>
          <w:i/>
          <w:sz w:val="24"/>
          <w:szCs w:val="24"/>
          <w:lang w:eastAsia="en-US"/>
        </w:rPr>
        <w:t>семи.</w:t>
      </w:r>
    </w:p>
    <w:p w:rsidR="004F4DA2" w:rsidRPr="00475227" w:rsidRDefault="004F4DA2" w:rsidP="004F4DA2">
      <w:pPr>
        <w:widowControl/>
        <w:autoSpaceDE/>
        <w:autoSpaceDN/>
        <w:adjustRightInd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75227">
        <w:rPr>
          <w:rFonts w:eastAsia="Calibri"/>
          <w:i/>
          <w:sz w:val="24"/>
          <w:szCs w:val="24"/>
          <w:lang w:eastAsia="en-US"/>
        </w:rPr>
        <w:t>Одновременно с отчетом об исполнении бюджета представлена оценка эффективности реализации муниципальных программ.</w:t>
      </w:r>
      <w:r>
        <w:rPr>
          <w:rFonts w:eastAsia="Calibri"/>
          <w:i/>
          <w:sz w:val="24"/>
          <w:szCs w:val="24"/>
          <w:lang w:eastAsia="en-US"/>
        </w:rPr>
        <w:t xml:space="preserve"> </w:t>
      </w:r>
      <w:r w:rsidRPr="00475227">
        <w:rPr>
          <w:rFonts w:eastAsia="Calibri"/>
          <w:i/>
          <w:sz w:val="24"/>
          <w:szCs w:val="24"/>
          <w:lang w:eastAsia="en-US"/>
        </w:rPr>
        <w:t xml:space="preserve">Согласно предоставленным данным муниципальные программы имеют следующую оценку эффективности реализации: с процентом исполнения от </w:t>
      </w:r>
      <w:r w:rsidR="00836899">
        <w:rPr>
          <w:rFonts w:eastAsia="Calibri"/>
          <w:b/>
          <w:i/>
          <w:sz w:val="24"/>
          <w:szCs w:val="24"/>
          <w:lang w:eastAsia="en-US"/>
        </w:rPr>
        <w:t>78,7</w:t>
      </w:r>
      <w:r w:rsidRPr="00475227">
        <w:rPr>
          <w:rFonts w:eastAsia="Calibri"/>
          <w:i/>
          <w:sz w:val="24"/>
          <w:szCs w:val="24"/>
          <w:lang w:eastAsia="en-US"/>
        </w:rPr>
        <w:t xml:space="preserve">% до </w:t>
      </w:r>
      <w:r w:rsidRPr="00475227">
        <w:rPr>
          <w:rFonts w:eastAsia="Calibri"/>
          <w:b/>
          <w:i/>
          <w:sz w:val="24"/>
          <w:szCs w:val="24"/>
          <w:lang w:eastAsia="en-US"/>
        </w:rPr>
        <w:t>100,0</w:t>
      </w:r>
      <w:r w:rsidRPr="00475227">
        <w:rPr>
          <w:rFonts w:eastAsia="Calibri"/>
          <w:i/>
          <w:sz w:val="24"/>
          <w:szCs w:val="24"/>
          <w:lang w:eastAsia="en-US"/>
        </w:rPr>
        <w:t>%.</w:t>
      </w:r>
    </w:p>
    <w:p w:rsidR="007C58FF" w:rsidRDefault="004F4DA2" w:rsidP="004F4DA2">
      <w:pPr>
        <w:ind w:firstLine="709"/>
        <w:jc w:val="both"/>
        <w:rPr>
          <w:i/>
          <w:sz w:val="24"/>
          <w:szCs w:val="24"/>
        </w:rPr>
      </w:pPr>
      <w:r w:rsidRPr="004F4DA2">
        <w:rPr>
          <w:i/>
          <w:sz w:val="24"/>
          <w:szCs w:val="24"/>
        </w:rPr>
        <w:t>Непрограммные расходы на 202</w:t>
      </w:r>
      <w:r w:rsidR="00836899">
        <w:rPr>
          <w:i/>
          <w:sz w:val="24"/>
          <w:szCs w:val="24"/>
        </w:rPr>
        <w:t>4</w:t>
      </w:r>
      <w:r w:rsidRPr="004F4DA2">
        <w:rPr>
          <w:i/>
          <w:sz w:val="24"/>
          <w:szCs w:val="24"/>
        </w:rPr>
        <w:t xml:space="preserve"> год первоначально утверждались в сумме </w:t>
      </w:r>
      <w:r w:rsidR="00836899">
        <w:rPr>
          <w:b/>
          <w:i/>
          <w:sz w:val="24"/>
          <w:szCs w:val="24"/>
        </w:rPr>
        <w:t>1526,1</w:t>
      </w:r>
      <w:r w:rsidR="00792126">
        <w:rPr>
          <w:b/>
          <w:i/>
          <w:sz w:val="24"/>
          <w:szCs w:val="24"/>
        </w:rPr>
        <w:t xml:space="preserve"> </w:t>
      </w:r>
      <w:r w:rsidRPr="004F4DA2">
        <w:rPr>
          <w:i/>
          <w:sz w:val="24"/>
          <w:szCs w:val="24"/>
        </w:rPr>
        <w:t>тыс</w:t>
      </w:r>
      <w:proofErr w:type="gramStart"/>
      <w:r w:rsidRPr="004F4DA2">
        <w:rPr>
          <w:i/>
          <w:sz w:val="24"/>
          <w:szCs w:val="24"/>
        </w:rPr>
        <w:t>.р</w:t>
      </w:r>
      <w:proofErr w:type="gramEnd"/>
      <w:r w:rsidRPr="004F4DA2">
        <w:rPr>
          <w:i/>
          <w:sz w:val="24"/>
          <w:szCs w:val="24"/>
        </w:rPr>
        <w:t xml:space="preserve">ублей. В течение отчетного финансового года вносились изменения, в результате чего непрограммные расходы составили </w:t>
      </w:r>
      <w:r w:rsidR="00836899">
        <w:rPr>
          <w:b/>
          <w:i/>
          <w:sz w:val="24"/>
          <w:szCs w:val="24"/>
        </w:rPr>
        <w:t>4 287,8</w:t>
      </w:r>
      <w:r>
        <w:rPr>
          <w:b/>
          <w:i/>
          <w:sz w:val="24"/>
          <w:szCs w:val="24"/>
        </w:rPr>
        <w:t xml:space="preserve"> </w:t>
      </w:r>
      <w:r w:rsidRPr="004F4DA2">
        <w:rPr>
          <w:i/>
          <w:sz w:val="24"/>
          <w:szCs w:val="24"/>
        </w:rPr>
        <w:t>тыс</w:t>
      </w:r>
      <w:proofErr w:type="gramStart"/>
      <w:r w:rsidRPr="004F4DA2">
        <w:rPr>
          <w:i/>
          <w:sz w:val="24"/>
          <w:szCs w:val="24"/>
        </w:rPr>
        <w:t>.р</w:t>
      </w:r>
      <w:proofErr w:type="gramEnd"/>
      <w:r w:rsidRPr="004F4DA2">
        <w:rPr>
          <w:i/>
          <w:sz w:val="24"/>
          <w:szCs w:val="24"/>
        </w:rPr>
        <w:t xml:space="preserve">ублей, что больше первоначальных годовых плановых назначений на </w:t>
      </w:r>
      <w:r w:rsidR="00836899">
        <w:rPr>
          <w:b/>
          <w:i/>
          <w:sz w:val="24"/>
          <w:szCs w:val="24"/>
        </w:rPr>
        <w:t>2761,7</w:t>
      </w:r>
      <w:r>
        <w:rPr>
          <w:b/>
          <w:i/>
          <w:sz w:val="24"/>
          <w:szCs w:val="24"/>
        </w:rPr>
        <w:t xml:space="preserve"> </w:t>
      </w:r>
      <w:r w:rsidRPr="004F4DA2">
        <w:rPr>
          <w:i/>
          <w:sz w:val="24"/>
          <w:szCs w:val="24"/>
        </w:rPr>
        <w:t>тыс.рублей. За 202</w:t>
      </w:r>
      <w:r w:rsidR="00836899">
        <w:rPr>
          <w:i/>
          <w:sz w:val="24"/>
          <w:szCs w:val="24"/>
        </w:rPr>
        <w:t>4</w:t>
      </w:r>
      <w:r w:rsidRPr="004F4DA2">
        <w:rPr>
          <w:i/>
          <w:sz w:val="24"/>
          <w:szCs w:val="24"/>
        </w:rPr>
        <w:t xml:space="preserve"> год исполнение составило </w:t>
      </w:r>
      <w:r w:rsidR="00836899">
        <w:rPr>
          <w:b/>
          <w:i/>
          <w:sz w:val="24"/>
          <w:szCs w:val="24"/>
        </w:rPr>
        <w:t>4220,1</w:t>
      </w:r>
      <w:r w:rsidR="00792126">
        <w:rPr>
          <w:b/>
          <w:i/>
          <w:sz w:val="24"/>
          <w:szCs w:val="24"/>
        </w:rPr>
        <w:t xml:space="preserve"> </w:t>
      </w:r>
      <w:r w:rsidRPr="004F4DA2">
        <w:rPr>
          <w:i/>
          <w:sz w:val="24"/>
          <w:szCs w:val="24"/>
        </w:rPr>
        <w:t>тыс</w:t>
      </w:r>
      <w:proofErr w:type="gramStart"/>
      <w:r w:rsidRPr="004F4DA2">
        <w:rPr>
          <w:i/>
          <w:sz w:val="24"/>
          <w:szCs w:val="24"/>
        </w:rPr>
        <w:t>.р</w:t>
      </w:r>
      <w:proofErr w:type="gramEnd"/>
      <w:r w:rsidRPr="004F4DA2">
        <w:rPr>
          <w:i/>
          <w:sz w:val="24"/>
          <w:szCs w:val="24"/>
        </w:rPr>
        <w:t xml:space="preserve">ублей или </w:t>
      </w:r>
      <w:r w:rsidR="00836899">
        <w:rPr>
          <w:b/>
          <w:i/>
          <w:sz w:val="24"/>
          <w:szCs w:val="24"/>
        </w:rPr>
        <w:t>98,4</w:t>
      </w:r>
      <w:r w:rsidRPr="004F4DA2">
        <w:rPr>
          <w:i/>
          <w:sz w:val="24"/>
          <w:szCs w:val="24"/>
        </w:rPr>
        <w:t xml:space="preserve"> процентов. </w:t>
      </w:r>
    </w:p>
    <w:p w:rsidR="007C58FF" w:rsidRDefault="007C58FF" w:rsidP="004F4DA2">
      <w:pPr>
        <w:ind w:firstLine="709"/>
        <w:jc w:val="both"/>
        <w:rPr>
          <w:i/>
          <w:sz w:val="24"/>
          <w:szCs w:val="24"/>
        </w:rPr>
      </w:pPr>
    </w:p>
    <w:p w:rsidR="007C58FF" w:rsidRDefault="007C58FF" w:rsidP="004F4DA2">
      <w:pPr>
        <w:ind w:firstLine="709"/>
        <w:jc w:val="both"/>
        <w:rPr>
          <w:i/>
          <w:sz w:val="24"/>
          <w:szCs w:val="24"/>
        </w:rPr>
      </w:pPr>
    </w:p>
    <w:p w:rsidR="007C58FF" w:rsidRDefault="007C58FF" w:rsidP="007C58FF">
      <w:pPr>
        <w:jc w:val="center"/>
        <w:rPr>
          <w:i/>
          <w:sz w:val="24"/>
          <w:szCs w:val="24"/>
        </w:rPr>
      </w:pPr>
      <w:r w:rsidRPr="00AA6194">
        <w:rPr>
          <w:rFonts w:eastAsia="Calibri"/>
          <w:b/>
          <w:i/>
          <w:sz w:val="24"/>
          <w:szCs w:val="24"/>
          <w:u w:val="single"/>
        </w:rPr>
        <w:t>Анализ исполнения муниципальных программ и непрограммных расходов за 202</w:t>
      </w:r>
      <w:r>
        <w:rPr>
          <w:rFonts w:eastAsia="Calibri"/>
          <w:b/>
          <w:i/>
          <w:sz w:val="24"/>
          <w:szCs w:val="24"/>
          <w:u w:val="single"/>
        </w:rPr>
        <w:t>4</w:t>
      </w:r>
      <w:r w:rsidRPr="00AA6194">
        <w:rPr>
          <w:rFonts w:eastAsia="Calibri"/>
          <w:b/>
          <w:i/>
          <w:sz w:val="24"/>
          <w:szCs w:val="24"/>
          <w:u w:val="single"/>
        </w:rPr>
        <w:t xml:space="preserve"> год</w:t>
      </w:r>
    </w:p>
    <w:p w:rsidR="007C58FF" w:rsidRPr="004F4DA2" w:rsidRDefault="007C58FF" w:rsidP="007C58FF">
      <w:pPr>
        <w:ind w:firstLine="709"/>
        <w:jc w:val="right"/>
        <w:rPr>
          <w:b/>
          <w:bCs/>
          <w:i/>
          <w:sz w:val="24"/>
          <w:szCs w:val="24"/>
        </w:rPr>
      </w:pPr>
      <w:r>
        <w:rPr>
          <w:i/>
          <w:sz w:val="24"/>
          <w:szCs w:val="24"/>
        </w:rPr>
        <w:t>тыс. рублей</w:t>
      </w:r>
    </w:p>
    <w:tbl>
      <w:tblPr>
        <w:tblW w:w="10632" w:type="dxa"/>
        <w:tblInd w:w="-998" w:type="dxa"/>
        <w:tblLook w:val="04A0"/>
      </w:tblPr>
      <w:tblGrid>
        <w:gridCol w:w="4254"/>
        <w:gridCol w:w="555"/>
        <w:gridCol w:w="9"/>
        <w:gridCol w:w="1409"/>
        <w:gridCol w:w="9"/>
        <w:gridCol w:w="1550"/>
        <w:gridCol w:w="9"/>
        <w:gridCol w:w="1451"/>
        <w:gridCol w:w="9"/>
        <w:gridCol w:w="1377"/>
      </w:tblGrid>
      <w:tr w:rsidR="007C58FF" w:rsidRPr="007C58FF" w:rsidTr="007C58FF">
        <w:trPr>
          <w:trHeight w:val="264"/>
        </w:trPr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C58FF">
              <w:rPr>
                <w:b/>
                <w:bCs/>
              </w:rPr>
              <w:t>наименование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center"/>
            </w:pPr>
            <w:r w:rsidRPr="007C58FF">
              <w:t> </w:t>
            </w:r>
          </w:p>
        </w:tc>
        <w:tc>
          <w:tcPr>
            <w:tcW w:w="58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C58FF">
              <w:rPr>
                <w:b/>
                <w:bCs/>
              </w:rPr>
              <w:t>2024 год</w:t>
            </w:r>
          </w:p>
        </w:tc>
      </w:tr>
      <w:tr w:rsidR="007C58FF" w:rsidRPr="007C58FF" w:rsidTr="007C58FF">
        <w:trPr>
          <w:trHeight w:val="840"/>
        </w:trPr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C58FF">
              <w:rPr>
                <w:b/>
                <w:bCs/>
                <w:sz w:val="18"/>
                <w:szCs w:val="18"/>
              </w:rPr>
              <w:t>решение от 27.12.2023 №47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C58FF">
              <w:rPr>
                <w:b/>
                <w:bCs/>
                <w:sz w:val="18"/>
                <w:szCs w:val="18"/>
              </w:rPr>
              <w:t>Исполнение 2024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C58FF">
              <w:rPr>
                <w:b/>
                <w:bCs/>
                <w:sz w:val="18"/>
                <w:szCs w:val="18"/>
              </w:rPr>
              <w:t>(+/-)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C58FF">
              <w:rPr>
                <w:b/>
                <w:bCs/>
                <w:sz w:val="18"/>
                <w:szCs w:val="18"/>
              </w:rPr>
              <w:t xml:space="preserve">% </w:t>
            </w:r>
          </w:p>
        </w:tc>
      </w:tr>
      <w:tr w:rsidR="007C58FF" w:rsidRPr="007C58FF" w:rsidTr="007C58FF">
        <w:trPr>
          <w:trHeight w:val="131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C58FF">
              <w:rPr>
                <w:b/>
                <w:bCs/>
                <w:color w:val="000000"/>
              </w:rPr>
              <w:t>Муниципальная программа "Обеспечение реализации полномочий органов местного самоуправления Тумановского сельского поселения Вяземского района Смоленской области"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C58FF"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7C58FF">
              <w:rPr>
                <w:b/>
                <w:bCs/>
                <w:color w:val="000000"/>
              </w:rPr>
              <w:t>12 235,0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7C58FF">
              <w:rPr>
                <w:b/>
                <w:bCs/>
                <w:color w:val="000000"/>
              </w:rPr>
              <w:t>11 360,2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</w:pPr>
            <w:r w:rsidRPr="007C58FF">
              <w:t>-874,8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</w:pPr>
            <w:r w:rsidRPr="007C58FF">
              <w:t>92,9%</w:t>
            </w:r>
          </w:p>
        </w:tc>
      </w:tr>
      <w:tr w:rsidR="007C58FF" w:rsidRPr="007C58FF" w:rsidTr="007C58FF">
        <w:trPr>
          <w:trHeight w:val="55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10 088,3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9 849,6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</w:pPr>
            <w:r w:rsidRPr="007C58FF">
              <w:t>-238,7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</w:pPr>
            <w:r w:rsidRPr="007C58FF">
              <w:t>97,6%</w:t>
            </w:r>
          </w:p>
        </w:tc>
      </w:tr>
      <w:tr w:rsidR="007C58FF" w:rsidRPr="007C58FF" w:rsidTr="007C58FF">
        <w:trPr>
          <w:trHeight w:val="69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2 130,3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1 494,2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</w:pPr>
            <w:r w:rsidRPr="007C58FF">
              <w:t>-636,1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</w:pPr>
            <w:r w:rsidRPr="007C58FF">
              <w:t>70,1%</w:t>
            </w:r>
          </w:p>
        </w:tc>
      </w:tr>
      <w:tr w:rsidR="007C58FF" w:rsidRPr="007C58FF" w:rsidTr="007C58FF">
        <w:trPr>
          <w:trHeight w:val="26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18"/>
                <w:szCs w:val="18"/>
              </w:rPr>
            </w:pPr>
            <w:r w:rsidRPr="007C58FF">
              <w:rPr>
                <w:i/>
                <w:iCs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1,4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1,4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</w:pPr>
            <w:r w:rsidRPr="007C58FF">
              <w:t>0,0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</w:pPr>
            <w:r w:rsidRPr="007C58FF">
              <w:t>100,0%</w:t>
            </w:r>
          </w:p>
        </w:tc>
      </w:tr>
      <w:tr w:rsidR="007C58FF" w:rsidRPr="007C58FF" w:rsidTr="007C58FF">
        <w:trPr>
          <w:trHeight w:val="792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расходы на членские взносы в Совет муниципальных образований Смоленской области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15,0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15,0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</w:pPr>
            <w:r w:rsidRPr="007C58FF">
              <w:t>0,0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</w:pPr>
            <w:r w:rsidRPr="007C58FF">
              <w:t>100,0%</w:t>
            </w:r>
          </w:p>
        </w:tc>
      </w:tr>
      <w:tr w:rsidR="007C58FF" w:rsidRPr="007C58FF" w:rsidTr="007C58FF">
        <w:trPr>
          <w:trHeight w:val="14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C58FF">
              <w:rPr>
                <w:b/>
                <w:bCs/>
                <w:color w:val="000000"/>
              </w:rPr>
              <w:lastRenderedPageBreak/>
              <w:t>Муниципальная программа "Организация и осуществление мероприятий по обеспечению пожарной безопасности населения на территории Тумановского сельского поселения Вяземского района Смоленской области"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C58FF"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7C58FF">
              <w:rPr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7C58FF">
              <w:rPr>
                <w:b/>
                <w:bCs/>
                <w:color w:val="000000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</w:pPr>
            <w:r w:rsidRPr="007C58FF">
              <w:t>0,0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</w:pPr>
            <w:r w:rsidRPr="007C58FF">
              <w:t>0,0%</w:t>
            </w:r>
          </w:p>
        </w:tc>
      </w:tr>
      <w:tr w:rsidR="007C58FF" w:rsidRPr="007C58FF" w:rsidTr="007C58FF">
        <w:trPr>
          <w:trHeight w:val="52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расходы на обеспечение пожарной безопасности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</w:pPr>
            <w:r w:rsidRPr="007C58FF">
              <w:t>0,0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</w:pPr>
            <w:r w:rsidRPr="007C58FF">
              <w:t>0,0%</w:t>
            </w:r>
          </w:p>
        </w:tc>
      </w:tr>
      <w:tr w:rsidR="007C58FF" w:rsidRPr="007C58FF" w:rsidTr="007C58FF">
        <w:trPr>
          <w:trHeight w:val="131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C58FF">
              <w:rPr>
                <w:b/>
                <w:bCs/>
                <w:color w:val="000000"/>
              </w:rPr>
              <w:t>Муниципальная программа "Развитие и содержание дорожно-транспортного комплекса на территории Тумановского сельского поселения Вяземского района Смоленской области"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C58FF"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7C58FF">
              <w:rPr>
                <w:b/>
                <w:bCs/>
                <w:color w:val="000000"/>
              </w:rPr>
              <w:t>9 067,9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7C58FF">
              <w:rPr>
                <w:b/>
                <w:bCs/>
                <w:color w:val="000000"/>
              </w:rPr>
              <w:t>7 785,0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</w:pPr>
            <w:r w:rsidRPr="007C58FF">
              <w:t>-1 282,9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</w:pPr>
            <w:r w:rsidRPr="007C58FF">
              <w:t>85,9%</w:t>
            </w:r>
          </w:p>
        </w:tc>
      </w:tr>
      <w:tr w:rsidR="007C58FF" w:rsidRPr="007C58FF" w:rsidTr="007C58FF">
        <w:trPr>
          <w:trHeight w:val="99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 xml:space="preserve">расходы </w:t>
            </w:r>
            <w:r w:rsidRPr="007C58FF">
              <w:rPr>
                <w:b/>
                <w:bCs/>
                <w:i/>
                <w:iCs/>
                <w:color w:val="000000"/>
              </w:rPr>
              <w:t>на содержание</w:t>
            </w:r>
            <w:r w:rsidRPr="007C58FF">
              <w:rPr>
                <w:i/>
                <w:iCs/>
                <w:color w:val="000000"/>
              </w:rPr>
              <w:t xml:space="preserve"> улично-дорожной сети на территории Тумановского сельского поселения Вяземского района Смоленской области за счет дорожного фонда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3 089,7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1 806,8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</w:pPr>
            <w:r w:rsidRPr="007C58FF">
              <w:t>-1 282,9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</w:pPr>
            <w:r w:rsidRPr="007C58FF">
              <w:t>58,5%</w:t>
            </w:r>
          </w:p>
        </w:tc>
      </w:tr>
      <w:tr w:rsidR="007C58FF" w:rsidRPr="007C58FF" w:rsidTr="007C58FF">
        <w:trPr>
          <w:trHeight w:val="126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 xml:space="preserve">расходы </w:t>
            </w:r>
            <w:r w:rsidRPr="007C58FF">
              <w:rPr>
                <w:b/>
                <w:bCs/>
                <w:i/>
                <w:iCs/>
                <w:color w:val="000000"/>
              </w:rPr>
              <w:t>на проведение</w:t>
            </w:r>
            <w:r w:rsidRPr="007C58FF">
              <w:rPr>
                <w:i/>
                <w:iCs/>
                <w:color w:val="000000"/>
              </w:rPr>
              <w:t xml:space="preserve"> ремонта улично-дорожной сети на территории Тумановского сельского поселения Вяземского района Смоленской области за счет дорожного фонда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</w:pPr>
            <w:r w:rsidRPr="007C58FF">
              <w:t>0,0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</w:pPr>
            <w:r w:rsidRPr="007C58FF">
              <w:t>0,0%</w:t>
            </w:r>
          </w:p>
        </w:tc>
      </w:tr>
      <w:tr w:rsidR="007C58FF" w:rsidRPr="007C58FF" w:rsidTr="007C58FF">
        <w:trPr>
          <w:trHeight w:val="982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5 978,2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5 978,2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</w:pPr>
            <w:r w:rsidRPr="007C58FF">
              <w:t>0,0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</w:pPr>
            <w:r w:rsidRPr="007C58FF">
              <w:t>100,0%</w:t>
            </w:r>
          </w:p>
        </w:tc>
      </w:tr>
      <w:tr w:rsidR="007C58FF" w:rsidRPr="007C58FF" w:rsidTr="007C58FF">
        <w:trPr>
          <w:trHeight w:val="105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C58FF">
              <w:rPr>
                <w:b/>
                <w:bCs/>
                <w:color w:val="000000"/>
              </w:rPr>
              <w:t>Муниципальная программа "Газификация Тумановского сельского поселения Вяземского района Смоленской области"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</w:rPr>
            </w:pPr>
            <w:r w:rsidRPr="007C58FF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</w:rPr>
            </w:pPr>
            <w:r w:rsidRPr="007C58FF">
              <w:rPr>
                <w:b/>
                <w:bCs/>
                <w:i/>
                <w:iCs/>
                <w:color w:val="000000"/>
              </w:rPr>
              <w:t>195,5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</w:rPr>
            </w:pPr>
            <w:r w:rsidRPr="007C58FF">
              <w:rPr>
                <w:b/>
                <w:bCs/>
                <w:i/>
                <w:iCs/>
                <w:color w:val="000000"/>
              </w:rPr>
              <w:t>194,3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7C58FF">
              <w:rPr>
                <w:b/>
                <w:bCs/>
              </w:rPr>
              <w:t>-1,2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7C58FF">
              <w:rPr>
                <w:b/>
                <w:bCs/>
              </w:rPr>
              <w:t>99,4%</w:t>
            </w:r>
          </w:p>
        </w:tc>
      </w:tr>
      <w:tr w:rsidR="007C58FF" w:rsidRPr="007C58FF" w:rsidTr="007C58FF">
        <w:trPr>
          <w:trHeight w:val="52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Расходы на изготовление проектной документации по газификации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1,2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</w:pPr>
            <w:r w:rsidRPr="007C58FF">
              <w:t>-1,2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</w:pPr>
            <w:r w:rsidRPr="007C58FF">
              <w:t>0,0%</w:t>
            </w:r>
          </w:p>
        </w:tc>
      </w:tr>
      <w:tr w:rsidR="007C58FF" w:rsidRPr="007C58FF" w:rsidTr="007C58FF">
        <w:trPr>
          <w:trHeight w:val="52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Расходы на содержание объектов газификации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194,3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194,3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</w:pPr>
            <w:r w:rsidRPr="007C58FF">
              <w:t>0,0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</w:pPr>
            <w:r w:rsidRPr="007C58FF">
              <w:t>100,0%</w:t>
            </w:r>
          </w:p>
        </w:tc>
      </w:tr>
      <w:tr w:rsidR="007C58FF" w:rsidRPr="007C58FF" w:rsidTr="007C58FF">
        <w:trPr>
          <w:trHeight w:val="125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C58FF">
              <w:rPr>
                <w:b/>
                <w:bCs/>
                <w:color w:val="000000"/>
              </w:rPr>
              <w:t>Муниципальная программа "Обеспечение мероприятий в области жилищного хозяйства на территории Тумановского сельского поселения Вяземского района Смоленской области"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C58FF"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7C58FF">
              <w:rPr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7C58FF">
              <w:rPr>
                <w:b/>
                <w:bCs/>
                <w:color w:val="000000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</w:pPr>
            <w:r w:rsidRPr="007C58FF">
              <w:t>0,0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</w:pPr>
            <w:r w:rsidRPr="007C58FF">
              <w:t>0,0%</w:t>
            </w:r>
          </w:p>
        </w:tc>
      </w:tr>
      <w:tr w:rsidR="007C58FF" w:rsidRPr="007C58FF" w:rsidTr="007C58FF">
        <w:trPr>
          <w:trHeight w:val="105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расходы на оплату ежемесячных взносов на капитальный ремонт за помещения, находящиеся в муниципальной собственности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</w:pPr>
            <w:r w:rsidRPr="007C58FF">
              <w:t>0,0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</w:pPr>
            <w:r w:rsidRPr="007C58FF">
              <w:t>0,0%</w:t>
            </w:r>
          </w:p>
        </w:tc>
      </w:tr>
      <w:tr w:rsidR="007C58FF" w:rsidRPr="007C58FF" w:rsidTr="007C58FF">
        <w:trPr>
          <w:trHeight w:val="118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C58FF">
              <w:rPr>
                <w:b/>
                <w:bCs/>
                <w:color w:val="000000"/>
              </w:rPr>
              <w:t>Муниципальная программа "Комплексное развитие систем коммунальной инфраструктуры Тумановского сельского поселения Вяземского района Смоленской области"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C58FF"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7C58FF">
              <w:rPr>
                <w:b/>
                <w:bCs/>
                <w:color w:val="000000"/>
              </w:rPr>
              <w:t>3 570,1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7C58FF">
              <w:rPr>
                <w:b/>
                <w:bCs/>
                <w:color w:val="000000"/>
              </w:rPr>
              <w:t>3 210,0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</w:pPr>
            <w:r w:rsidRPr="007C58FF">
              <w:t>-360,1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</w:pPr>
            <w:r w:rsidRPr="007C58FF">
              <w:t>89,9%</w:t>
            </w:r>
          </w:p>
        </w:tc>
      </w:tr>
      <w:tr w:rsidR="007C58FF" w:rsidRPr="007C58FF" w:rsidTr="007C58FF">
        <w:trPr>
          <w:trHeight w:val="52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расходы на развитие систем водоснабжения и водоотведения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370,0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362,9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</w:pPr>
            <w:r w:rsidRPr="007C58FF">
              <w:t>-7,1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</w:pPr>
            <w:r w:rsidRPr="007C58FF">
              <w:t>98,1%</w:t>
            </w:r>
          </w:p>
        </w:tc>
      </w:tr>
      <w:tr w:rsidR="007C58FF" w:rsidRPr="007C58FF" w:rsidTr="007C58FF">
        <w:trPr>
          <w:trHeight w:val="129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расходы на осуществление деятельности по созданию мест (площадок) накопления твердых коммунальных отходов и приобретение контейнеров (бункеров) для накопления твердых коммунальных отходов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</w:pPr>
            <w:r w:rsidRPr="007C58FF">
              <w:t>0,0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</w:pPr>
            <w:r w:rsidRPr="007C58FF">
              <w:t>100,0%</w:t>
            </w:r>
          </w:p>
        </w:tc>
      </w:tr>
      <w:tr w:rsidR="007C58FF" w:rsidRPr="007C58FF" w:rsidTr="007C58FF">
        <w:trPr>
          <w:trHeight w:val="792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lastRenderedPageBreak/>
              <w:t>расходы на содержание и текущий ремонт систем водоснабжения и водоотведения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775,7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765,1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</w:pPr>
            <w:r w:rsidRPr="007C58FF">
              <w:t>-10,6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</w:pPr>
            <w:r w:rsidRPr="007C58FF">
              <w:t>98,6%</w:t>
            </w:r>
          </w:p>
        </w:tc>
      </w:tr>
      <w:tr w:rsidR="007C58FF" w:rsidRPr="007C58FF" w:rsidTr="007C58FF">
        <w:trPr>
          <w:trHeight w:val="113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расходы на подготовку проектной документации и ее экспертиза в целях р</w:t>
            </w:r>
            <w:r>
              <w:rPr>
                <w:i/>
                <w:iCs/>
                <w:color w:val="000000"/>
              </w:rPr>
              <w:t>е</w:t>
            </w:r>
            <w:r w:rsidRPr="007C58FF">
              <w:rPr>
                <w:i/>
                <w:iCs/>
                <w:color w:val="000000"/>
              </w:rPr>
              <w:t>ализации региональной программы "Модернизация систем коммунальной инфраструктуры Смоленской области"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606,1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599,0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</w:pPr>
            <w:r w:rsidRPr="007C58FF">
              <w:t>-7,1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</w:pPr>
            <w:r w:rsidRPr="007C58FF">
              <w:t>100,0%</w:t>
            </w:r>
          </w:p>
        </w:tc>
      </w:tr>
      <w:tr w:rsidR="007C58FF" w:rsidRPr="007C58FF" w:rsidTr="007C58FF">
        <w:trPr>
          <w:trHeight w:val="140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 xml:space="preserve">расходы </w:t>
            </w:r>
            <w:r>
              <w:rPr>
                <w:i/>
                <w:iCs/>
                <w:color w:val="000000"/>
              </w:rPr>
              <w:t>на проектирование и (или) коррек</w:t>
            </w:r>
            <w:r w:rsidRPr="007C58FF">
              <w:rPr>
                <w:i/>
                <w:iCs/>
                <w:color w:val="000000"/>
              </w:rPr>
              <w:t>тировку проектно-сметной документации на строительство, реконструкцию, капитальный ремонт объектов теплоснабжения, водоснабжения и водоотведения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1 515,2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1 180,0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</w:pPr>
            <w:r w:rsidRPr="007C58FF">
              <w:t>-335,2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</w:pPr>
            <w:r w:rsidRPr="007C58FF">
              <w:t>100,0%</w:t>
            </w:r>
          </w:p>
        </w:tc>
      </w:tr>
      <w:tr w:rsidR="007C58FF" w:rsidRPr="007C58FF" w:rsidTr="007C58FF">
        <w:trPr>
          <w:trHeight w:val="54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расходы на строительство, реконструкци</w:t>
            </w:r>
            <w:r>
              <w:rPr>
                <w:i/>
                <w:iCs/>
                <w:color w:val="000000"/>
              </w:rPr>
              <w:t>и</w:t>
            </w:r>
            <w:r w:rsidRPr="007C58FF">
              <w:rPr>
                <w:i/>
                <w:iCs/>
                <w:color w:val="000000"/>
              </w:rPr>
              <w:t>, капитальный ремонт шахтных колодцев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303,1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303,0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</w:pPr>
            <w:r w:rsidRPr="007C58FF">
              <w:t>-0,1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</w:pPr>
            <w:r w:rsidRPr="007C58FF">
              <w:t>100,0%</w:t>
            </w:r>
          </w:p>
        </w:tc>
      </w:tr>
      <w:tr w:rsidR="007C58FF" w:rsidRPr="007C58FF" w:rsidTr="007C58FF">
        <w:trPr>
          <w:trHeight w:val="99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C58FF">
              <w:rPr>
                <w:b/>
                <w:bCs/>
                <w:color w:val="000000"/>
              </w:rPr>
              <w:t>Муниципальная программа "Благоустройство территории Тумановского сельского поселения Вяземского района Смоленской области"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C58FF"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7C58FF">
              <w:rPr>
                <w:b/>
                <w:bCs/>
                <w:color w:val="000000"/>
              </w:rPr>
              <w:t>2 324,7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7C58FF">
              <w:rPr>
                <w:b/>
                <w:bCs/>
                <w:color w:val="000000"/>
              </w:rPr>
              <w:t>1 829,9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</w:pPr>
            <w:r w:rsidRPr="007C58FF">
              <w:t>-494,8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</w:pPr>
            <w:r w:rsidRPr="007C58FF">
              <w:t>78,7%</w:t>
            </w:r>
          </w:p>
        </w:tc>
      </w:tr>
      <w:tr w:rsidR="007C58FF" w:rsidRPr="007C58FF" w:rsidTr="007C58FF">
        <w:trPr>
          <w:trHeight w:val="27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расходы на содержание уличного освещения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1 390,1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902,3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</w:pPr>
            <w:r w:rsidRPr="007C58FF">
              <w:t>-487,8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</w:pPr>
            <w:r w:rsidRPr="007C58FF">
              <w:t>64,9%</w:t>
            </w:r>
          </w:p>
        </w:tc>
      </w:tr>
      <w:tr w:rsidR="007C58FF" w:rsidRPr="007C58FF" w:rsidTr="007C58FF">
        <w:trPr>
          <w:trHeight w:val="54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расходы на содержание воинских захоронений на территории сельского поселения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19,6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13,3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</w:pPr>
            <w:r w:rsidRPr="007C58FF">
              <w:t>-6,3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</w:pPr>
            <w:r w:rsidRPr="007C58FF">
              <w:t>67,9%</w:t>
            </w:r>
          </w:p>
        </w:tc>
      </w:tr>
      <w:tr w:rsidR="007C58FF" w:rsidRPr="007C58FF" w:rsidTr="007C58FF">
        <w:trPr>
          <w:trHeight w:val="99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расходы бюджета, связанные с реализацией федеральной целевой программы "Увековечивание памяти погибших при защите Отечества на 2019-2024 годы"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736,8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736,8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</w:pPr>
            <w:r w:rsidRPr="007C58FF">
              <w:t>0,0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</w:pPr>
            <w:r w:rsidRPr="007C58FF">
              <w:t>100,0%</w:t>
            </w:r>
          </w:p>
        </w:tc>
      </w:tr>
      <w:tr w:rsidR="007C58FF" w:rsidRPr="007C58FF" w:rsidTr="007C58FF">
        <w:trPr>
          <w:trHeight w:val="792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расходы на уборку территории, вывоз мусора и прочие мероприятия по благоустройству сельского поселения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119,2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118,5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</w:pPr>
            <w:r w:rsidRPr="007C58FF">
              <w:t>-0,7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</w:pPr>
            <w:r w:rsidRPr="007C58FF">
              <w:t>99,4%</w:t>
            </w:r>
          </w:p>
        </w:tc>
      </w:tr>
      <w:tr w:rsidR="007C58FF" w:rsidRPr="007C58FF" w:rsidTr="007C58FF">
        <w:trPr>
          <w:trHeight w:val="73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расходы по содействию занятости безработного населения на территории поселения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59,0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59,0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</w:pPr>
            <w:r w:rsidRPr="007C58FF">
              <w:t>0,0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</w:pPr>
            <w:r w:rsidRPr="007C58FF">
              <w:t>100,0%</w:t>
            </w:r>
          </w:p>
        </w:tc>
      </w:tr>
      <w:tr w:rsidR="007C58FF" w:rsidRPr="007C58FF" w:rsidTr="007C58FF">
        <w:trPr>
          <w:trHeight w:val="127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C58FF">
              <w:rPr>
                <w:b/>
                <w:bCs/>
                <w:color w:val="000000"/>
              </w:rPr>
              <w:t>Муниципальная программа "Профилактика экстремизма и терроризма, предупреждения межнациональных конфликтов на территории Тумановского сельского поселения Вяземского района Смоленской области"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C58FF"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7C58FF">
              <w:rPr>
                <w:b/>
                <w:bCs/>
                <w:color w:val="000000"/>
              </w:rPr>
              <w:t>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7C58FF">
              <w:rPr>
                <w:b/>
                <w:bCs/>
                <w:color w:val="000000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</w:pPr>
            <w:r w:rsidRPr="007C58FF">
              <w:t>-1,0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</w:pPr>
            <w:r w:rsidRPr="007C58FF">
              <w:t>0,0%</w:t>
            </w:r>
          </w:p>
        </w:tc>
      </w:tr>
      <w:tr w:rsidR="007C58FF" w:rsidRPr="007C58FF" w:rsidTr="007C58FF">
        <w:trPr>
          <w:trHeight w:val="52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расходы на профилактику экстремизма и терроризма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</w:pPr>
            <w:r w:rsidRPr="007C58FF">
              <w:t>-1,0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</w:pPr>
            <w:r w:rsidRPr="007C58FF">
              <w:t>0,0%</w:t>
            </w:r>
          </w:p>
        </w:tc>
      </w:tr>
      <w:tr w:rsidR="007C58FF" w:rsidRPr="007C58FF" w:rsidTr="007C58FF">
        <w:trPr>
          <w:trHeight w:val="1172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C58FF">
              <w:rPr>
                <w:b/>
                <w:bCs/>
                <w:color w:val="000000"/>
              </w:rPr>
              <w:t>Муниципальная программа "Развитие малого и среднего предпринимательства на территории Тумановского сельского поселения Вяземского района Смоленской области"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C58FF"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7C58FF">
              <w:rPr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7C58FF">
              <w:rPr>
                <w:b/>
                <w:bCs/>
                <w:color w:val="000000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</w:pPr>
            <w:r w:rsidRPr="007C58FF">
              <w:t>0,0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</w:pPr>
            <w:r>
              <w:t>0,0%</w:t>
            </w:r>
          </w:p>
        </w:tc>
      </w:tr>
      <w:tr w:rsidR="007C58FF" w:rsidRPr="007C58FF" w:rsidTr="007C58FF">
        <w:trPr>
          <w:trHeight w:val="70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расходы на нормативно-правовое, аналитическое и организационное обеспечение малого и среднего предпринимательства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</w:pPr>
            <w:r w:rsidRPr="007C58FF">
              <w:t>0,0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</w:pPr>
            <w:r>
              <w:t>0,0%</w:t>
            </w:r>
          </w:p>
        </w:tc>
      </w:tr>
      <w:tr w:rsidR="007C58FF" w:rsidRPr="007C58FF" w:rsidTr="007C58FF">
        <w:trPr>
          <w:trHeight w:val="126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C58FF">
              <w:rPr>
                <w:b/>
                <w:bCs/>
                <w:color w:val="000000"/>
              </w:rPr>
              <w:t>Муниципальной программы "Формирование современной комфортной среды на территории Тумановского сельского поселения Вяземского района Смоленской области"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C58FF"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7C58FF">
              <w:rPr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7C58FF">
              <w:rPr>
                <w:b/>
                <w:bCs/>
                <w:color w:val="000000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</w:pPr>
            <w:r w:rsidRPr="007C58FF">
              <w:t>0,0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</w:pPr>
            <w:r>
              <w:t>0,0%</w:t>
            </w:r>
          </w:p>
        </w:tc>
      </w:tr>
      <w:tr w:rsidR="007C58FF" w:rsidRPr="007C58FF" w:rsidTr="007C58FF">
        <w:trPr>
          <w:trHeight w:val="85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расходы на благоустройство муниципальных территорий общего пользования за счет средств местного бюджета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</w:pPr>
            <w:r w:rsidRPr="007C58FF">
              <w:t>0,0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FF" w:rsidRPr="000A7ACC" w:rsidRDefault="000A7ACC" w:rsidP="000A7ACC">
            <w:pPr>
              <w:widowControl/>
              <w:autoSpaceDE/>
              <w:autoSpaceDN/>
              <w:adjustRightInd/>
              <w:jc w:val="right"/>
              <w:rPr>
                <w:lang w:val="en-US"/>
              </w:rPr>
            </w:pPr>
            <w:r>
              <w:rPr>
                <w:lang w:val="en-US"/>
              </w:rPr>
              <w:t>0,0%</w:t>
            </w:r>
          </w:p>
        </w:tc>
      </w:tr>
      <w:tr w:rsidR="007C58FF" w:rsidRPr="007C58FF" w:rsidTr="007C58FF">
        <w:trPr>
          <w:trHeight w:val="14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C58FF">
              <w:rPr>
                <w:b/>
                <w:bCs/>
                <w:color w:val="000000"/>
              </w:rPr>
              <w:lastRenderedPageBreak/>
              <w:t>Муниципальная программа "Проведение праздничных мероприятий и поддержка развития физической культуры и спорта на территории Тумановского сельского поселения Вяземского района Смоленской области"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C58FF"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7C58FF">
              <w:rPr>
                <w:b/>
                <w:bCs/>
                <w:color w:val="000000"/>
              </w:rPr>
              <w:t>3,6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7C58FF">
              <w:rPr>
                <w:b/>
                <w:bCs/>
                <w:color w:val="000000"/>
              </w:rPr>
              <w:t>3,6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</w:pPr>
            <w:r w:rsidRPr="007C58FF">
              <w:t>0,0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</w:pPr>
            <w:r w:rsidRPr="007C58FF">
              <w:t>100,0%</w:t>
            </w:r>
          </w:p>
        </w:tc>
      </w:tr>
      <w:tr w:rsidR="007C58FF" w:rsidRPr="007C58FF" w:rsidTr="007C58FF">
        <w:trPr>
          <w:trHeight w:val="52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расходы на обеспечение качественного проведения праздничных мероприятий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3,6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3,6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</w:pPr>
            <w:r w:rsidRPr="007C58FF">
              <w:t>0,0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</w:pPr>
            <w:r w:rsidRPr="007C58FF">
              <w:t>100,0%</w:t>
            </w:r>
          </w:p>
        </w:tc>
      </w:tr>
      <w:tr w:rsidR="007C58FF" w:rsidRPr="007C58FF" w:rsidTr="007C58FF">
        <w:trPr>
          <w:trHeight w:val="43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C58FF">
              <w:rPr>
                <w:b/>
                <w:bCs/>
                <w:color w:val="000000"/>
              </w:rPr>
              <w:t>МУНИЦИПАЛЬНЫЕ ПРОГРАММЫ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C58F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7C58FF">
              <w:rPr>
                <w:b/>
                <w:bCs/>
                <w:color w:val="000000"/>
              </w:rPr>
              <w:t>27 397,8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7C58FF">
              <w:rPr>
                <w:b/>
                <w:bCs/>
                <w:color w:val="000000"/>
              </w:rPr>
              <w:t>24 383,0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</w:pPr>
            <w:r w:rsidRPr="007C58FF">
              <w:t>-3 014,8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</w:pPr>
            <w:r w:rsidRPr="007C58FF">
              <w:t>89,0%</w:t>
            </w:r>
          </w:p>
        </w:tc>
      </w:tr>
      <w:tr w:rsidR="007C58FF" w:rsidRPr="007C58FF" w:rsidTr="007C58FF">
        <w:trPr>
          <w:trHeight w:val="290"/>
        </w:trPr>
        <w:tc>
          <w:tcPr>
            <w:tcW w:w="1063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</w:pPr>
            <w:r w:rsidRPr="007C58FF">
              <w:rPr>
                <w:color w:val="000000"/>
              </w:rPr>
              <w:t> </w:t>
            </w:r>
            <w:r w:rsidRPr="007C58FF">
              <w:t> </w:t>
            </w:r>
          </w:p>
        </w:tc>
      </w:tr>
      <w:tr w:rsidR="007C58FF" w:rsidRPr="007C58FF" w:rsidTr="007C58FF">
        <w:trPr>
          <w:trHeight w:val="27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Глава муниципального образования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</w:rPr>
            </w:pPr>
            <w:r w:rsidRPr="007C58FF">
              <w:rPr>
                <w:b/>
                <w:bCs/>
                <w:i/>
                <w:iCs/>
                <w:color w:val="000000"/>
              </w:rPr>
              <w:t>1 383,7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</w:rPr>
            </w:pPr>
            <w:r w:rsidRPr="007C58FF">
              <w:rPr>
                <w:b/>
                <w:bCs/>
                <w:i/>
                <w:iCs/>
                <w:color w:val="000000"/>
              </w:rPr>
              <w:t>1 383,7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7C58FF">
              <w:rPr>
                <w:i/>
                <w:iCs/>
              </w:rPr>
              <w:t>0,0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7C58FF">
              <w:rPr>
                <w:i/>
                <w:iCs/>
              </w:rPr>
              <w:t>100,0%</w:t>
            </w:r>
          </w:p>
        </w:tc>
      </w:tr>
      <w:tr w:rsidR="007C58FF" w:rsidRPr="007C58FF" w:rsidTr="007C58FF">
        <w:trPr>
          <w:trHeight w:val="12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резервные фонды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870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</w:rPr>
            </w:pPr>
            <w:r w:rsidRPr="007C58FF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</w:rPr>
            </w:pPr>
            <w:r w:rsidRPr="007C58FF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7C58FF">
              <w:rPr>
                <w:i/>
                <w:iCs/>
              </w:rPr>
              <w:t>0,0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7C58FF">
              <w:rPr>
                <w:i/>
                <w:iCs/>
              </w:rPr>
              <w:t>0,0%</w:t>
            </w:r>
          </w:p>
        </w:tc>
      </w:tr>
      <w:tr w:rsidR="007C58FF" w:rsidRPr="007C58FF" w:rsidTr="007C58FF">
        <w:trPr>
          <w:trHeight w:val="41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расходы за счет средств резервного фонда Правительства Смоленской области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</w:rPr>
            </w:pPr>
            <w:r w:rsidRPr="007C58FF">
              <w:rPr>
                <w:b/>
                <w:bCs/>
                <w:i/>
                <w:iCs/>
                <w:color w:val="000000"/>
              </w:rPr>
              <w:t>1 713,5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</w:rPr>
            </w:pPr>
            <w:r w:rsidRPr="007C58FF">
              <w:rPr>
                <w:b/>
                <w:bCs/>
                <w:i/>
                <w:iCs/>
                <w:color w:val="000000"/>
              </w:rPr>
              <w:t>1 710,0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7C58FF">
              <w:rPr>
                <w:i/>
                <w:iCs/>
              </w:rPr>
              <w:t>-3,5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7C58FF">
              <w:rPr>
                <w:i/>
                <w:iCs/>
              </w:rPr>
              <w:t>100,0%</w:t>
            </w:r>
          </w:p>
        </w:tc>
      </w:tr>
      <w:tr w:rsidR="007C58FF" w:rsidRPr="007C58FF" w:rsidTr="007C58FF">
        <w:trPr>
          <w:trHeight w:val="88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расходы за счет средств резервного фонда Правительства Смоленской области (</w:t>
            </w:r>
            <w:proofErr w:type="spellStart"/>
            <w:r w:rsidRPr="007C58FF">
              <w:rPr>
                <w:i/>
                <w:iCs/>
                <w:color w:val="000000"/>
              </w:rPr>
              <w:t>софинансирование</w:t>
            </w:r>
            <w:proofErr w:type="spellEnd"/>
            <w:r w:rsidRPr="007C58FF">
              <w:rPr>
                <w:i/>
                <w:iCs/>
                <w:color w:val="000000"/>
              </w:rPr>
              <w:t xml:space="preserve"> за счет средств местного бюджета)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</w:rPr>
            </w:pPr>
            <w:r w:rsidRPr="007C58FF">
              <w:rPr>
                <w:b/>
                <w:bCs/>
                <w:i/>
                <w:iCs/>
                <w:color w:val="000000"/>
              </w:rPr>
              <w:t>90,2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</w:rPr>
            </w:pPr>
            <w:r w:rsidRPr="007C58FF">
              <w:rPr>
                <w:b/>
                <w:bCs/>
                <w:i/>
                <w:iCs/>
                <w:color w:val="000000"/>
              </w:rPr>
              <w:t>90,0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7C58FF">
              <w:rPr>
                <w:i/>
                <w:iCs/>
              </w:rPr>
              <w:t>-0,2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7C58FF">
              <w:rPr>
                <w:i/>
                <w:iCs/>
              </w:rPr>
              <w:t>100,0%</w:t>
            </w:r>
          </w:p>
        </w:tc>
      </w:tr>
      <w:tr w:rsidR="007C58FF" w:rsidRPr="007C58FF" w:rsidTr="007C58FF">
        <w:trPr>
          <w:trHeight w:val="90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расходы на осуществление первичного воинского учета на территориях, где отсутствуют структурные подразделения военного комиссариата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100      240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</w:rPr>
            </w:pPr>
            <w:r w:rsidRPr="007C58FF">
              <w:rPr>
                <w:b/>
                <w:bCs/>
                <w:i/>
                <w:iCs/>
                <w:color w:val="000000"/>
              </w:rPr>
              <w:t>435,6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</w:rPr>
            </w:pPr>
            <w:r w:rsidRPr="007C58FF">
              <w:rPr>
                <w:b/>
                <w:bCs/>
                <w:i/>
                <w:iCs/>
                <w:color w:val="000000"/>
              </w:rPr>
              <w:t>435,6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7C58FF">
              <w:rPr>
                <w:i/>
                <w:iCs/>
              </w:rPr>
              <w:t>0,0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7C58FF">
              <w:rPr>
                <w:i/>
                <w:iCs/>
              </w:rPr>
              <w:t>100,0%</w:t>
            </w:r>
          </w:p>
        </w:tc>
      </w:tr>
      <w:tr w:rsidR="007C58FF" w:rsidRPr="007C58FF" w:rsidTr="007C58FF">
        <w:trPr>
          <w:trHeight w:val="74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  <w:proofErr w:type="spellStart"/>
            <w:r w:rsidRPr="007C58FF">
              <w:rPr>
                <w:i/>
                <w:iCs/>
                <w:color w:val="000000"/>
              </w:rPr>
              <w:t>Поошрение</w:t>
            </w:r>
            <w:proofErr w:type="spellEnd"/>
            <w:r w:rsidRPr="007C58FF">
              <w:rPr>
                <w:i/>
                <w:iCs/>
                <w:color w:val="000000"/>
              </w:rPr>
              <w:t xml:space="preserve"> муниципальных управленческих команд за достижение плановых значений показателей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</w:rPr>
            </w:pPr>
            <w:r w:rsidRPr="007C58FF">
              <w:rPr>
                <w:b/>
                <w:bCs/>
                <w:i/>
                <w:iCs/>
                <w:color w:val="000000"/>
              </w:rPr>
              <w:t>150,0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</w:rPr>
            </w:pPr>
            <w:r w:rsidRPr="007C58FF">
              <w:rPr>
                <w:b/>
                <w:bCs/>
                <w:i/>
                <w:iCs/>
                <w:color w:val="000000"/>
              </w:rPr>
              <w:t>150,0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7C58FF">
              <w:rPr>
                <w:i/>
                <w:iCs/>
              </w:rPr>
              <w:t>0,0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7C58FF">
              <w:rPr>
                <w:i/>
                <w:iCs/>
              </w:rPr>
              <w:t>100,0%</w:t>
            </w:r>
          </w:p>
        </w:tc>
      </w:tr>
      <w:tr w:rsidR="007C58FF" w:rsidRPr="007C58FF" w:rsidTr="007C58FF">
        <w:trPr>
          <w:trHeight w:val="27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денежные выплаты депутатам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</w:rPr>
            </w:pPr>
            <w:r w:rsidRPr="007C58FF">
              <w:rPr>
                <w:b/>
                <w:bCs/>
                <w:i/>
                <w:iCs/>
                <w:color w:val="000000"/>
              </w:rPr>
              <w:t>15,0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</w:rPr>
            </w:pPr>
            <w:r w:rsidRPr="007C58FF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7C58FF">
              <w:rPr>
                <w:i/>
                <w:iCs/>
              </w:rPr>
              <w:t>-15,0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7C58FF">
              <w:rPr>
                <w:i/>
                <w:iCs/>
              </w:rPr>
              <w:t>0,0%</w:t>
            </w:r>
          </w:p>
        </w:tc>
      </w:tr>
      <w:tr w:rsidR="007C58FF" w:rsidRPr="007C58FF" w:rsidTr="007C58FF">
        <w:trPr>
          <w:trHeight w:val="35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исполнение судебных актов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830           850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</w:rPr>
            </w:pPr>
            <w:r w:rsidRPr="007C58FF">
              <w:rPr>
                <w:b/>
                <w:bCs/>
                <w:i/>
                <w:iCs/>
                <w:color w:val="000000"/>
              </w:rPr>
              <w:t>285,9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</w:rPr>
            </w:pPr>
            <w:r w:rsidRPr="007C58FF">
              <w:rPr>
                <w:b/>
                <w:bCs/>
                <w:i/>
                <w:iCs/>
                <w:color w:val="000000"/>
              </w:rPr>
              <w:t>236,9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7C58FF">
              <w:rPr>
                <w:i/>
                <w:iCs/>
              </w:rPr>
              <w:t>-49,0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7C58FF">
              <w:rPr>
                <w:i/>
                <w:iCs/>
              </w:rPr>
              <w:t>82,9%</w:t>
            </w:r>
          </w:p>
        </w:tc>
      </w:tr>
      <w:tr w:rsidR="007C58FF" w:rsidRPr="007C58FF" w:rsidTr="007C58FF">
        <w:trPr>
          <w:trHeight w:val="52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расходы на пенсии, социальные доплаты к пенсиям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</w:rPr>
            </w:pPr>
            <w:r w:rsidRPr="007C58FF">
              <w:rPr>
                <w:b/>
                <w:bCs/>
                <w:i/>
                <w:iCs/>
                <w:color w:val="000000"/>
              </w:rPr>
              <w:t>181,3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</w:rPr>
            </w:pPr>
            <w:r w:rsidRPr="007C58FF">
              <w:rPr>
                <w:b/>
                <w:bCs/>
                <w:i/>
                <w:iCs/>
                <w:color w:val="000000"/>
              </w:rPr>
              <w:t>181,3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7C58FF">
              <w:rPr>
                <w:i/>
                <w:iCs/>
              </w:rPr>
              <w:t>0,0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7C58FF">
              <w:rPr>
                <w:i/>
                <w:iCs/>
              </w:rPr>
              <w:t>100,0%</w:t>
            </w:r>
          </w:p>
        </w:tc>
      </w:tr>
      <w:tr w:rsidR="007C58FF" w:rsidRPr="007C58FF" w:rsidTr="007C58FF">
        <w:trPr>
          <w:trHeight w:val="98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расходы бюджета муниципального образования на осуществление передачи полномочий по организации и деятельности Контрольно-ревизионной комиссии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</w:rPr>
            </w:pPr>
            <w:r w:rsidRPr="007C58FF">
              <w:rPr>
                <w:b/>
                <w:bCs/>
                <w:i/>
                <w:iCs/>
                <w:color w:val="000000"/>
              </w:rPr>
              <w:t>30,6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</w:rPr>
            </w:pPr>
            <w:r w:rsidRPr="007C58FF">
              <w:rPr>
                <w:b/>
                <w:bCs/>
                <w:i/>
                <w:iCs/>
                <w:color w:val="000000"/>
              </w:rPr>
              <w:t>30,6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7C58FF">
              <w:rPr>
                <w:i/>
                <w:iCs/>
              </w:rPr>
              <w:t>0,0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7C58FF">
              <w:rPr>
                <w:i/>
                <w:iCs/>
              </w:rPr>
              <w:t>100,0%</w:t>
            </w:r>
          </w:p>
        </w:tc>
      </w:tr>
      <w:tr w:rsidR="007C58FF" w:rsidRPr="007C58FF" w:rsidTr="007C58FF">
        <w:trPr>
          <w:trHeight w:val="105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расходы бюджета муниципального образования на осуществление передачи полномочий по кассовому обслуживанию исполнения расходной части местного бюджета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</w:rPr>
            </w:pPr>
            <w:r w:rsidRPr="007C58FF">
              <w:rPr>
                <w:b/>
                <w:bCs/>
                <w:i/>
                <w:iCs/>
                <w:color w:val="000000"/>
              </w:rPr>
              <w:t>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</w:rPr>
            </w:pPr>
            <w:r w:rsidRPr="007C58FF">
              <w:rPr>
                <w:b/>
                <w:bCs/>
                <w:i/>
                <w:iCs/>
                <w:color w:val="000000"/>
              </w:rPr>
              <w:t>1,0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7C58FF">
              <w:rPr>
                <w:i/>
                <w:iCs/>
              </w:rPr>
              <w:t>0,0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7C58FF">
              <w:rPr>
                <w:i/>
                <w:iCs/>
              </w:rPr>
              <w:t>100,0%</w:t>
            </w:r>
          </w:p>
        </w:tc>
      </w:tr>
      <w:tr w:rsidR="007C58FF" w:rsidRPr="007C58FF" w:rsidTr="007C58FF">
        <w:trPr>
          <w:trHeight w:val="105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расходы бюджета муниципального образования на осуществление передачи полномочий по внутреннему муниципальному финансовому контролю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7C58FF">
              <w:rPr>
                <w:i/>
                <w:iCs/>
                <w:color w:val="000000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</w:rPr>
            </w:pPr>
            <w:r w:rsidRPr="007C58FF">
              <w:rPr>
                <w:b/>
                <w:bCs/>
                <w:i/>
                <w:iCs/>
                <w:color w:val="000000"/>
              </w:rPr>
              <w:t>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</w:rPr>
            </w:pPr>
            <w:r w:rsidRPr="007C58FF">
              <w:rPr>
                <w:b/>
                <w:bCs/>
                <w:i/>
                <w:iCs/>
                <w:color w:val="000000"/>
              </w:rPr>
              <w:t>1,0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7C58FF">
              <w:rPr>
                <w:i/>
                <w:iCs/>
              </w:rPr>
              <w:t>0,0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7C58FF">
              <w:rPr>
                <w:i/>
                <w:iCs/>
              </w:rPr>
              <w:t>100,0%</w:t>
            </w:r>
          </w:p>
        </w:tc>
      </w:tr>
      <w:tr w:rsidR="007C58FF" w:rsidRPr="007C58FF" w:rsidTr="007C58FF">
        <w:trPr>
          <w:trHeight w:val="52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C58FF">
              <w:rPr>
                <w:b/>
                <w:bCs/>
                <w:color w:val="000000"/>
              </w:rPr>
              <w:t>МЕРОПРИЯТИЯ ВНЕ МУНИЦИПАЛЬНЫХ ПРОГРАММ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C58FF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7C58FF">
              <w:rPr>
                <w:b/>
                <w:bCs/>
                <w:color w:val="000000"/>
              </w:rPr>
              <w:t>4 287,8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7C58FF">
              <w:rPr>
                <w:b/>
                <w:bCs/>
                <w:color w:val="000000"/>
              </w:rPr>
              <w:t>4 220,1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</w:pPr>
            <w:r w:rsidRPr="007C58FF">
              <w:t>-67,7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</w:pPr>
            <w:r w:rsidRPr="007C58FF">
              <w:t>98,4%</w:t>
            </w:r>
          </w:p>
        </w:tc>
      </w:tr>
      <w:tr w:rsidR="007C58FF" w:rsidRPr="007C58FF" w:rsidTr="007C58FF">
        <w:trPr>
          <w:trHeight w:val="480"/>
        </w:trPr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C58FF">
              <w:rPr>
                <w:b/>
                <w:bCs/>
                <w:color w:val="000000"/>
              </w:rPr>
              <w:t>РАСХОДЫ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7C58FF">
              <w:rPr>
                <w:b/>
                <w:bCs/>
                <w:color w:val="000000"/>
              </w:rPr>
              <w:t>31 685,6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7C58FF">
              <w:rPr>
                <w:b/>
                <w:bCs/>
                <w:color w:val="000000"/>
              </w:rPr>
              <w:t>28 603,1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7C58FF">
              <w:rPr>
                <w:b/>
                <w:bCs/>
              </w:rPr>
              <w:t>-3 082,5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58FF" w:rsidRPr="007C58FF" w:rsidRDefault="007C58FF" w:rsidP="007C58F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7C58FF">
              <w:rPr>
                <w:b/>
                <w:bCs/>
              </w:rPr>
              <w:t>90,3%</w:t>
            </w:r>
          </w:p>
        </w:tc>
      </w:tr>
    </w:tbl>
    <w:p w:rsidR="004F4DA2" w:rsidRPr="004F4DA2" w:rsidRDefault="004F4DA2" w:rsidP="004F4DA2">
      <w:pPr>
        <w:ind w:firstLine="709"/>
        <w:jc w:val="both"/>
        <w:rPr>
          <w:b/>
          <w:bCs/>
          <w:i/>
          <w:sz w:val="24"/>
          <w:szCs w:val="24"/>
        </w:rPr>
      </w:pPr>
    </w:p>
    <w:p w:rsidR="00836899" w:rsidRDefault="00836899" w:rsidP="00AA6194">
      <w:pPr>
        <w:ind w:firstLine="708"/>
        <w:jc w:val="right"/>
        <w:rPr>
          <w:rFonts w:eastAsia="Calibri"/>
          <w:i/>
          <w:sz w:val="22"/>
          <w:szCs w:val="22"/>
        </w:rPr>
      </w:pPr>
    </w:p>
    <w:p w:rsidR="00836899" w:rsidRPr="00836899" w:rsidRDefault="00836899" w:rsidP="00836899">
      <w:pPr>
        <w:rPr>
          <w:rFonts w:eastAsia="Calibri"/>
          <w:sz w:val="22"/>
          <w:szCs w:val="22"/>
        </w:rPr>
      </w:pPr>
    </w:p>
    <w:p w:rsidR="00836899" w:rsidRPr="00836899" w:rsidRDefault="00836899" w:rsidP="00836899">
      <w:pPr>
        <w:rPr>
          <w:rFonts w:eastAsia="Calibri"/>
          <w:sz w:val="22"/>
          <w:szCs w:val="22"/>
        </w:rPr>
      </w:pPr>
    </w:p>
    <w:p w:rsidR="00836899" w:rsidRPr="00836899" w:rsidRDefault="00836899" w:rsidP="00836899">
      <w:pPr>
        <w:rPr>
          <w:rFonts w:eastAsia="Calibri"/>
          <w:sz w:val="22"/>
          <w:szCs w:val="22"/>
        </w:rPr>
      </w:pPr>
    </w:p>
    <w:p w:rsidR="00836899" w:rsidRPr="00836899" w:rsidRDefault="00836899" w:rsidP="00836899">
      <w:pPr>
        <w:rPr>
          <w:rFonts w:eastAsia="Calibri"/>
          <w:sz w:val="22"/>
          <w:szCs w:val="22"/>
        </w:rPr>
      </w:pPr>
    </w:p>
    <w:p w:rsidR="00836899" w:rsidRPr="00836899" w:rsidRDefault="00836899" w:rsidP="00836899">
      <w:pPr>
        <w:rPr>
          <w:rFonts w:eastAsia="Calibri"/>
          <w:sz w:val="22"/>
          <w:szCs w:val="22"/>
        </w:rPr>
      </w:pPr>
    </w:p>
    <w:p w:rsidR="00836899" w:rsidRPr="00836899" w:rsidRDefault="00836899" w:rsidP="00836899">
      <w:pPr>
        <w:rPr>
          <w:rFonts w:eastAsia="Calibri"/>
          <w:sz w:val="22"/>
          <w:szCs w:val="22"/>
        </w:rPr>
      </w:pPr>
    </w:p>
    <w:p w:rsidR="00836899" w:rsidRPr="00836899" w:rsidRDefault="00836899" w:rsidP="00836899">
      <w:pPr>
        <w:rPr>
          <w:rFonts w:eastAsia="Calibri"/>
          <w:sz w:val="22"/>
          <w:szCs w:val="22"/>
        </w:rPr>
      </w:pPr>
    </w:p>
    <w:p w:rsidR="00AA6194" w:rsidRPr="00836899" w:rsidRDefault="00836899" w:rsidP="00836899">
      <w:pPr>
        <w:tabs>
          <w:tab w:val="left" w:pos="2556"/>
        </w:tabs>
        <w:rPr>
          <w:rFonts w:eastAsia="Calibri"/>
          <w:sz w:val="22"/>
          <w:szCs w:val="22"/>
        </w:rPr>
        <w:sectPr w:rsidR="00AA6194" w:rsidRPr="00836899" w:rsidSect="00F836A5">
          <w:headerReference w:type="default" r:id="rId22"/>
          <w:footerReference w:type="default" r:id="rId23"/>
          <w:pgSz w:w="11906" w:h="16838"/>
          <w:pgMar w:top="851" w:right="566" w:bottom="1276" w:left="1701" w:header="708" w:footer="708" w:gutter="0"/>
          <w:cols w:space="708"/>
          <w:docGrid w:linePitch="360"/>
        </w:sectPr>
      </w:pPr>
      <w:r>
        <w:rPr>
          <w:rFonts w:eastAsia="Calibri"/>
          <w:sz w:val="22"/>
          <w:szCs w:val="22"/>
        </w:rPr>
        <w:tab/>
      </w:r>
    </w:p>
    <w:p w:rsidR="007221DB" w:rsidRPr="007221DB" w:rsidRDefault="007221DB" w:rsidP="007221DB">
      <w:pPr>
        <w:widowControl/>
        <w:tabs>
          <w:tab w:val="left" w:pos="142"/>
          <w:tab w:val="left" w:pos="284"/>
        </w:tabs>
        <w:autoSpaceDE/>
        <w:autoSpaceDN/>
        <w:adjustRightInd/>
        <w:jc w:val="both"/>
        <w:rPr>
          <w:rFonts w:eastAsia="Calibri"/>
          <w:b/>
          <w:i/>
          <w:sz w:val="24"/>
          <w:szCs w:val="24"/>
          <w:u w:val="single"/>
        </w:rPr>
      </w:pPr>
      <w:r w:rsidRPr="007221DB">
        <w:rPr>
          <w:rFonts w:eastAsia="Calibri"/>
          <w:b/>
          <w:i/>
          <w:sz w:val="24"/>
          <w:szCs w:val="24"/>
          <w:u w:val="single"/>
        </w:rPr>
        <w:lastRenderedPageBreak/>
        <w:t xml:space="preserve">Резервный фонд </w:t>
      </w:r>
      <w:r w:rsidR="000D282F" w:rsidRPr="000D282F">
        <w:rPr>
          <w:rFonts w:eastAsia="Calibri"/>
          <w:b/>
          <w:i/>
          <w:sz w:val="24"/>
          <w:szCs w:val="24"/>
          <w:u w:val="single"/>
        </w:rPr>
        <w:t xml:space="preserve">Администрации </w:t>
      </w:r>
      <w:r w:rsidR="00C62268" w:rsidRPr="000D282F">
        <w:rPr>
          <w:rFonts w:eastAsia="Calibri"/>
          <w:b/>
          <w:i/>
          <w:sz w:val="24"/>
          <w:szCs w:val="24"/>
          <w:u w:val="single"/>
        </w:rPr>
        <w:t>Тумановского сельского поселения Вяземского района Смоленской области</w:t>
      </w:r>
    </w:p>
    <w:p w:rsidR="00174BF8" w:rsidRDefault="00174BF8" w:rsidP="007221DB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</w:rPr>
      </w:pPr>
    </w:p>
    <w:p w:rsidR="007221DB" w:rsidRPr="007221DB" w:rsidRDefault="007221DB" w:rsidP="007221DB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</w:rPr>
      </w:pPr>
      <w:r w:rsidRPr="007221DB">
        <w:rPr>
          <w:rFonts w:eastAsia="Calibri"/>
          <w:sz w:val="24"/>
          <w:szCs w:val="24"/>
        </w:rPr>
        <w:t>В соответствии с</w:t>
      </w:r>
      <w:r w:rsidR="000D282F" w:rsidRPr="000D282F">
        <w:rPr>
          <w:rFonts w:eastAsia="Calibri"/>
          <w:sz w:val="24"/>
          <w:szCs w:val="24"/>
        </w:rPr>
        <w:t xml:space="preserve"> п.9.10. Порядка проведения внешней проверки годового отчета об исполнении бюджета Тумановского сельского поселения Вяземского района Смоленской области, утвержденного решением Совета депутатов Тумановского сельского поселения Вяземского района Смоленской области от 28.12.2020 №26, </w:t>
      </w:r>
      <w:r w:rsidRPr="007221DB">
        <w:rPr>
          <w:rFonts w:eastAsia="Calibri"/>
          <w:sz w:val="24"/>
          <w:szCs w:val="24"/>
        </w:rPr>
        <w:t xml:space="preserve">в ходе подготовки заключения проведен анализ отчета </w:t>
      </w:r>
      <w:r w:rsidRPr="007221DB">
        <w:rPr>
          <w:rFonts w:eastAsia="Calibri"/>
          <w:i/>
          <w:sz w:val="24"/>
          <w:szCs w:val="24"/>
        </w:rPr>
        <w:t xml:space="preserve">об использовании бюджетных ассигнований </w:t>
      </w:r>
      <w:r w:rsidRPr="007221DB">
        <w:rPr>
          <w:rFonts w:eastAsia="Calibri"/>
          <w:b/>
          <w:i/>
          <w:sz w:val="24"/>
          <w:szCs w:val="24"/>
        </w:rPr>
        <w:t>резервного фонда</w:t>
      </w:r>
      <w:r w:rsidRPr="007221DB">
        <w:rPr>
          <w:rFonts w:eastAsia="Calibri"/>
          <w:i/>
          <w:sz w:val="24"/>
          <w:szCs w:val="24"/>
        </w:rPr>
        <w:t xml:space="preserve"> Администрации муниципального образования «Вяземский район» Смоленской области</w:t>
      </w:r>
      <w:r w:rsidRPr="007221DB">
        <w:rPr>
          <w:rFonts w:eastAsia="Calibri"/>
          <w:sz w:val="24"/>
          <w:szCs w:val="24"/>
        </w:rPr>
        <w:t xml:space="preserve"> по состоянию на 01.01.202</w:t>
      </w:r>
      <w:r w:rsidR="00836899">
        <w:rPr>
          <w:rFonts w:eastAsia="Calibri"/>
          <w:sz w:val="24"/>
          <w:szCs w:val="24"/>
        </w:rPr>
        <w:t>5</w:t>
      </w:r>
      <w:r w:rsidRPr="007221DB">
        <w:rPr>
          <w:rFonts w:eastAsia="Calibri"/>
          <w:sz w:val="24"/>
          <w:szCs w:val="24"/>
        </w:rPr>
        <w:t xml:space="preserve"> года</w:t>
      </w:r>
      <w:r w:rsidR="000D282F" w:rsidRPr="000D282F">
        <w:rPr>
          <w:rFonts w:eastAsia="Calibri"/>
          <w:sz w:val="24"/>
          <w:szCs w:val="24"/>
        </w:rPr>
        <w:t xml:space="preserve">, предоставленного согласно </w:t>
      </w:r>
      <w:r w:rsidR="000D282F" w:rsidRPr="007221DB">
        <w:rPr>
          <w:rFonts w:eastAsia="Calibri"/>
          <w:sz w:val="24"/>
          <w:szCs w:val="24"/>
        </w:rPr>
        <w:t>п.</w:t>
      </w:r>
      <w:r w:rsidR="000D282F" w:rsidRPr="000D282F">
        <w:rPr>
          <w:rFonts w:eastAsia="Calibri"/>
          <w:sz w:val="24"/>
          <w:szCs w:val="24"/>
        </w:rPr>
        <w:t>6.6</w:t>
      </w:r>
      <w:r w:rsidR="000D282F" w:rsidRPr="007221DB">
        <w:rPr>
          <w:rFonts w:eastAsia="Calibri"/>
          <w:sz w:val="24"/>
          <w:szCs w:val="24"/>
        </w:rPr>
        <w:t xml:space="preserve">. </w:t>
      </w:r>
      <w:r w:rsidR="000D282F" w:rsidRPr="000D282F">
        <w:rPr>
          <w:rFonts w:eastAsia="Calibri"/>
          <w:sz w:val="24"/>
          <w:szCs w:val="24"/>
        </w:rPr>
        <w:t xml:space="preserve">Положения о резервном фонде Администрации Тумановского сельского поселения Вяземского района Смоленской области, утвержденного постановлением Администрации Тумановского сельского поселения Вяземского района Смоленской области </w:t>
      </w:r>
      <w:r w:rsidR="000D282F" w:rsidRPr="007221DB">
        <w:rPr>
          <w:rFonts w:eastAsia="Calibri"/>
          <w:sz w:val="24"/>
          <w:szCs w:val="24"/>
        </w:rPr>
        <w:t xml:space="preserve"> от </w:t>
      </w:r>
      <w:r w:rsidR="000D282F" w:rsidRPr="000D282F">
        <w:rPr>
          <w:rFonts w:eastAsia="Calibri"/>
          <w:sz w:val="24"/>
          <w:szCs w:val="24"/>
        </w:rPr>
        <w:t>24</w:t>
      </w:r>
      <w:r w:rsidR="000D282F" w:rsidRPr="007221DB">
        <w:rPr>
          <w:rFonts w:eastAsia="Calibri"/>
          <w:sz w:val="24"/>
          <w:szCs w:val="24"/>
        </w:rPr>
        <w:t>.0</w:t>
      </w:r>
      <w:r w:rsidR="000D282F" w:rsidRPr="000D282F">
        <w:rPr>
          <w:rFonts w:eastAsia="Calibri"/>
          <w:sz w:val="24"/>
          <w:szCs w:val="24"/>
        </w:rPr>
        <w:t>4</w:t>
      </w:r>
      <w:r w:rsidR="000D282F" w:rsidRPr="007221DB">
        <w:rPr>
          <w:rFonts w:eastAsia="Calibri"/>
          <w:sz w:val="24"/>
          <w:szCs w:val="24"/>
        </w:rPr>
        <w:t>.201</w:t>
      </w:r>
      <w:r w:rsidR="000D282F" w:rsidRPr="000D282F">
        <w:rPr>
          <w:rFonts w:eastAsia="Calibri"/>
          <w:sz w:val="24"/>
          <w:szCs w:val="24"/>
        </w:rPr>
        <w:t>9</w:t>
      </w:r>
      <w:r w:rsidR="000D282F" w:rsidRPr="007221DB">
        <w:rPr>
          <w:rFonts w:eastAsia="Calibri"/>
          <w:sz w:val="24"/>
          <w:szCs w:val="24"/>
        </w:rPr>
        <w:t xml:space="preserve"> №</w:t>
      </w:r>
      <w:r w:rsidR="000D282F" w:rsidRPr="000D282F">
        <w:rPr>
          <w:rFonts w:eastAsia="Calibri"/>
          <w:sz w:val="24"/>
          <w:szCs w:val="24"/>
        </w:rPr>
        <w:t>56.</w:t>
      </w:r>
    </w:p>
    <w:p w:rsidR="007221DB" w:rsidRPr="007221DB" w:rsidRDefault="007221DB" w:rsidP="007221DB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7221DB">
        <w:rPr>
          <w:rFonts w:eastAsia="Calibri"/>
          <w:sz w:val="24"/>
          <w:szCs w:val="24"/>
        </w:rPr>
        <w:t xml:space="preserve">Согласно решению </w:t>
      </w:r>
      <w:r w:rsidR="00C63788" w:rsidRPr="00C63788">
        <w:rPr>
          <w:rFonts w:eastAsia="Calibri"/>
          <w:sz w:val="24"/>
          <w:szCs w:val="24"/>
        </w:rPr>
        <w:t xml:space="preserve">Совета депутатов Тумановского сельского поселения Вяземского района Смоленской области от </w:t>
      </w:r>
      <w:r w:rsidR="00836899">
        <w:rPr>
          <w:rFonts w:eastAsia="Calibri"/>
          <w:sz w:val="24"/>
          <w:szCs w:val="24"/>
        </w:rPr>
        <w:t>27</w:t>
      </w:r>
      <w:r w:rsidR="00C63788" w:rsidRPr="00C63788">
        <w:rPr>
          <w:rFonts w:eastAsia="Calibri"/>
          <w:sz w:val="24"/>
          <w:szCs w:val="24"/>
        </w:rPr>
        <w:t>.12.20</w:t>
      </w:r>
      <w:r w:rsidR="00836899">
        <w:rPr>
          <w:rFonts w:eastAsia="Calibri"/>
          <w:sz w:val="24"/>
          <w:szCs w:val="24"/>
        </w:rPr>
        <w:t>23</w:t>
      </w:r>
      <w:r w:rsidR="00C63788" w:rsidRPr="00C63788">
        <w:rPr>
          <w:rFonts w:eastAsia="Calibri"/>
          <w:sz w:val="24"/>
          <w:szCs w:val="24"/>
        </w:rPr>
        <w:t xml:space="preserve"> №</w:t>
      </w:r>
      <w:r w:rsidR="00836899">
        <w:rPr>
          <w:rFonts w:eastAsia="Calibri"/>
          <w:sz w:val="24"/>
          <w:szCs w:val="24"/>
        </w:rPr>
        <w:t>47</w:t>
      </w:r>
      <w:r w:rsidR="00C63788" w:rsidRPr="00C63788">
        <w:rPr>
          <w:rFonts w:eastAsia="Calibri"/>
          <w:sz w:val="24"/>
          <w:szCs w:val="24"/>
        </w:rPr>
        <w:t xml:space="preserve"> «О бюджете Тумановского сельского поселения Вяземского района Смоленской области на 202</w:t>
      </w:r>
      <w:r w:rsidR="00836899">
        <w:rPr>
          <w:rFonts w:eastAsia="Calibri"/>
          <w:sz w:val="24"/>
          <w:szCs w:val="24"/>
        </w:rPr>
        <w:t>4</w:t>
      </w:r>
      <w:r w:rsidR="00C63788" w:rsidRPr="00C63788">
        <w:rPr>
          <w:rFonts w:eastAsia="Calibri"/>
          <w:sz w:val="24"/>
          <w:szCs w:val="24"/>
        </w:rPr>
        <w:t xml:space="preserve"> год и плановый период 202</w:t>
      </w:r>
      <w:r w:rsidR="00836899">
        <w:rPr>
          <w:rFonts w:eastAsia="Calibri"/>
          <w:sz w:val="24"/>
          <w:szCs w:val="24"/>
        </w:rPr>
        <w:t>5</w:t>
      </w:r>
      <w:r w:rsidR="00C63788" w:rsidRPr="00C63788">
        <w:rPr>
          <w:rFonts w:eastAsia="Calibri"/>
          <w:sz w:val="24"/>
          <w:szCs w:val="24"/>
        </w:rPr>
        <w:t xml:space="preserve"> и 202</w:t>
      </w:r>
      <w:r w:rsidR="00836899">
        <w:rPr>
          <w:rFonts w:eastAsia="Calibri"/>
          <w:sz w:val="24"/>
          <w:szCs w:val="24"/>
        </w:rPr>
        <w:t>6</w:t>
      </w:r>
      <w:r w:rsidR="00C63788" w:rsidRPr="00C63788">
        <w:rPr>
          <w:rFonts w:eastAsia="Calibri"/>
          <w:sz w:val="24"/>
          <w:szCs w:val="24"/>
        </w:rPr>
        <w:t xml:space="preserve"> годов»</w:t>
      </w:r>
      <w:r w:rsidRPr="007221DB">
        <w:rPr>
          <w:rFonts w:eastAsia="Calibri"/>
          <w:sz w:val="24"/>
          <w:szCs w:val="24"/>
        </w:rPr>
        <w:t xml:space="preserve"> (с изменениями) резервный фонд Администрации </w:t>
      </w:r>
      <w:r w:rsidR="00C63788" w:rsidRPr="00C63788">
        <w:rPr>
          <w:rFonts w:eastAsia="Calibri"/>
          <w:sz w:val="24"/>
          <w:szCs w:val="24"/>
        </w:rPr>
        <w:t>Тумановского сельского поселения Вяземского района Смоленской области</w:t>
      </w:r>
      <w:r w:rsidRPr="007221DB">
        <w:rPr>
          <w:rFonts w:eastAsia="Calibri"/>
          <w:sz w:val="24"/>
          <w:szCs w:val="24"/>
        </w:rPr>
        <w:t xml:space="preserve"> на 202</w:t>
      </w:r>
      <w:r w:rsidR="00836899">
        <w:rPr>
          <w:rFonts w:eastAsia="Calibri"/>
          <w:sz w:val="24"/>
          <w:szCs w:val="24"/>
        </w:rPr>
        <w:t>4</w:t>
      </w:r>
      <w:r w:rsidRPr="007221DB">
        <w:rPr>
          <w:rFonts w:eastAsia="Calibri"/>
          <w:sz w:val="24"/>
          <w:szCs w:val="24"/>
        </w:rPr>
        <w:t xml:space="preserve"> год утвержден в объеме </w:t>
      </w:r>
      <w:r w:rsidR="00836899">
        <w:rPr>
          <w:rFonts w:eastAsia="Calibri"/>
          <w:b/>
          <w:sz w:val="24"/>
          <w:szCs w:val="24"/>
        </w:rPr>
        <w:t>0,0</w:t>
      </w:r>
      <w:r w:rsidRPr="007221DB">
        <w:rPr>
          <w:rFonts w:eastAsia="Calibri"/>
          <w:b/>
          <w:sz w:val="24"/>
          <w:szCs w:val="24"/>
        </w:rPr>
        <w:t xml:space="preserve"> </w:t>
      </w:r>
      <w:r w:rsidRPr="007221DB">
        <w:rPr>
          <w:rFonts w:eastAsia="Calibri"/>
          <w:sz w:val="24"/>
          <w:szCs w:val="24"/>
        </w:rPr>
        <w:t>тыс</w:t>
      </w:r>
      <w:proofErr w:type="gramStart"/>
      <w:r w:rsidRPr="007221DB">
        <w:rPr>
          <w:rFonts w:eastAsia="Calibri"/>
          <w:sz w:val="24"/>
          <w:szCs w:val="24"/>
        </w:rPr>
        <w:t>.р</w:t>
      </w:r>
      <w:proofErr w:type="gramEnd"/>
      <w:r w:rsidRPr="007221DB">
        <w:rPr>
          <w:rFonts w:eastAsia="Calibri"/>
          <w:sz w:val="24"/>
          <w:szCs w:val="24"/>
        </w:rPr>
        <w:t xml:space="preserve">ублей и исполнен в размере </w:t>
      </w:r>
      <w:r w:rsidR="00C63788" w:rsidRPr="00C63788">
        <w:rPr>
          <w:rFonts w:eastAsia="Calibri"/>
          <w:b/>
          <w:sz w:val="24"/>
          <w:szCs w:val="24"/>
        </w:rPr>
        <w:t>0,0</w:t>
      </w:r>
      <w:r w:rsidR="00F4647C">
        <w:rPr>
          <w:rFonts w:eastAsia="Calibri"/>
          <w:b/>
          <w:sz w:val="24"/>
          <w:szCs w:val="24"/>
        </w:rPr>
        <w:t xml:space="preserve"> </w:t>
      </w:r>
      <w:r w:rsidRPr="007221DB">
        <w:rPr>
          <w:rFonts w:eastAsia="Calibri"/>
          <w:sz w:val="24"/>
          <w:szCs w:val="24"/>
        </w:rPr>
        <w:t>тыс.рублей.</w:t>
      </w:r>
    </w:p>
    <w:p w:rsidR="00174BF8" w:rsidRPr="007221DB" w:rsidRDefault="00174BF8" w:rsidP="00DD452C">
      <w:pPr>
        <w:ind w:firstLine="709"/>
        <w:jc w:val="both"/>
        <w:rPr>
          <w:color w:val="0070C0"/>
          <w:sz w:val="24"/>
          <w:szCs w:val="24"/>
        </w:rPr>
      </w:pPr>
    </w:p>
    <w:p w:rsidR="00475227" w:rsidRPr="00D43732" w:rsidRDefault="00475227" w:rsidP="00475227">
      <w:pPr>
        <w:pStyle w:val="3"/>
        <w:jc w:val="center"/>
        <w:rPr>
          <w:rFonts w:ascii="Times New Roman" w:hAnsi="Times New Roman"/>
          <w:b/>
          <w:sz w:val="24"/>
          <w:szCs w:val="24"/>
        </w:rPr>
      </w:pPr>
      <w:r w:rsidRPr="00D43732">
        <w:rPr>
          <w:rFonts w:ascii="Times New Roman" w:hAnsi="Times New Roman"/>
          <w:b/>
          <w:i/>
          <w:sz w:val="24"/>
          <w:szCs w:val="24"/>
          <w:u w:val="single"/>
        </w:rPr>
        <w:t>Дорожный фонд муниципального образования «Вяземский район» Смоленской области</w:t>
      </w:r>
    </w:p>
    <w:p w:rsidR="00475227" w:rsidRDefault="00475227" w:rsidP="00475227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30D6" w:rsidRPr="009030D6" w:rsidRDefault="009030D6" w:rsidP="009030D6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9030D6">
        <w:rPr>
          <w:rFonts w:ascii="Times New Roman" w:hAnsi="Times New Roman"/>
          <w:sz w:val="24"/>
          <w:szCs w:val="24"/>
        </w:rPr>
        <w:t xml:space="preserve">В составе бюджетной отчетности представлен отчет об использовании средств муниципального дорожного фонда Тумановского сельского поселения Вяземского района Смоленской области </w:t>
      </w:r>
      <w:r>
        <w:rPr>
          <w:rFonts w:ascii="Times New Roman" w:hAnsi="Times New Roman"/>
          <w:sz w:val="24"/>
          <w:szCs w:val="24"/>
        </w:rPr>
        <w:t>за 2024 год</w:t>
      </w:r>
      <w:r w:rsidRPr="009030D6">
        <w:rPr>
          <w:rFonts w:ascii="Times New Roman" w:hAnsi="Times New Roman"/>
          <w:sz w:val="24"/>
          <w:szCs w:val="24"/>
        </w:rPr>
        <w:t>, в котором отражена информация об использовании средств дорожного фонда, а именно:</w:t>
      </w:r>
    </w:p>
    <w:p w:rsidR="009030D6" w:rsidRPr="009030D6" w:rsidRDefault="009030D6" w:rsidP="009030D6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9030D6">
        <w:rPr>
          <w:rFonts w:ascii="Times New Roman" w:hAnsi="Times New Roman"/>
          <w:sz w:val="24"/>
          <w:szCs w:val="24"/>
        </w:rPr>
        <w:t xml:space="preserve">- остаток средств дорожного фонда по состоянию на 01.01.2024 года – в сумме </w:t>
      </w:r>
      <w:r w:rsidRPr="009030D6">
        <w:rPr>
          <w:rFonts w:ascii="Times New Roman" w:hAnsi="Times New Roman"/>
          <w:b/>
          <w:sz w:val="24"/>
          <w:szCs w:val="24"/>
        </w:rPr>
        <w:t>587,5</w:t>
      </w:r>
      <w:r w:rsidRPr="009030D6">
        <w:rPr>
          <w:rFonts w:ascii="Times New Roman" w:hAnsi="Times New Roman"/>
          <w:sz w:val="24"/>
          <w:szCs w:val="24"/>
        </w:rPr>
        <w:t xml:space="preserve"> тыс. рублей;</w:t>
      </w:r>
    </w:p>
    <w:p w:rsidR="009030D6" w:rsidRPr="009030D6" w:rsidRDefault="009030D6" w:rsidP="009030D6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9030D6">
        <w:rPr>
          <w:rFonts w:ascii="Times New Roman" w:hAnsi="Times New Roman"/>
          <w:sz w:val="24"/>
          <w:szCs w:val="24"/>
        </w:rPr>
        <w:t xml:space="preserve">- плановые показатели по доходам на 2024 год в сумме </w:t>
      </w:r>
      <w:r w:rsidRPr="009030D6">
        <w:rPr>
          <w:rFonts w:ascii="Times New Roman" w:hAnsi="Times New Roman"/>
          <w:b/>
          <w:sz w:val="24"/>
          <w:szCs w:val="24"/>
        </w:rPr>
        <w:t>2 706,7</w:t>
      </w:r>
      <w:r w:rsidRPr="009030D6">
        <w:rPr>
          <w:rFonts w:ascii="Times New Roman" w:hAnsi="Times New Roman"/>
          <w:sz w:val="24"/>
          <w:szCs w:val="24"/>
        </w:rPr>
        <w:t xml:space="preserve"> тыс. рублей;</w:t>
      </w:r>
    </w:p>
    <w:p w:rsidR="009030D6" w:rsidRPr="009030D6" w:rsidRDefault="009030D6" w:rsidP="009030D6">
      <w:pPr>
        <w:ind w:firstLine="709"/>
        <w:jc w:val="both"/>
        <w:rPr>
          <w:sz w:val="24"/>
          <w:szCs w:val="24"/>
        </w:rPr>
      </w:pPr>
      <w:r w:rsidRPr="009030D6">
        <w:rPr>
          <w:sz w:val="24"/>
          <w:szCs w:val="24"/>
        </w:rPr>
        <w:t xml:space="preserve">- объем бюджетных ассигнований дорожного фонда на 2024 год утвержден в сумме </w:t>
      </w:r>
      <w:r w:rsidRPr="009030D6">
        <w:rPr>
          <w:b/>
          <w:sz w:val="24"/>
          <w:szCs w:val="24"/>
        </w:rPr>
        <w:t xml:space="preserve">9068,0 </w:t>
      </w:r>
      <w:r w:rsidRPr="009030D6">
        <w:rPr>
          <w:sz w:val="24"/>
          <w:szCs w:val="24"/>
        </w:rPr>
        <w:t>тыс. рублей исходя из:</w:t>
      </w:r>
    </w:p>
    <w:p w:rsidR="009030D6" w:rsidRPr="009030D6" w:rsidRDefault="009030D6" w:rsidP="009030D6">
      <w:pPr>
        <w:ind w:firstLine="540"/>
        <w:jc w:val="both"/>
        <w:rPr>
          <w:sz w:val="24"/>
          <w:szCs w:val="24"/>
        </w:rPr>
      </w:pPr>
      <w:r w:rsidRPr="009030D6">
        <w:rPr>
          <w:sz w:val="24"/>
          <w:szCs w:val="24"/>
        </w:rPr>
        <w:t>– нормативных отчислений по акцизам, которые на 202</w:t>
      </w:r>
      <w:r>
        <w:rPr>
          <w:sz w:val="24"/>
          <w:szCs w:val="24"/>
        </w:rPr>
        <w:t>4</w:t>
      </w:r>
      <w:r w:rsidRPr="009030D6">
        <w:rPr>
          <w:sz w:val="24"/>
          <w:szCs w:val="24"/>
        </w:rPr>
        <w:t xml:space="preserve"> год составили в сумме     </w:t>
      </w:r>
      <w:r w:rsidRPr="009030D6">
        <w:rPr>
          <w:b/>
          <w:sz w:val="24"/>
          <w:szCs w:val="24"/>
        </w:rPr>
        <w:t>2706,7</w:t>
      </w:r>
      <w:r w:rsidRPr="009030D6">
        <w:rPr>
          <w:sz w:val="24"/>
          <w:szCs w:val="24"/>
        </w:rPr>
        <w:t xml:space="preserve"> тыс. рублей;</w:t>
      </w:r>
    </w:p>
    <w:p w:rsidR="009030D6" w:rsidRPr="009030D6" w:rsidRDefault="009030D6" w:rsidP="009030D6">
      <w:pPr>
        <w:ind w:firstLine="709"/>
        <w:jc w:val="both"/>
        <w:rPr>
          <w:sz w:val="24"/>
          <w:szCs w:val="24"/>
        </w:rPr>
      </w:pPr>
      <w:r w:rsidRPr="009030D6">
        <w:rPr>
          <w:sz w:val="24"/>
          <w:szCs w:val="24"/>
        </w:rPr>
        <w:t xml:space="preserve">– субсидии на проектирование, строительство, реконструкцию, капитальный ремонт и ремонт автомобильных дорого общего пользования местного значения в сумме </w:t>
      </w:r>
      <w:r w:rsidRPr="009030D6">
        <w:rPr>
          <w:b/>
          <w:sz w:val="24"/>
          <w:szCs w:val="24"/>
        </w:rPr>
        <w:t>5 972,3</w:t>
      </w:r>
      <w:r w:rsidRPr="009030D6">
        <w:rPr>
          <w:sz w:val="24"/>
          <w:szCs w:val="24"/>
        </w:rPr>
        <w:t xml:space="preserve"> тыс. рублей, что подтверждается Решением о бюджете от 27.12.2023 №47 (с изменениями);</w:t>
      </w:r>
    </w:p>
    <w:p w:rsidR="009030D6" w:rsidRPr="009030D6" w:rsidRDefault="009030D6" w:rsidP="009030D6">
      <w:pPr>
        <w:jc w:val="both"/>
        <w:rPr>
          <w:sz w:val="24"/>
          <w:szCs w:val="24"/>
        </w:rPr>
      </w:pPr>
      <w:r w:rsidRPr="009030D6">
        <w:rPr>
          <w:sz w:val="24"/>
          <w:szCs w:val="24"/>
        </w:rPr>
        <w:t xml:space="preserve">           – распределения остатка неиспользованных средств дорожного фонда на 01.01.2024 года в сумме </w:t>
      </w:r>
      <w:r w:rsidRPr="009030D6">
        <w:rPr>
          <w:b/>
          <w:sz w:val="24"/>
          <w:szCs w:val="24"/>
        </w:rPr>
        <w:t>389,0</w:t>
      </w:r>
      <w:r w:rsidRPr="009030D6">
        <w:rPr>
          <w:sz w:val="24"/>
          <w:szCs w:val="24"/>
        </w:rPr>
        <w:t xml:space="preserve"> тыс. рублей.</w:t>
      </w:r>
    </w:p>
    <w:p w:rsidR="009030D6" w:rsidRPr="009030D6" w:rsidRDefault="009030D6" w:rsidP="009030D6">
      <w:pPr>
        <w:ind w:firstLine="709"/>
        <w:jc w:val="both"/>
        <w:rPr>
          <w:sz w:val="24"/>
          <w:szCs w:val="24"/>
        </w:rPr>
      </w:pPr>
      <w:r w:rsidRPr="009030D6">
        <w:rPr>
          <w:sz w:val="24"/>
          <w:szCs w:val="24"/>
        </w:rPr>
        <w:t>- кассовый расход дорожного фонда на 01.0</w:t>
      </w:r>
      <w:r w:rsidR="00951660">
        <w:rPr>
          <w:sz w:val="24"/>
          <w:szCs w:val="24"/>
        </w:rPr>
        <w:t>1</w:t>
      </w:r>
      <w:r w:rsidRPr="009030D6">
        <w:rPr>
          <w:sz w:val="24"/>
          <w:szCs w:val="24"/>
        </w:rPr>
        <w:t>.202</w:t>
      </w:r>
      <w:r w:rsidR="00951660">
        <w:rPr>
          <w:sz w:val="24"/>
          <w:szCs w:val="24"/>
        </w:rPr>
        <w:t>5</w:t>
      </w:r>
      <w:r w:rsidRPr="009030D6">
        <w:rPr>
          <w:sz w:val="24"/>
          <w:szCs w:val="24"/>
        </w:rPr>
        <w:t xml:space="preserve"> года составляет </w:t>
      </w:r>
      <w:r w:rsidR="00951660">
        <w:rPr>
          <w:b/>
          <w:sz w:val="24"/>
          <w:szCs w:val="24"/>
        </w:rPr>
        <w:t>7785,1</w:t>
      </w:r>
      <w:r w:rsidRPr="009030D6">
        <w:rPr>
          <w:b/>
          <w:sz w:val="24"/>
          <w:szCs w:val="24"/>
        </w:rPr>
        <w:t xml:space="preserve"> </w:t>
      </w:r>
      <w:r w:rsidRPr="009030D6">
        <w:rPr>
          <w:sz w:val="24"/>
          <w:szCs w:val="24"/>
        </w:rPr>
        <w:t>тыс. рублей;</w:t>
      </w:r>
    </w:p>
    <w:p w:rsidR="009030D6" w:rsidRPr="009030D6" w:rsidRDefault="009030D6" w:rsidP="009030D6">
      <w:pPr>
        <w:ind w:firstLine="709"/>
        <w:jc w:val="both"/>
        <w:rPr>
          <w:b/>
          <w:sz w:val="24"/>
          <w:szCs w:val="24"/>
        </w:rPr>
      </w:pPr>
      <w:r w:rsidRPr="009030D6">
        <w:rPr>
          <w:sz w:val="24"/>
          <w:szCs w:val="24"/>
        </w:rPr>
        <w:t xml:space="preserve">- остаток бюджетных ассигнований дорожного фонда на конец отчетного периода указанный в отчете составляет </w:t>
      </w:r>
      <w:r w:rsidR="00951660">
        <w:rPr>
          <w:b/>
          <w:sz w:val="24"/>
          <w:szCs w:val="24"/>
        </w:rPr>
        <w:t>1 481,4</w:t>
      </w:r>
      <w:r w:rsidRPr="009030D6">
        <w:rPr>
          <w:b/>
          <w:sz w:val="24"/>
          <w:szCs w:val="24"/>
        </w:rPr>
        <w:t xml:space="preserve"> </w:t>
      </w:r>
      <w:r w:rsidRPr="009030D6">
        <w:rPr>
          <w:sz w:val="24"/>
          <w:szCs w:val="24"/>
        </w:rPr>
        <w:t>тыс. рублей</w:t>
      </w:r>
      <w:r w:rsidR="00951660">
        <w:rPr>
          <w:sz w:val="24"/>
          <w:szCs w:val="24"/>
        </w:rPr>
        <w:t>.</w:t>
      </w:r>
      <w:r w:rsidRPr="009030D6">
        <w:rPr>
          <w:sz w:val="24"/>
          <w:szCs w:val="24"/>
        </w:rPr>
        <w:t xml:space="preserve"> </w:t>
      </w:r>
    </w:p>
    <w:p w:rsidR="00E840F6" w:rsidRPr="009030D6" w:rsidRDefault="00E840F6" w:rsidP="009030D6">
      <w:pPr>
        <w:tabs>
          <w:tab w:val="left" w:pos="284"/>
        </w:tabs>
        <w:contextualSpacing/>
        <w:jc w:val="center"/>
        <w:rPr>
          <w:rFonts w:eastAsia="Calibri"/>
          <w:b/>
          <w:i/>
          <w:sz w:val="24"/>
          <w:szCs w:val="24"/>
        </w:rPr>
      </w:pPr>
    </w:p>
    <w:p w:rsidR="00F90E4B" w:rsidRPr="00F4647C" w:rsidRDefault="00CD4D4B" w:rsidP="00CD4D4B">
      <w:pPr>
        <w:widowControl/>
        <w:autoSpaceDE/>
        <w:autoSpaceDN/>
        <w:adjustRightInd/>
        <w:ind w:firstLine="540"/>
        <w:jc w:val="center"/>
        <w:rPr>
          <w:b/>
          <w:i/>
          <w:sz w:val="24"/>
          <w:szCs w:val="24"/>
        </w:rPr>
      </w:pPr>
      <w:r w:rsidRPr="00F4647C">
        <w:rPr>
          <w:b/>
          <w:i/>
          <w:sz w:val="24"/>
          <w:szCs w:val="24"/>
        </w:rPr>
        <w:t xml:space="preserve">Результат исполнения бюджета </w:t>
      </w:r>
    </w:p>
    <w:p w:rsidR="00CD4D4B" w:rsidRPr="00F4647C" w:rsidRDefault="00F90E4B" w:rsidP="00CD4D4B">
      <w:pPr>
        <w:widowControl/>
        <w:autoSpaceDE/>
        <w:autoSpaceDN/>
        <w:adjustRightInd/>
        <w:ind w:firstLine="540"/>
        <w:jc w:val="center"/>
        <w:rPr>
          <w:b/>
          <w:i/>
          <w:sz w:val="24"/>
          <w:szCs w:val="24"/>
        </w:rPr>
      </w:pPr>
      <w:r w:rsidRPr="00F4647C">
        <w:rPr>
          <w:b/>
          <w:i/>
          <w:sz w:val="24"/>
          <w:szCs w:val="24"/>
        </w:rPr>
        <w:t>Тумановского сельского поселения Вяземского района Смоленской области</w:t>
      </w:r>
    </w:p>
    <w:p w:rsidR="00CD4D4B" w:rsidRPr="00BC3DAD" w:rsidRDefault="00CD4D4B" w:rsidP="00CD4D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CD4D4B" w:rsidRPr="00BC3DAD" w:rsidRDefault="00CD4D4B" w:rsidP="00CD4D4B">
      <w:pPr>
        <w:widowControl/>
        <w:ind w:firstLine="709"/>
        <w:jc w:val="both"/>
        <w:rPr>
          <w:sz w:val="24"/>
          <w:szCs w:val="24"/>
        </w:rPr>
      </w:pPr>
      <w:r w:rsidRPr="00BC3DAD">
        <w:rPr>
          <w:sz w:val="24"/>
          <w:szCs w:val="24"/>
        </w:rPr>
        <w:t xml:space="preserve">Первоначально исполнение бюджета Тумановского сельского поселения утверждалось с дефицитом бюджета в сумме </w:t>
      </w:r>
      <w:r w:rsidRPr="00BC3DAD">
        <w:rPr>
          <w:b/>
          <w:sz w:val="24"/>
          <w:szCs w:val="24"/>
        </w:rPr>
        <w:t>0,0</w:t>
      </w:r>
      <w:r w:rsidR="00F4647C">
        <w:rPr>
          <w:b/>
          <w:sz w:val="24"/>
          <w:szCs w:val="24"/>
        </w:rPr>
        <w:t xml:space="preserve"> </w:t>
      </w:r>
      <w:r w:rsidRPr="00BC3DAD">
        <w:rPr>
          <w:sz w:val="24"/>
          <w:szCs w:val="24"/>
        </w:rPr>
        <w:t>тыс</w:t>
      </w:r>
      <w:proofErr w:type="gramStart"/>
      <w:r w:rsidRPr="00BC3DAD">
        <w:rPr>
          <w:sz w:val="24"/>
          <w:szCs w:val="24"/>
        </w:rPr>
        <w:t>.р</w:t>
      </w:r>
      <w:proofErr w:type="gramEnd"/>
      <w:r w:rsidRPr="00BC3DAD">
        <w:rPr>
          <w:sz w:val="24"/>
          <w:szCs w:val="24"/>
        </w:rPr>
        <w:t>ублей.</w:t>
      </w:r>
    </w:p>
    <w:p w:rsidR="00CD4D4B" w:rsidRPr="00D01694" w:rsidRDefault="00CD4D4B" w:rsidP="00CD4D4B">
      <w:pPr>
        <w:widowControl/>
        <w:ind w:firstLine="709"/>
        <w:jc w:val="both"/>
        <w:rPr>
          <w:sz w:val="24"/>
          <w:szCs w:val="24"/>
        </w:rPr>
      </w:pPr>
      <w:r w:rsidRPr="00BC3DAD">
        <w:rPr>
          <w:sz w:val="24"/>
          <w:szCs w:val="24"/>
        </w:rPr>
        <w:t xml:space="preserve">В окончательном решении дефицит бюджета утвержден в сумме </w:t>
      </w:r>
      <w:r w:rsidR="000071B8">
        <w:rPr>
          <w:b/>
          <w:sz w:val="24"/>
          <w:szCs w:val="24"/>
        </w:rPr>
        <w:t>389,0</w:t>
      </w:r>
      <w:r w:rsidR="00F4647C">
        <w:rPr>
          <w:b/>
          <w:sz w:val="24"/>
          <w:szCs w:val="24"/>
        </w:rPr>
        <w:t xml:space="preserve"> </w:t>
      </w:r>
      <w:r w:rsidRPr="00BC3DAD">
        <w:rPr>
          <w:sz w:val="24"/>
          <w:szCs w:val="24"/>
        </w:rPr>
        <w:t>тыс</w:t>
      </w:r>
      <w:proofErr w:type="gramStart"/>
      <w:r w:rsidRPr="00BC3DAD">
        <w:rPr>
          <w:sz w:val="24"/>
          <w:szCs w:val="24"/>
        </w:rPr>
        <w:t>.</w:t>
      </w:r>
      <w:r w:rsidRPr="00D01694">
        <w:rPr>
          <w:sz w:val="24"/>
          <w:szCs w:val="24"/>
        </w:rPr>
        <w:t>р</w:t>
      </w:r>
      <w:proofErr w:type="gramEnd"/>
      <w:r w:rsidRPr="00D01694">
        <w:rPr>
          <w:sz w:val="24"/>
          <w:szCs w:val="24"/>
        </w:rPr>
        <w:t>ублей</w:t>
      </w:r>
      <w:r w:rsidR="00D01694" w:rsidRPr="00D01694">
        <w:rPr>
          <w:sz w:val="24"/>
          <w:szCs w:val="24"/>
        </w:rPr>
        <w:t>.</w:t>
      </w:r>
    </w:p>
    <w:p w:rsidR="00CD4D4B" w:rsidRPr="00BC3DAD" w:rsidRDefault="00CD4D4B" w:rsidP="00CD4D4B">
      <w:pPr>
        <w:widowControl/>
        <w:ind w:firstLine="709"/>
        <w:jc w:val="both"/>
        <w:rPr>
          <w:sz w:val="24"/>
          <w:szCs w:val="24"/>
        </w:rPr>
      </w:pPr>
      <w:r w:rsidRPr="00BC3DAD">
        <w:rPr>
          <w:sz w:val="24"/>
          <w:szCs w:val="24"/>
        </w:rPr>
        <w:t xml:space="preserve">Фактически бюджет сельского поселения за отчётный период исполнен с </w:t>
      </w:r>
      <w:r w:rsidR="000071B8">
        <w:rPr>
          <w:sz w:val="24"/>
          <w:szCs w:val="24"/>
        </w:rPr>
        <w:t>профицитом</w:t>
      </w:r>
      <w:r w:rsidRPr="00BC3DAD">
        <w:rPr>
          <w:sz w:val="24"/>
          <w:szCs w:val="24"/>
        </w:rPr>
        <w:t xml:space="preserve"> в сумме </w:t>
      </w:r>
      <w:r w:rsidR="000071B8">
        <w:rPr>
          <w:b/>
          <w:sz w:val="24"/>
          <w:szCs w:val="24"/>
        </w:rPr>
        <w:t>106,3</w:t>
      </w:r>
      <w:r w:rsidRPr="00BC3DAD">
        <w:rPr>
          <w:b/>
          <w:sz w:val="24"/>
          <w:szCs w:val="24"/>
        </w:rPr>
        <w:t xml:space="preserve"> </w:t>
      </w:r>
      <w:r w:rsidRPr="00BC3DAD">
        <w:rPr>
          <w:sz w:val="24"/>
          <w:szCs w:val="24"/>
        </w:rPr>
        <w:t>тыс</w:t>
      </w:r>
      <w:proofErr w:type="gramStart"/>
      <w:r w:rsidRPr="00BC3DAD">
        <w:rPr>
          <w:sz w:val="24"/>
          <w:szCs w:val="24"/>
        </w:rPr>
        <w:t>.р</w:t>
      </w:r>
      <w:proofErr w:type="gramEnd"/>
      <w:r w:rsidRPr="00BC3DAD">
        <w:rPr>
          <w:sz w:val="24"/>
          <w:szCs w:val="24"/>
        </w:rPr>
        <w:t>ублей</w:t>
      </w:r>
      <w:r w:rsidR="00255B96" w:rsidRPr="00D01694">
        <w:rPr>
          <w:sz w:val="24"/>
          <w:szCs w:val="24"/>
        </w:rPr>
        <w:t>, что соответствует показателям ф.0503117,</w:t>
      </w:r>
      <w:r w:rsidR="00DF54A8">
        <w:rPr>
          <w:sz w:val="24"/>
          <w:szCs w:val="24"/>
        </w:rPr>
        <w:t xml:space="preserve"> ф.0503127,</w:t>
      </w:r>
      <w:r w:rsidR="00255B96" w:rsidRPr="00D01694">
        <w:rPr>
          <w:sz w:val="24"/>
          <w:szCs w:val="24"/>
        </w:rPr>
        <w:t xml:space="preserve"> ф.05031</w:t>
      </w:r>
      <w:r w:rsidR="00255B96">
        <w:rPr>
          <w:sz w:val="24"/>
          <w:szCs w:val="24"/>
        </w:rPr>
        <w:t>6</w:t>
      </w:r>
      <w:r w:rsidR="00255B96" w:rsidRPr="00D01694">
        <w:rPr>
          <w:sz w:val="24"/>
          <w:szCs w:val="24"/>
        </w:rPr>
        <w:t>4</w:t>
      </w:r>
      <w:r w:rsidRPr="00BC3DAD">
        <w:rPr>
          <w:sz w:val="24"/>
          <w:szCs w:val="24"/>
        </w:rPr>
        <w:t>. Источниками финансирования дефицита бюджета являются (согласно Приложения №4 к проекту решения):</w:t>
      </w:r>
    </w:p>
    <w:p w:rsidR="00CD4D4B" w:rsidRPr="00BC3DAD" w:rsidRDefault="00CD4D4B" w:rsidP="00CD4D4B">
      <w:pPr>
        <w:widowControl/>
        <w:ind w:firstLine="709"/>
        <w:jc w:val="both"/>
        <w:rPr>
          <w:sz w:val="24"/>
          <w:szCs w:val="24"/>
        </w:rPr>
      </w:pPr>
      <w:r w:rsidRPr="00BC3DAD">
        <w:rPr>
          <w:sz w:val="24"/>
          <w:szCs w:val="24"/>
        </w:rPr>
        <w:lastRenderedPageBreak/>
        <w:t xml:space="preserve">- увеличение остатков средств бюджетов в сумме </w:t>
      </w:r>
      <w:r w:rsidR="000071B8">
        <w:rPr>
          <w:b/>
          <w:sz w:val="24"/>
          <w:szCs w:val="24"/>
        </w:rPr>
        <w:t>28 709,</w:t>
      </w:r>
      <w:r w:rsidR="005C76AC">
        <w:rPr>
          <w:b/>
          <w:sz w:val="24"/>
          <w:szCs w:val="24"/>
        </w:rPr>
        <w:t>4</w:t>
      </w:r>
      <w:r w:rsidR="000071B8">
        <w:rPr>
          <w:b/>
          <w:sz w:val="24"/>
          <w:szCs w:val="24"/>
        </w:rPr>
        <w:t xml:space="preserve"> </w:t>
      </w:r>
      <w:r w:rsidRPr="00BC3DAD">
        <w:rPr>
          <w:sz w:val="24"/>
          <w:szCs w:val="24"/>
        </w:rPr>
        <w:t>тыс.</w:t>
      </w:r>
      <w:r w:rsidR="000071B8">
        <w:rPr>
          <w:sz w:val="24"/>
          <w:szCs w:val="24"/>
        </w:rPr>
        <w:t xml:space="preserve"> </w:t>
      </w:r>
      <w:r w:rsidRPr="00BC3DAD">
        <w:rPr>
          <w:sz w:val="24"/>
          <w:szCs w:val="24"/>
        </w:rPr>
        <w:t>рублей;</w:t>
      </w:r>
    </w:p>
    <w:p w:rsidR="00CD4D4B" w:rsidRPr="00BC3DAD" w:rsidRDefault="00CD4D4B" w:rsidP="00CD4D4B">
      <w:pPr>
        <w:widowControl/>
        <w:ind w:firstLine="709"/>
        <w:jc w:val="both"/>
        <w:rPr>
          <w:sz w:val="24"/>
          <w:szCs w:val="24"/>
        </w:rPr>
      </w:pPr>
      <w:r w:rsidRPr="00BC3DAD">
        <w:rPr>
          <w:sz w:val="24"/>
          <w:szCs w:val="24"/>
        </w:rPr>
        <w:t xml:space="preserve">- уменьшение остатков средств бюджетов в сумме </w:t>
      </w:r>
      <w:r w:rsidR="000071B8">
        <w:rPr>
          <w:b/>
          <w:sz w:val="24"/>
          <w:szCs w:val="24"/>
        </w:rPr>
        <w:t>28 603,1</w:t>
      </w:r>
      <w:r w:rsidR="00F4647C">
        <w:rPr>
          <w:b/>
          <w:sz w:val="24"/>
          <w:szCs w:val="24"/>
        </w:rPr>
        <w:t xml:space="preserve"> </w:t>
      </w:r>
      <w:r w:rsidRPr="00BC3DAD">
        <w:rPr>
          <w:sz w:val="24"/>
          <w:szCs w:val="24"/>
        </w:rPr>
        <w:t>тыс.</w:t>
      </w:r>
      <w:r w:rsidR="000071B8">
        <w:rPr>
          <w:sz w:val="24"/>
          <w:szCs w:val="24"/>
        </w:rPr>
        <w:t xml:space="preserve"> </w:t>
      </w:r>
      <w:r w:rsidRPr="00BC3DAD">
        <w:rPr>
          <w:sz w:val="24"/>
          <w:szCs w:val="24"/>
        </w:rPr>
        <w:t>рублей.</w:t>
      </w:r>
    </w:p>
    <w:p w:rsidR="00AA6194" w:rsidRDefault="00AA6194" w:rsidP="00DD452C">
      <w:pPr>
        <w:ind w:firstLine="709"/>
        <w:jc w:val="both"/>
        <w:rPr>
          <w:color w:val="1F3864" w:themeColor="accent5" w:themeShade="80"/>
          <w:sz w:val="24"/>
          <w:szCs w:val="24"/>
        </w:rPr>
      </w:pPr>
    </w:p>
    <w:p w:rsidR="00DD452C" w:rsidRPr="0053533A" w:rsidRDefault="00DD452C" w:rsidP="00DD452C">
      <w:pPr>
        <w:pStyle w:val="11"/>
        <w:ind w:firstLine="709"/>
        <w:jc w:val="center"/>
        <w:rPr>
          <w:rFonts w:ascii="Times New Roman" w:hAnsi="Times New Roman"/>
          <w:b/>
          <w:i/>
          <w:sz w:val="24"/>
          <w:szCs w:val="28"/>
        </w:rPr>
      </w:pPr>
      <w:r w:rsidRPr="0053533A">
        <w:rPr>
          <w:rFonts w:ascii="Times New Roman" w:hAnsi="Times New Roman"/>
          <w:b/>
          <w:i/>
          <w:sz w:val="24"/>
          <w:szCs w:val="28"/>
        </w:rPr>
        <w:t>Выводы</w:t>
      </w:r>
    </w:p>
    <w:p w:rsidR="00DD452C" w:rsidRPr="00F53552" w:rsidRDefault="00DD452C" w:rsidP="00DD452C">
      <w:pPr>
        <w:pStyle w:val="11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D452C" w:rsidRPr="000D7615" w:rsidRDefault="00DD452C" w:rsidP="00DD452C">
      <w:pPr>
        <w:ind w:firstLine="709"/>
        <w:jc w:val="both"/>
        <w:rPr>
          <w:sz w:val="24"/>
          <w:szCs w:val="24"/>
        </w:rPr>
      </w:pPr>
      <w:r w:rsidRPr="000D7615">
        <w:rPr>
          <w:sz w:val="24"/>
          <w:szCs w:val="24"/>
        </w:rPr>
        <w:t xml:space="preserve">1. В соответствии с требованиями действующего законодательства, Контрольно-ревизионной комиссией муниципального образования «Вяземский </w:t>
      </w:r>
      <w:r w:rsidR="005C76AC">
        <w:rPr>
          <w:sz w:val="24"/>
          <w:szCs w:val="24"/>
        </w:rPr>
        <w:t>муниципальный округ</w:t>
      </w:r>
      <w:r w:rsidRPr="000D7615">
        <w:rPr>
          <w:sz w:val="24"/>
          <w:szCs w:val="24"/>
        </w:rPr>
        <w:t>» Смоленской области проведена внешняя проверка годового отчета об исполнении бюджета Тумановского сельского поселения Вяземского района Смоленской области за 202</w:t>
      </w:r>
      <w:r w:rsidR="005C76AC">
        <w:rPr>
          <w:sz w:val="24"/>
          <w:szCs w:val="24"/>
        </w:rPr>
        <w:t>4</w:t>
      </w:r>
      <w:r w:rsidRPr="000D7615">
        <w:rPr>
          <w:sz w:val="24"/>
          <w:szCs w:val="24"/>
        </w:rPr>
        <w:t xml:space="preserve"> год.</w:t>
      </w:r>
    </w:p>
    <w:p w:rsidR="00DD452C" w:rsidRPr="000D7615" w:rsidRDefault="00DD452C" w:rsidP="00DD452C">
      <w:pPr>
        <w:ind w:firstLine="709"/>
        <w:jc w:val="both"/>
        <w:rPr>
          <w:sz w:val="24"/>
          <w:szCs w:val="24"/>
        </w:rPr>
      </w:pPr>
      <w:r w:rsidRPr="000D7615">
        <w:rPr>
          <w:sz w:val="24"/>
          <w:szCs w:val="24"/>
        </w:rPr>
        <w:t>2. Заключение по результатам внешней проверки годового отчета об исполнении бюджета сельского поселения подготовлено Контрольно-ревизионной комиссией в срок, не превышающий один месяц.</w:t>
      </w:r>
    </w:p>
    <w:p w:rsidR="00DD452C" w:rsidRPr="000D7615" w:rsidRDefault="00DD452C" w:rsidP="00DD452C">
      <w:pPr>
        <w:pStyle w:val="Default"/>
        <w:ind w:firstLine="709"/>
        <w:jc w:val="both"/>
        <w:rPr>
          <w:color w:val="auto"/>
        </w:rPr>
      </w:pPr>
      <w:r w:rsidRPr="000D7615">
        <w:rPr>
          <w:color w:val="auto"/>
        </w:rPr>
        <w:t>3. Отчет об исполнении бюджета сельского поселения за 202</w:t>
      </w:r>
      <w:r w:rsidR="005C76AC">
        <w:rPr>
          <w:color w:val="auto"/>
        </w:rPr>
        <w:t>4</w:t>
      </w:r>
      <w:r w:rsidRPr="000D7615">
        <w:rPr>
          <w:color w:val="auto"/>
        </w:rPr>
        <w:t xml:space="preserve"> год представлен в Контрольно-ревизионную комиссию </w:t>
      </w:r>
      <w:r w:rsidR="005C76AC">
        <w:rPr>
          <w:color w:val="auto"/>
        </w:rPr>
        <w:t>31</w:t>
      </w:r>
      <w:r w:rsidRPr="000D7615">
        <w:rPr>
          <w:color w:val="auto"/>
        </w:rPr>
        <w:t>.0</w:t>
      </w:r>
      <w:r w:rsidR="005C76AC">
        <w:rPr>
          <w:color w:val="auto"/>
        </w:rPr>
        <w:t>3</w:t>
      </w:r>
      <w:r w:rsidRPr="000D7615">
        <w:rPr>
          <w:color w:val="auto"/>
        </w:rPr>
        <w:t>.202</w:t>
      </w:r>
      <w:r w:rsidR="005C76AC">
        <w:rPr>
          <w:color w:val="auto"/>
        </w:rPr>
        <w:t>5</w:t>
      </w:r>
      <w:r w:rsidRPr="000D7615">
        <w:rPr>
          <w:color w:val="auto"/>
        </w:rPr>
        <w:t xml:space="preserve"> года (</w:t>
      </w:r>
      <w:proofErr w:type="spellStart"/>
      <w:r w:rsidRPr="000D7615">
        <w:rPr>
          <w:color w:val="auto"/>
        </w:rPr>
        <w:t>вх</w:t>
      </w:r>
      <w:proofErr w:type="spellEnd"/>
      <w:r w:rsidRPr="000D7615">
        <w:rPr>
          <w:color w:val="auto"/>
        </w:rPr>
        <w:t xml:space="preserve">. от </w:t>
      </w:r>
      <w:r w:rsidR="005C76AC">
        <w:rPr>
          <w:color w:val="auto"/>
        </w:rPr>
        <w:t>31</w:t>
      </w:r>
      <w:r w:rsidRPr="000D7615">
        <w:rPr>
          <w:color w:val="auto"/>
        </w:rPr>
        <w:t>.</w:t>
      </w:r>
      <w:r w:rsidR="0053533A" w:rsidRPr="000D7615">
        <w:rPr>
          <w:color w:val="auto"/>
        </w:rPr>
        <w:t>0</w:t>
      </w:r>
      <w:r w:rsidR="005C76AC">
        <w:rPr>
          <w:color w:val="auto"/>
        </w:rPr>
        <w:t>3</w:t>
      </w:r>
      <w:r w:rsidRPr="000D7615">
        <w:rPr>
          <w:color w:val="auto"/>
        </w:rPr>
        <w:t>.202</w:t>
      </w:r>
      <w:r w:rsidR="005C76AC">
        <w:rPr>
          <w:color w:val="auto"/>
        </w:rPr>
        <w:t>5</w:t>
      </w:r>
      <w:r w:rsidRPr="000D7615">
        <w:rPr>
          <w:color w:val="auto"/>
        </w:rPr>
        <w:t xml:space="preserve"> №</w:t>
      </w:r>
      <w:r w:rsidR="005C76AC">
        <w:rPr>
          <w:color w:val="auto"/>
        </w:rPr>
        <w:t>43</w:t>
      </w:r>
      <w:r w:rsidRPr="000D7615">
        <w:rPr>
          <w:color w:val="auto"/>
        </w:rPr>
        <w:t>), с соблюдением срока, установленного ст</w:t>
      </w:r>
      <w:r w:rsidR="0053533A" w:rsidRPr="000D7615">
        <w:rPr>
          <w:color w:val="auto"/>
        </w:rPr>
        <w:t>.</w:t>
      </w:r>
      <w:r w:rsidRPr="000D7615">
        <w:rPr>
          <w:color w:val="auto"/>
        </w:rPr>
        <w:t>21 Положения о бюджетном процессе «не позднее 1 апреля текущего года».</w:t>
      </w:r>
    </w:p>
    <w:p w:rsidR="00DD452C" w:rsidRPr="000D7615" w:rsidRDefault="00DD452C" w:rsidP="00DD452C">
      <w:pPr>
        <w:ind w:firstLine="709"/>
        <w:jc w:val="both"/>
        <w:rPr>
          <w:sz w:val="24"/>
          <w:szCs w:val="24"/>
        </w:rPr>
      </w:pPr>
      <w:r w:rsidRPr="000D7615">
        <w:rPr>
          <w:rFonts w:eastAsiaTheme="minorHAnsi"/>
          <w:sz w:val="24"/>
          <w:szCs w:val="24"/>
          <w:lang w:eastAsia="en-US"/>
        </w:rPr>
        <w:t xml:space="preserve">4. Годовая бюджетная </w:t>
      </w:r>
      <w:r w:rsidRPr="000D7615">
        <w:rPr>
          <w:sz w:val="24"/>
          <w:szCs w:val="24"/>
        </w:rPr>
        <w:t>отчетность представлена в полном объеме, в соответствии с требованиями Инструкции №191н, что позволяет сделать вывод о полноте представленной бюджетной отчетности, как носителя финансовой информации о фактической деятельности сельского поселения в 20</w:t>
      </w:r>
      <w:r w:rsidR="0053533A" w:rsidRPr="000D7615">
        <w:rPr>
          <w:sz w:val="24"/>
          <w:szCs w:val="24"/>
        </w:rPr>
        <w:t>2</w:t>
      </w:r>
      <w:r w:rsidR="005C76AC">
        <w:rPr>
          <w:sz w:val="24"/>
          <w:szCs w:val="24"/>
        </w:rPr>
        <w:t>4</w:t>
      </w:r>
      <w:r w:rsidRPr="000D7615">
        <w:rPr>
          <w:sz w:val="24"/>
          <w:szCs w:val="24"/>
        </w:rPr>
        <w:t xml:space="preserve"> году.</w:t>
      </w:r>
    </w:p>
    <w:p w:rsidR="00DD452C" w:rsidRPr="000D7615" w:rsidRDefault="00DD452C" w:rsidP="00DD452C">
      <w:pPr>
        <w:ind w:firstLine="709"/>
        <w:jc w:val="both"/>
        <w:rPr>
          <w:sz w:val="24"/>
          <w:szCs w:val="24"/>
        </w:rPr>
      </w:pPr>
      <w:r w:rsidRPr="000D7615">
        <w:rPr>
          <w:bCs/>
          <w:sz w:val="24"/>
          <w:szCs w:val="24"/>
        </w:rPr>
        <w:t xml:space="preserve">5. </w:t>
      </w:r>
      <w:r w:rsidRPr="000D7615">
        <w:rPr>
          <w:sz w:val="24"/>
          <w:szCs w:val="24"/>
        </w:rPr>
        <w:t>Параметры исполнения бюджета сельского поселения за 202</w:t>
      </w:r>
      <w:r w:rsidR="005C76AC">
        <w:rPr>
          <w:sz w:val="24"/>
          <w:szCs w:val="24"/>
        </w:rPr>
        <w:t>4</w:t>
      </w:r>
      <w:r w:rsidRPr="000D7615">
        <w:rPr>
          <w:sz w:val="24"/>
          <w:szCs w:val="24"/>
        </w:rPr>
        <w:t xml:space="preserve"> год составили:</w:t>
      </w:r>
    </w:p>
    <w:p w:rsidR="00DD452C" w:rsidRPr="000D7615" w:rsidRDefault="00DD452C" w:rsidP="0053533A">
      <w:pPr>
        <w:numPr>
          <w:ilvl w:val="0"/>
          <w:numId w:val="29"/>
        </w:numPr>
        <w:ind w:left="426"/>
        <w:jc w:val="both"/>
        <w:rPr>
          <w:sz w:val="24"/>
          <w:szCs w:val="24"/>
        </w:rPr>
      </w:pPr>
      <w:r w:rsidRPr="000D7615">
        <w:rPr>
          <w:sz w:val="24"/>
          <w:szCs w:val="24"/>
        </w:rPr>
        <w:t xml:space="preserve">общий фактический объем доходов в сумме </w:t>
      </w:r>
      <w:r w:rsidR="005C76AC">
        <w:rPr>
          <w:b/>
          <w:sz w:val="24"/>
          <w:szCs w:val="24"/>
        </w:rPr>
        <w:t>28 709,4</w:t>
      </w:r>
      <w:r w:rsidR="000D7615" w:rsidRPr="000D7615">
        <w:rPr>
          <w:sz w:val="24"/>
          <w:szCs w:val="24"/>
        </w:rPr>
        <w:t xml:space="preserve"> тыс</w:t>
      </w:r>
      <w:proofErr w:type="gramStart"/>
      <w:r w:rsidR="000D7615" w:rsidRPr="000D7615">
        <w:rPr>
          <w:sz w:val="24"/>
          <w:szCs w:val="24"/>
        </w:rPr>
        <w:t>.</w:t>
      </w:r>
      <w:r w:rsidRPr="000D7615">
        <w:rPr>
          <w:sz w:val="24"/>
          <w:szCs w:val="24"/>
        </w:rPr>
        <w:t>р</w:t>
      </w:r>
      <w:proofErr w:type="gramEnd"/>
      <w:r w:rsidRPr="000D7615">
        <w:rPr>
          <w:sz w:val="24"/>
          <w:szCs w:val="24"/>
        </w:rPr>
        <w:t>ублей;</w:t>
      </w:r>
    </w:p>
    <w:p w:rsidR="00DD452C" w:rsidRPr="000D7615" w:rsidRDefault="00DD452C" w:rsidP="0053533A">
      <w:pPr>
        <w:numPr>
          <w:ilvl w:val="0"/>
          <w:numId w:val="29"/>
        </w:numPr>
        <w:ind w:left="426"/>
        <w:jc w:val="both"/>
        <w:rPr>
          <w:sz w:val="24"/>
          <w:szCs w:val="24"/>
        </w:rPr>
      </w:pPr>
      <w:r w:rsidRPr="000D7615">
        <w:rPr>
          <w:sz w:val="24"/>
          <w:szCs w:val="24"/>
        </w:rPr>
        <w:t xml:space="preserve">общий фактический объем расходов в сумме </w:t>
      </w:r>
      <w:r w:rsidR="005C76AC">
        <w:rPr>
          <w:b/>
          <w:sz w:val="24"/>
          <w:szCs w:val="24"/>
        </w:rPr>
        <w:t>28 603,1</w:t>
      </w:r>
      <w:r w:rsidR="000D7615" w:rsidRPr="000D7615">
        <w:rPr>
          <w:sz w:val="24"/>
          <w:szCs w:val="24"/>
        </w:rPr>
        <w:t xml:space="preserve"> тыс</w:t>
      </w:r>
      <w:proofErr w:type="gramStart"/>
      <w:r w:rsidR="000D7615" w:rsidRPr="000D7615">
        <w:rPr>
          <w:sz w:val="24"/>
          <w:szCs w:val="24"/>
        </w:rPr>
        <w:t>.</w:t>
      </w:r>
      <w:r w:rsidRPr="000D7615">
        <w:rPr>
          <w:sz w:val="24"/>
          <w:szCs w:val="24"/>
        </w:rPr>
        <w:t>р</w:t>
      </w:r>
      <w:proofErr w:type="gramEnd"/>
      <w:r w:rsidRPr="000D7615">
        <w:rPr>
          <w:sz w:val="24"/>
          <w:szCs w:val="24"/>
        </w:rPr>
        <w:t>ублей;</w:t>
      </w:r>
    </w:p>
    <w:p w:rsidR="00DD452C" w:rsidRPr="000D7615" w:rsidRDefault="00DD452C" w:rsidP="0053533A">
      <w:pPr>
        <w:numPr>
          <w:ilvl w:val="0"/>
          <w:numId w:val="29"/>
        </w:numPr>
        <w:ind w:left="426"/>
        <w:jc w:val="both"/>
        <w:rPr>
          <w:sz w:val="24"/>
          <w:szCs w:val="24"/>
        </w:rPr>
      </w:pPr>
      <w:r w:rsidRPr="000D7615">
        <w:rPr>
          <w:sz w:val="24"/>
          <w:szCs w:val="24"/>
        </w:rPr>
        <w:t>фактическое превышение доходов над расходами (</w:t>
      </w:r>
      <w:r w:rsidR="005C76AC">
        <w:rPr>
          <w:sz w:val="24"/>
          <w:szCs w:val="24"/>
        </w:rPr>
        <w:t xml:space="preserve">профицит </w:t>
      </w:r>
      <w:r w:rsidRPr="000D7615">
        <w:rPr>
          <w:sz w:val="24"/>
          <w:szCs w:val="24"/>
        </w:rPr>
        <w:t xml:space="preserve">бюджета) в сумме </w:t>
      </w:r>
      <w:r w:rsidR="005C76AC">
        <w:rPr>
          <w:b/>
          <w:sz w:val="24"/>
          <w:szCs w:val="24"/>
        </w:rPr>
        <w:t>106,3</w:t>
      </w:r>
      <w:r w:rsidR="000D7615" w:rsidRPr="000D7615">
        <w:rPr>
          <w:sz w:val="24"/>
          <w:szCs w:val="24"/>
        </w:rPr>
        <w:t xml:space="preserve"> тыс</w:t>
      </w:r>
      <w:proofErr w:type="gramStart"/>
      <w:r w:rsidR="000D7615" w:rsidRPr="000D7615">
        <w:rPr>
          <w:sz w:val="24"/>
          <w:szCs w:val="24"/>
        </w:rPr>
        <w:t>.</w:t>
      </w:r>
      <w:r w:rsidRPr="000D7615">
        <w:rPr>
          <w:sz w:val="24"/>
          <w:szCs w:val="24"/>
        </w:rPr>
        <w:t>р</w:t>
      </w:r>
      <w:proofErr w:type="gramEnd"/>
      <w:r w:rsidRPr="000D7615">
        <w:rPr>
          <w:sz w:val="24"/>
          <w:szCs w:val="24"/>
        </w:rPr>
        <w:t>ублей.</w:t>
      </w:r>
    </w:p>
    <w:p w:rsidR="00DD452C" w:rsidRPr="000D7615" w:rsidRDefault="00DD452C" w:rsidP="00DD452C">
      <w:pPr>
        <w:ind w:firstLine="709"/>
        <w:jc w:val="both"/>
        <w:rPr>
          <w:sz w:val="24"/>
          <w:szCs w:val="24"/>
        </w:rPr>
      </w:pPr>
      <w:r w:rsidRPr="000D7615">
        <w:rPr>
          <w:sz w:val="24"/>
          <w:szCs w:val="24"/>
        </w:rPr>
        <w:t xml:space="preserve">В результате исполнения бюджета план по доходам выполнен на </w:t>
      </w:r>
      <w:r w:rsidR="005C76AC">
        <w:rPr>
          <w:b/>
          <w:sz w:val="24"/>
          <w:szCs w:val="24"/>
        </w:rPr>
        <w:t>91,7</w:t>
      </w:r>
      <w:r w:rsidRPr="000D7615">
        <w:rPr>
          <w:sz w:val="24"/>
          <w:szCs w:val="24"/>
        </w:rPr>
        <w:t xml:space="preserve">%, объем невыполнения составил </w:t>
      </w:r>
      <w:r w:rsidR="005C76AC">
        <w:rPr>
          <w:b/>
          <w:sz w:val="24"/>
          <w:szCs w:val="24"/>
        </w:rPr>
        <w:t>2 587,1</w:t>
      </w:r>
      <w:r w:rsidRPr="000D7615">
        <w:rPr>
          <w:sz w:val="24"/>
          <w:szCs w:val="24"/>
        </w:rPr>
        <w:t xml:space="preserve"> ты</w:t>
      </w:r>
      <w:r w:rsidR="000D7615" w:rsidRPr="000D7615">
        <w:rPr>
          <w:sz w:val="24"/>
          <w:szCs w:val="24"/>
        </w:rPr>
        <w:t>с</w:t>
      </w:r>
      <w:proofErr w:type="gramStart"/>
      <w:r w:rsidR="000D7615" w:rsidRPr="000D7615">
        <w:rPr>
          <w:sz w:val="24"/>
          <w:szCs w:val="24"/>
        </w:rPr>
        <w:t>.</w:t>
      </w:r>
      <w:r w:rsidRPr="000D7615">
        <w:rPr>
          <w:sz w:val="24"/>
          <w:szCs w:val="24"/>
        </w:rPr>
        <w:t>р</w:t>
      </w:r>
      <w:proofErr w:type="gramEnd"/>
      <w:r w:rsidRPr="000D7615">
        <w:rPr>
          <w:sz w:val="24"/>
          <w:szCs w:val="24"/>
        </w:rPr>
        <w:t xml:space="preserve">ублей. Поступления собственных доходов составило в сумме </w:t>
      </w:r>
      <w:r w:rsidR="005C76AC">
        <w:rPr>
          <w:b/>
          <w:sz w:val="24"/>
          <w:szCs w:val="24"/>
        </w:rPr>
        <w:t>7 721,6</w:t>
      </w:r>
      <w:r w:rsidR="000D7615" w:rsidRPr="000D7615">
        <w:rPr>
          <w:sz w:val="24"/>
          <w:szCs w:val="24"/>
        </w:rPr>
        <w:t xml:space="preserve"> тыс</w:t>
      </w:r>
      <w:proofErr w:type="gramStart"/>
      <w:r w:rsidR="000D7615" w:rsidRPr="000D7615">
        <w:rPr>
          <w:sz w:val="24"/>
          <w:szCs w:val="24"/>
        </w:rPr>
        <w:t>.</w:t>
      </w:r>
      <w:r w:rsidRPr="000D7615">
        <w:rPr>
          <w:sz w:val="24"/>
          <w:szCs w:val="24"/>
        </w:rPr>
        <w:t>р</w:t>
      </w:r>
      <w:proofErr w:type="gramEnd"/>
      <w:r w:rsidRPr="000D7615">
        <w:rPr>
          <w:sz w:val="24"/>
          <w:szCs w:val="24"/>
        </w:rPr>
        <w:t xml:space="preserve">ублей или </w:t>
      </w:r>
      <w:r w:rsidR="005C76AC">
        <w:rPr>
          <w:b/>
          <w:sz w:val="24"/>
          <w:szCs w:val="24"/>
        </w:rPr>
        <w:t>77,5</w:t>
      </w:r>
      <w:r w:rsidRPr="000D7615">
        <w:rPr>
          <w:sz w:val="24"/>
          <w:szCs w:val="24"/>
        </w:rPr>
        <w:t xml:space="preserve">% плана, объем невыполнения составил </w:t>
      </w:r>
      <w:r w:rsidR="005C76AC">
        <w:rPr>
          <w:b/>
          <w:sz w:val="24"/>
          <w:szCs w:val="24"/>
        </w:rPr>
        <w:t>2 244,7</w:t>
      </w:r>
      <w:r w:rsidR="000D7615" w:rsidRPr="000D7615">
        <w:rPr>
          <w:sz w:val="24"/>
          <w:szCs w:val="24"/>
        </w:rPr>
        <w:t xml:space="preserve"> тыс.</w:t>
      </w:r>
      <w:r w:rsidRPr="000D7615">
        <w:rPr>
          <w:sz w:val="24"/>
          <w:szCs w:val="24"/>
        </w:rPr>
        <w:t xml:space="preserve">рублей. Безвозмездные поступления составили в сумме </w:t>
      </w:r>
      <w:r w:rsidR="005C76AC">
        <w:rPr>
          <w:b/>
          <w:sz w:val="24"/>
          <w:szCs w:val="24"/>
        </w:rPr>
        <w:t>20 987,8</w:t>
      </w:r>
      <w:r w:rsidR="000D7615" w:rsidRPr="000D7615">
        <w:rPr>
          <w:sz w:val="24"/>
          <w:szCs w:val="24"/>
        </w:rPr>
        <w:t xml:space="preserve"> тыс</w:t>
      </w:r>
      <w:proofErr w:type="gramStart"/>
      <w:r w:rsidR="000D7615" w:rsidRPr="000D7615">
        <w:rPr>
          <w:sz w:val="24"/>
          <w:szCs w:val="24"/>
        </w:rPr>
        <w:t>.</w:t>
      </w:r>
      <w:r w:rsidRPr="000D7615">
        <w:rPr>
          <w:sz w:val="24"/>
          <w:szCs w:val="24"/>
        </w:rPr>
        <w:t>р</w:t>
      </w:r>
      <w:proofErr w:type="gramEnd"/>
      <w:r w:rsidRPr="000D7615">
        <w:rPr>
          <w:sz w:val="24"/>
          <w:szCs w:val="24"/>
        </w:rPr>
        <w:t xml:space="preserve">ублей или </w:t>
      </w:r>
      <w:r w:rsidR="005C76AC">
        <w:rPr>
          <w:b/>
          <w:sz w:val="24"/>
          <w:szCs w:val="24"/>
        </w:rPr>
        <w:t>98,4</w:t>
      </w:r>
      <w:r w:rsidRPr="000D7615">
        <w:rPr>
          <w:sz w:val="24"/>
          <w:szCs w:val="24"/>
        </w:rPr>
        <w:t>% плана.</w:t>
      </w:r>
    </w:p>
    <w:p w:rsidR="00DD452C" w:rsidRPr="000D7615" w:rsidRDefault="00DD452C" w:rsidP="00DD452C">
      <w:pPr>
        <w:ind w:firstLine="709"/>
        <w:jc w:val="both"/>
        <w:rPr>
          <w:sz w:val="24"/>
          <w:szCs w:val="24"/>
        </w:rPr>
      </w:pPr>
      <w:r w:rsidRPr="000D7615">
        <w:rPr>
          <w:sz w:val="24"/>
          <w:szCs w:val="24"/>
        </w:rPr>
        <w:t xml:space="preserve">План по расходам выполнен на </w:t>
      </w:r>
      <w:r w:rsidR="006300F5">
        <w:rPr>
          <w:b/>
          <w:sz w:val="24"/>
          <w:szCs w:val="24"/>
        </w:rPr>
        <w:t>90,3</w:t>
      </w:r>
      <w:r w:rsidRPr="000D7615">
        <w:rPr>
          <w:sz w:val="24"/>
          <w:szCs w:val="24"/>
        </w:rPr>
        <w:t xml:space="preserve">%. Объем невыполнения составил в сумме </w:t>
      </w:r>
      <w:r w:rsidR="006300F5">
        <w:rPr>
          <w:b/>
          <w:sz w:val="24"/>
          <w:szCs w:val="24"/>
        </w:rPr>
        <w:t>3085,5</w:t>
      </w:r>
      <w:r w:rsidRPr="000D7615">
        <w:rPr>
          <w:sz w:val="24"/>
          <w:szCs w:val="24"/>
        </w:rPr>
        <w:t xml:space="preserve"> тыс. рублей.</w:t>
      </w:r>
    </w:p>
    <w:p w:rsidR="00DD452C" w:rsidRPr="000D7615" w:rsidRDefault="00DD452C" w:rsidP="00DD452C">
      <w:pPr>
        <w:spacing w:line="100" w:lineRule="atLeast"/>
        <w:ind w:firstLine="709"/>
        <w:jc w:val="both"/>
        <w:rPr>
          <w:sz w:val="24"/>
          <w:szCs w:val="24"/>
        </w:rPr>
      </w:pPr>
      <w:r w:rsidRPr="000D7615">
        <w:rPr>
          <w:sz w:val="24"/>
          <w:szCs w:val="24"/>
        </w:rPr>
        <w:t xml:space="preserve">Бюджет сельского поселения исполнен с превышением </w:t>
      </w:r>
      <w:r w:rsidR="005C76AC">
        <w:rPr>
          <w:sz w:val="24"/>
          <w:szCs w:val="24"/>
        </w:rPr>
        <w:t>доходов</w:t>
      </w:r>
      <w:r w:rsidRPr="000D7615">
        <w:rPr>
          <w:sz w:val="24"/>
          <w:szCs w:val="24"/>
        </w:rPr>
        <w:t xml:space="preserve"> над </w:t>
      </w:r>
      <w:r w:rsidR="005C76AC">
        <w:rPr>
          <w:sz w:val="24"/>
          <w:szCs w:val="24"/>
        </w:rPr>
        <w:t>расходами,</w:t>
      </w:r>
      <w:r w:rsidRPr="000D7615">
        <w:rPr>
          <w:sz w:val="24"/>
          <w:szCs w:val="24"/>
        </w:rPr>
        <w:t xml:space="preserve"> результатом исполнения бюджета стал </w:t>
      </w:r>
      <w:r w:rsidR="005C76AC">
        <w:rPr>
          <w:sz w:val="24"/>
          <w:szCs w:val="24"/>
        </w:rPr>
        <w:t>профицит</w:t>
      </w:r>
      <w:r w:rsidRPr="000D7615">
        <w:rPr>
          <w:sz w:val="24"/>
          <w:szCs w:val="24"/>
        </w:rPr>
        <w:t xml:space="preserve"> в сумме </w:t>
      </w:r>
      <w:r w:rsidR="005C76AC">
        <w:rPr>
          <w:b/>
          <w:sz w:val="24"/>
          <w:szCs w:val="24"/>
        </w:rPr>
        <w:t>106,3</w:t>
      </w:r>
      <w:r w:rsidR="000D7615" w:rsidRPr="000D7615">
        <w:rPr>
          <w:sz w:val="24"/>
          <w:szCs w:val="24"/>
        </w:rPr>
        <w:t xml:space="preserve"> тыс</w:t>
      </w:r>
      <w:proofErr w:type="gramStart"/>
      <w:r w:rsidR="000D7615" w:rsidRPr="000D7615">
        <w:rPr>
          <w:sz w:val="24"/>
          <w:szCs w:val="24"/>
        </w:rPr>
        <w:t>.</w:t>
      </w:r>
      <w:r w:rsidRPr="000D7615">
        <w:rPr>
          <w:sz w:val="24"/>
          <w:szCs w:val="24"/>
        </w:rPr>
        <w:t>р</w:t>
      </w:r>
      <w:proofErr w:type="gramEnd"/>
      <w:r w:rsidRPr="000D7615">
        <w:rPr>
          <w:sz w:val="24"/>
          <w:szCs w:val="24"/>
        </w:rPr>
        <w:t>уб</w:t>
      </w:r>
      <w:r w:rsidR="000D7615" w:rsidRPr="000D7615">
        <w:rPr>
          <w:sz w:val="24"/>
          <w:szCs w:val="24"/>
        </w:rPr>
        <w:t>лей</w:t>
      </w:r>
      <w:r w:rsidRPr="000D7615">
        <w:rPr>
          <w:sz w:val="24"/>
          <w:szCs w:val="24"/>
        </w:rPr>
        <w:t>.</w:t>
      </w:r>
    </w:p>
    <w:p w:rsidR="00DD452C" w:rsidRPr="005C6EA4" w:rsidRDefault="00DD452C" w:rsidP="000D7615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5C6EA4">
        <w:rPr>
          <w:rFonts w:ascii="Times New Roman" w:hAnsi="Times New Roman"/>
          <w:sz w:val="24"/>
          <w:szCs w:val="24"/>
        </w:rPr>
        <w:t>6. Исполнение по расходам в 202</w:t>
      </w:r>
      <w:r w:rsidR="005C76AC">
        <w:rPr>
          <w:rFonts w:ascii="Times New Roman" w:hAnsi="Times New Roman"/>
          <w:sz w:val="24"/>
          <w:szCs w:val="24"/>
        </w:rPr>
        <w:t>4</w:t>
      </w:r>
      <w:r w:rsidRPr="005C6EA4">
        <w:rPr>
          <w:rFonts w:ascii="Times New Roman" w:hAnsi="Times New Roman"/>
          <w:sz w:val="24"/>
          <w:szCs w:val="24"/>
        </w:rPr>
        <w:t xml:space="preserve"> году составило:</w:t>
      </w:r>
    </w:p>
    <w:p w:rsidR="00DD452C" w:rsidRPr="005C6EA4" w:rsidRDefault="00DD452C" w:rsidP="00DD452C">
      <w:pPr>
        <w:ind w:firstLine="709"/>
        <w:jc w:val="both"/>
        <w:rPr>
          <w:sz w:val="24"/>
          <w:szCs w:val="24"/>
        </w:rPr>
      </w:pPr>
      <w:r w:rsidRPr="005C6EA4">
        <w:rPr>
          <w:sz w:val="24"/>
          <w:szCs w:val="24"/>
        </w:rPr>
        <w:t xml:space="preserve">- по муниципальным программам в сумме </w:t>
      </w:r>
      <w:r w:rsidR="005C76AC">
        <w:rPr>
          <w:b/>
          <w:sz w:val="24"/>
          <w:szCs w:val="24"/>
        </w:rPr>
        <w:t>24 383,0</w:t>
      </w:r>
      <w:r w:rsidR="005C6EA4" w:rsidRPr="005C6EA4">
        <w:rPr>
          <w:sz w:val="24"/>
          <w:szCs w:val="24"/>
        </w:rPr>
        <w:t xml:space="preserve"> тыс</w:t>
      </w:r>
      <w:proofErr w:type="gramStart"/>
      <w:r w:rsidR="005C6EA4" w:rsidRPr="005C6EA4">
        <w:rPr>
          <w:sz w:val="24"/>
          <w:szCs w:val="24"/>
        </w:rPr>
        <w:t>.</w:t>
      </w:r>
      <w:r w:rsidRPr="005C6EA4">
        <w:rPr>
          <w:sz w:val="24"/>
          <w:szCs w:val="24"/>
        </w:rPr>
        <w:t>р</w:t>
      </w:r>
      <w:proofErr w:type="gramEnd"/>
      <w:r w:rsidRPr="005C6EA4">
        <w:rPr>
          <w:sz w:val="24"/>
          <w:szCs w:val="24"/>
        </w:rPr>
        <w:t xml:space="preserve">ублей или </w:t>
      </w:r>
      <w:r w:rsidR="005C76AC">
        <w:rPr>
          <w:b/>
          <w:sz w:val="24"/>
          <w:szCs w:val="24"/>
        </w:rPr>
        <w:t>89,0</w:t>
      </w:r>
      <w:r w:rsidRPr="005C6EA4">
        <w:rPr>
          <w:sz w:val="24"/>
          <w:szCs w:val="24"/>
        </w:rPr>
        <w:t>% от показателя, утвержденного решением о бюджете (</w:t>
      </w:r>
      <w:r w:rsidR="005C76AC">
        <w:rPr>
          <w:b/>
          <w:sz w:val="24"/>
          <w:szCs w:val="24"/>
        </w:rPr>
        <w:t>27 397,8</w:t>
      </w:r>
      <w:r w:rsidR="005C6EA4" w:rsidRPr="005C6EA4">
        <w:rPr>
          <w:sz w:val="24"/>
          <w:szCs w:val="24"/>
        </w:rPr>
        <w:t xml:space="preserve"> тыс.</w:t>
      </w:r>
      <w:r w:rsidRPr="005C6EA4">
        <w:rPr>
          <w:sz w:val="24"/>
          <w:szCs w:val="24"/>
        </w:rPr>
        <w:t>рублей);</w:t>
      </w:r>
    </w:p>
    <w:p w:rsidR="00DD452C" w:rsidRPr="005C6EA4" w:rsidRDefault="00DD452C" w:rsidP="00DD452C">
      <w:pPr>
        <w:ind w:firstLine="709"/>
        <w:jc w:val="both"/>
        <w:rPr>
          <w:sz w:val="24"/>
          <w:szCs w:val="24"/>
        </w:rPr>
      </w:pPr>
      <w:r w:rsidRPr="005C6EA4">
        <w:rPr>
          <w:sz w:val="24"/>
          <w:szCs w:val="24"/>
        </w:rPr>
        <w:t xml:space="preserve">- по непрограммным расходам в сумме </w:t>
      </w:r>
      <w:r w:rsidR="005C76AC">
        <w:rPr>
          <w:b/>
          <w:sz w:val="24"/>
          <w:szCs w:val="24"/>
        </w:rPr>
        <w:t>4 220,1</w:t>
      </w:r>
      <w:r w:rsidRPr="005C6EA4">
        <w:rPr>
          <w:sz w:val="24"/>
          <w:szCs w:val="24"/>
        </w:rPr>
        <w:t xml:space="preserve"> тыс</w:t>
      </w:r>
      <w:proofErr w:type="gramStart"/>
      <w:r w:rsidRPr="005C6EA4">
        <w:rPr>
          <w:sz w:val="24"/>
          <w:szCs w:val="24"/>
        </w:rPr>
        <w:t>.р</w:t>
      </w:r>
      <w:proofErr w:type="gramEnd"/>
      <w:r w:rsidRPr="005C6EA4">
        <w:rPr>
          <w:sz w:val="24"/>
          <w:szCs w:val="24"/>
        </w:rPr>
        <w:t xml:space="preserve">ублей или </w:t>
      </w:r>
      <w:r w:rsidR="005C76AC">
        <w:rPr>
          <w:b/>
          <w:sz w:val="24"/>
          <w:szCs w:val="24"/>
        </w:rPr>
        <w:t>98,4</w:t>
      </w:r>
      <w:r w:rsidRPr="005C6EA4">
        <w:rPr>
          <w:sz w:val="24"/>
          <w:szCs w:val="24"/>
        </w:rPr>
        <w:t>% от показателя, утвержденного решением о бюджете (</w:t>
      </w:r>
      <w:r w:rsidR="005C76AC">
        <w:rPr>
          <w:b/>
          <w:sz w:val="24"/>
          <w:szCs w:val="24"/>
        </w:rPr>
        <w:t xml:space="preserve">4 287,8 </w:t>
      </w:r>
      <w:r w:rsidRPr="005C6EA4">
        <w:rPr>
          <w:sz w:val="24"/>
          <w:szCs w:val="24"/>
        </w:rPr>
        <w:t>тыс. рублей).</w:t>
      </w:r>
    </w:p>
    <w:p w:rsidR="00DD452C" w:rsidRPr="005C6EA4" w:rsidRDefault="005C6EA4" w:rsidP="00DD452C">
      <w:pPr>
        <w:ind w:firstLine="709"/>
        <w:jc w:val="both"/>
        <w:rPr>
          <w:sz w:val="24"/>
          <w:szCs w:val="24"/>
        </w:rPr>
      </w:pPr>
      <w:r w:rsidRPr="005C6EA4">
        <w:rPr>
          <w:sz w:val="24"/>
          <w:szCs w:val="24"/>
        </w:rPr>
        <w:t>7</w:t>
      </w:r>
      <w:r w:rsidR="00DD452C" w:rsidRPr="005C6EA4">
        <w:rPr>
          <w:sz w:val="24"/>
          <w:szCs w:val="24"/>
        </w:rPr>
        <w:t xml:space="preserve">. Проект решения </w:t>
      </w:r>
      <w:r w:rsidR="0045769E">
        <w:rPr>
          <w:sz w:val="24"/>
          <w:szCs w:val="24"/>
        </w:rPr>
        <w:t>Вяземского окружного Совета депутатов</w:t>
      </w:r>
      <w:r w:rsidR="00DD452C" w:rsidRPr="005C6EA4">
        <w:rPr>
          <w:sz w:val="24"/>
          <w:szCs w:val="24"/>
        </w:rPr>
        <w:t xml:space="preserve"> «Об исполнении бюджета Тумановского сельского поселения Вяземского района Смоленской области за 202</w:t>
      </w:r>
      <w:r w:rsidR="0045769E">
        <w:rPr>
          <w:sz w:val="24"/>
          <w:szCs w:val="24"/>
        </w:rPr>
        <w:t>4</w:t>
      </w:r>
      <w:r w:rsidR="00DD452C" w:rsidRPr="005C6EA4">
        <w:rPr>
          <w:sz w:val="24"/>
          <w:szCs w:val="24"/>
        </w:rPr>
        <w:t xml:space="preserve"> год» составлен в соответствии с общими положениями статьи 264.6 Бюджетного кодекса Российской Федерации.</w:t>
      </w:r>
    </w:p>
    <w:p w:rsidR="00DD452C" w:rsidRPr="005C6EA4" w:rsidRDefault="00DD452C" w:rsidP="00DD452C">
      <w:pPr>
        <w:ind w:firstLine="709"/>
        <w:jc w:val="both"/>
        <w:rPr>
          <w:sz w:val="24"/>
          <w:szCs w:val="24"/>
        </w:rPr>
      </w:pPr>
      <w:r w:rsidRPr="005C6EA4">
        <w:rPr>
          <w:sz w:val="24"/>
          <w:szCs w:val="24"/>
        </w:rPr>
        <w:t>Показатели проекта решения об исполнении бюджета сельского поселения за 202</w:t>
      </w:r>
      <w:r w:rsidR="0045769E">
        <w:rPr>
          <w:sz w:val="24"/>
          <w:szCs w:val="24"/>
        </w:rPr>
        <w:t>4</w:t>
      </w:r>
      <w:r w:rsidRPr="005C6EA4">
        <w:rPr>
          <w:sz w:val="24"/>
          <w:szCs w:val="24"/>
        </w:rPr>
        <w:t xml:space="preserve"> год (объем доходов, расходов и профицит бюджета) соответствуют одноименным показателям форм бюджетной отчетности за 202</w:t>
      </w:r>
      <w:r w:rsidR="0045769E">
        <w:rPr>
          <w:sz w:val="24"/>
          <w:szCs w:val="24"/>
        </w:rPr>
        <w:t>4</w:t>
      </w:r>
      <w:r w:rsidRPr="005C6EA4">
        <w:rPr>
          <w:sz w:val="24"/>
          <w:szCs w:val="24"/>
        </w:rPr>
        <w:t xml:space="preserve"> год.</w:t>
      </w:r>
    </w:p>
    <w:p w:rsidR="00DD452C" w:rsidRPr="00F53552" w:rsidRDefault="00DD452C" w:rsidP="005C6EA4">
      <w:pPr>
        <w:widowControl/>
        <w:ind w:firstLine="709"/>
        <w:jc w:val="both"/>
        <w:rPr>
          <w:color w:val="0070C0"/>
          <w:sz w:val="16"/>
          <w:szCs w:val="16"/>
        </w:rPr>
      </w:pPr>
    </w:p>
    <w:p w:rsidR="00DD452C" w:rsidRPr="005C6EA4" w:rsidRDefault="00DD452C" w:rsidP="00DD452C">
      <w:pPr>
        <w:ind w:firstLine="709"/>
        <w:jc w:val="center"/>
        <w:rPr>
          <w:b/>
          <w:i/>
          <w:sz w:val="24"/>
          <w:szCs w:val="24"/>
        </w:rPr>
      </w:pPr>
      <w:r w:rsidRPr="005C6EA4">
        <w:rPr>
          <w:b/>
          <w:i/>
          <w:sz w:val="24"/>
          <w:szCs w:val="24"/>
        </w:rPr>
        <w:t>Предложения</w:t>
      </w:r>
    </w:p>
    <w:p w:rsidR="00DD452C" w:rsidRPr="00F53552" w:rsidRDefault="00DD452C" w:rsidP="00DD452C">
      <w:pPr>
        <w:ind w:firstLine="709"/>
        <w:jc w:val="center"/>
        <w:rPr>
          <w:b/>
          <w:i/>
          <w:color w:val="0070C0"/>
          <w:sz w:val="16"/>
          <w:szCs w:val="16"/>
        </w:rPr>
      </w:pPr>
    </w:p>
    <w:p w:rsidR="0045769E" w:rsidRDefault="0045769E" w:rsidP="00DD452C">
      <w:pPr>
        <w:pStyle w:val="11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:rsidR="0045769E" w:rsidRPr="0045769E" w:rsidRDefault="0045769E" w:rsidP="0045769E">
      <w:pPr>
        <w:pStyle w:val="11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769E">
        <w:rPr>
          <w:rFonts w:ascii="Times New Roman" w:hAnsi="Times New Roman"/>
          <w:b/>
          <w:sz w:val="24"/>
          <w:szCs w:val="24"/>
        </w:rPr>
        <w:t>1</w:t>
      </w:r>
      <w:r w:rsidRPr="0045769E">
        <w:rPr>
          <w:rFonts w:ascii="Times New Roman" w:hAnsi="Times New Roman"/>
          <w:sz w:val="24"/>
          <w:szCs w:val="24"/>
        </w:rPr>
        <w:t xml:space="preserve">. </w:t>
      </w:r>
      <w:r w:rsidRPr="0045769E">
        <w:rPr>
          <w:rFonts w:ascii="Times New Roman" w:hAnsi="Times New Roman"/>
          <w:b/>
          <w:i/>
          <w:sz w:val="24"/>
          <w:szCs w:val="24"/>
        </w:rPr>
        <w:t>Вяземскому окружному Совету депутатов</w:t>
      </w:r>
      <w:r w:rsidRPr="0045769E">
        <w:rPr>
          <w:rFonts w:ascii="Times New Roman" w:hAnsi="Times New Roman"/>
          <w:sz w:val="24"/>
          <w:szCs w:val="24"/>
        </w:rPr>
        <w:t>:</w:t>
      </w:r>
    </w:p>
    <w:p w:rsidR="0045769E" w:rsidRPr="0045769E" w:rsidRDefault="0045769E" w:rsidP="0045769E">
      <w:pPr>
        <w:ind w:firstLine="709"/>
        <w:jc w:val="both"/>
        <w:rPr>
          <w:sz w:val="24"/>
          <w:szCs w:val="24"/>
        </w:rPr>
      </w:pPr>
      <w:r w:rsidRPr="0045769E">
        <w:rPr>
          <w:sz w:val="24"/>
          <w:szCs w:val="24"/>
        </w:rPr>
        <w:t>1.1. Принять к рассмотрению проект решения «Об исполнении бюджета Тумановского сельского поселения Вяземского района Смоленской области за 2024 год».</w:t>
      </w:r>
    </w:p>
    <w:p w:rsidR="0045769E" w:rsidRPr="0045769E" w:rsidRDefault="0045769E" w:rsidP="0045769E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5769E">
        <w:rPr>
          <w:sz w:val="24"/>
          <w:szCs w:val="24"/>
        </w:rPr>
        <w:lastRenderedPageBreak/>
        <w:t>1.2. Утвердить Отчет об исполнении бюджета Тумановского сельского поселения Вяземского района Смоленской области за 2024 год.</w:t>
      </w:r>
    </w:p>
    <w:p w:rsidR="0045769E" w:rsidRPr="0045769E" w:rsidRDefault="0045769E" w:rsidP="0045769E">
      <w:pPr>
        <w:widowControl/>
        <w:autoSpaceDE/>
        <w:adjustRightInd/>
        <w:ind w:firstLine="709"/>
        <w:jc w:val="both"/>
        <w:rPr>
          <w:sz w:val="24"/>
          <w:szCs w:val="24"/>
        </w:rPr>
      </w:pPr>
    </w:p>
    <w:p w:rsidR="0045769E" w:rsidRPr="0045769E" w:rsidRDefault="0045769E" w:rsidP="0045769E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45769E">
        <w:rPr>
          <w:sz w:val="24"/>
          <w:szCs w:val="24"/>
        </w:rPr>
        <w:t>Настоящее заключение составлено в 3-х экземплярах:</w:t>
      </w:r>
    </w:p>
    <w:p w:rsidR="0045769E" w:rsidRPr="0045769E" w:rsidRDefault="0045769E" w:rsidP="0045769E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45769E">
        <w:rPr>
          <w:sz w:val="24"/>
          <w:szCs w:val="24"/>
        </w:rPr>
        <w:t>По одному экземпляру для Вяземского окружного Совета депутатов и Администрации муниципального образования «Вяземский муниципальный округ» Смоленской области, направляются с сопроводительными письмами.</w:t>
      </w:r>
    </w:p>
    <w:p w:rsidR="0045769E" w:rsidRPr="0045769E" w:rsidRDefault="0045769E" w:rsidP="0045769E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45769E">
        <w:rPr>
          <w:sz w:val="24"/>
          <w:szCs w:val="24"/>
        </w:rPr>
        <w:t>Один экземпляр остается в Контрольно-ревизионной комиссии муниципального образования «Вяземский муниципальный округ» Смоленской области.</w:t>
      </w:r>
    </w:p>
    <w:p w:rsidR="0045769E" w:rsidRPr="0045769E" w:rsidRDefault="0045769E" w:rsidP="0045769E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DD452C" w:rsidRPr="0045769E" w:rsidRDefault="00DD452C" w:rsidP="00DD452C">
      <w:pPr>
        <w:pStyle w:val="11"/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DD452C" w:rsidRPr="0045769E" w:rsidRDefault="00DD452C" w:rsidP="00DD452C">
      <w:pPr>
        <w:pStyle w:val="11"/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45769E" w:rsidRPr="0045769E" w:rsidRDefault="0045769E" w:rsidP="0045769E">
      <w:pPr>
        <w:pStyle w:val="11"/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45769E">
        <w:rPr>
          <w:rFonts w:ascii="Times New Roman" w:hAnsi="Times New Roman"/>
          <w:sz w:val="24"/>
          <w:szCs w:val="24"/>
        </w:rPr>
        <w:t xml:space="preserve">Инспектор-бухгалтер Контрольно-ревизионной </w:t>
      </w:r>
    </w:p>
    <w:p w:rsidR="0045769E" w:rsidRPr="0045769E" w:rsidRDefault="0045769E" w:rsidP="0045769E">
      <w:pPr>
        <w:pStyle w:val="11"/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45769E">
        <w:rPr>
          <w:rFonts w:ascii="Times New Roman" w:hAnsi="Times New Roman"/>
          <w:sz w:val="24"/>
          <w:szCs w:val="24"/>
        </w:rPr>
        <w:t>комиссии муниципального образования</w:t>
      </w:r>
    </w:p>
    <w:p w:rsidR="0045769E" w:rsidRPr="0045769E" w:rsidRDefault="0045769E" w:rsidP="0045769E">
      <w:pPr>
        <w:rPr>
          <w:sz w:val="24"/>
          <w:szCs w:val="24"/>
        </w:rPr>
      </w:pPr>
      <w:r w:rsidRPr="0045769E">
        <w:rPr>
          <w:sz w:val="24"/>
          <w:szCs w:val="24"/>
        </w:rPr>
        <w:t>«Вяземский муниципальный округ»</w:t>
      </w:r>
    </w:p>
    <w:p w:rsidR="0045769E" w:rsidRPr="0045769E" w:rsidRDefault="0045769E" w:rsidP="0045769E">
      <w:pPr>
        <w:rPr>
          <w:b/>
          <w:bCs/>
          <w:sz w:val="24"/>
          <w:szCs w:val="24"/>
        </w:rPr>
      </w:pPr>
      <w:r w:rsidRPr="0045769E">
        <w:rPr>
          <w:sz w:val="24"/>
          <w:szCs w:val="24"/>
        </w:rPr>
        <w:t xml:space="preserve"> Смоленской области                                                             </w:t>
      </w:r>
      <w:r w:rsidR="006300F5">
        <w:rPr>
          <w:sz w:val="24"/>
          <w:szCs w:val="24"/>
        </w:rPr>
        <w:t xml:space="preserve">                </w:t>
      </w:r>
      <w:bookmarkStart w:id="5" w:name="_GoBack"/>
      <w:bookmarkEnd w:id="5"/>
      <w:r w:rsidRPr="0045769E">
        <w:rPr>
          <w:sz w:val="24"/>
          <w:szCs w:val="24"/>
        </w:rPr>
        <w:t xml:space="preserve">               О.Г. Никитина          </w:t>
      </w:r>
    </w:p>
    <w:p w:rsidR="0045769E" w:rsidRPr="0045769E" w:rsidRDefault="0045769E" w:rsidP="0045769E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452C" w:rsidRPr="0045769E" w:rsidRDefault="00DD452C" w:rsidP="00910277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DD452C" w:rsidRPr="0045769E" w:rsidSect="000A7ACC">
      <w:pgSz w:w="11906" w:h="16838"/>
      <w:pgMar w:top="851" w:right="566" w:bottom="1276" w:left="1701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C86" w:rsidRDefault="009B5C86" w:rsidP="00C203EB">
      <w:r>
        <w:separator/>
      </w:r>
    </w:p>
  </w:endnote>
  <w:endnote w:type="continuationSeparator" w:id="0">
    <w:p w:rsidR="009B5C86" w:rsidRDefault="009B5C86" w:rsidP="00C20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9492805"/>
      <w:docPartObj>
        <w:docPartGallery w:val="Page Numbers (Bottom of Page)"/>
        <w:docPartUnique/>
      </w:docPartObj>
    </w:sdtPr>
    <w:sdtContent>
      <w:p w:rsidR="000A7ACC" w:rsidRDefault="00CF4EA8">
        <w:pPr>
          <w:pStyle w:val="a8"/>
          <w:jc w:val="right"/>
        </w:pPr>
        <w:r>
          <w:fldChar w:fldCharType="begin"/>
        </w:r>
        <w:r w:rsidR="000A7ACC">
          <w:instrText>PAGE   \* MERGEFORMAT</w:instrText>
        </w:r>
        <w:r>
          <w:fldChar w:fldCharType="separate"/>
        </w:r>
        <w:r w:rsidR="007745FC">
          <w:rPr>
            <w:noProof/>
          </w:rPr>
          <w:t>7</w:t>
        </w:r>
        <w:r>
          <w:fldChar w:fldCharType="end"/>
        </w:r>
      </w:p>
    </w:sdtContent>
  </w:sdt>
  <w:p w:rsidR="007C58FF" w:rsidRDefault="007C58F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506521"/>
      <w:docPartObj>
        <w:docPartGallery w:val="Page Numbers (Bottom of Page)"/>
        <w:docPartUnique/>
      </w:docPartObj>
    </w:sdtPr>
    <w:sdtContent>
      <w:p w:rsidR="000A7ACC" w:rsidRDefault="00CF4EA8">
        <w:pPr>
          <w:pStyle w:val="a8"/>
          <w:jc w:val="right"/>
        </w:pPr>
        <w:r>
          <w:fldChar w:fldCharType="begin"/>
        </w:r>
        <w:r w:rsidR="000A7ACC">
          <w:instrText>PAGE   \* MERGEFORMAT</w:instrText>
        </w:r>
        <w:r>
          <w:fldChar w:fldCharType="separate"/>
        </w:r>
        <w:r w:rsidR="007745FC">
          <w:rPr>
            <w:noProof/>
          </w:rPr>
          <w:t>16</w:t>
        </w:r>
        <w:r>
          <w:fldChar w:fldCharType="end"/>
        </w:r>
      </w:p>
    </w:sdtContent>
  </w:sdt>
  <w:p w:rsidR="007C58FF" w:rsidRPr="007C58FF" w:rsidRDefault="007C58FF" w:rsidP="007C58F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C86" w:rsidRDefault="009B5C86" w:rsidP="00C203EB">
      <w:r>
        <w:separator/>
      </w:r>
    </w:p>
  </w:footnote>
  <w:footnote w:type="continuationSeparator" w:id="0">
    <w:p w:rsidR="009B5C86" w:rsidRDefault="009B5C86" w:rsidP="00C203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alias w:val="Название"/>
      <w:id w:val="1689124174"/>
      <w:placeholder>
        <w:docPart w:val="358FB67EFDED4E038F226CCC8D137C0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C58FF" w:rsidRPr="00100996" w:rsidRDefault="007C58FF" w:rsidP="00BD3852">
        <w:pPr>
          <w:pBdr>
            <w:bottom w:val="thickThinSmallGap" w:sz="24" w:space="1" w:color="823B0B"/>
          </w:pBdr>
          <w:tabs>
            <w:tab w:val="center" w:pos="4677"/>
            <w:tab w:val="right" w:pos="9355"/>
          </w:tabs>
          <w:jc w:val="center"/>
          <w:rPr>
            <w:rFonts w:ascii="Calibri Light" w:hAnsi="Calibri Light"/>
          </w:rPr>
        </w:pPr>
        <w:r>
          <w:t>Контрольно-ревизионная комиссия                                                                                                        муниципального образования «Вяземский муниципальный округ» Смоленской области</w:t>
        </w:r>
      </w:p>
    </w:sdtContent>
  </w:sdt>
  <w:p w:rsidR="007C58FF" w:rsidRDefault="007C58F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8FF" w:rsidRPr="007C58FF" w:rsidRDefault="007C58FF" w:rsidP="007C58F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5969"/>
    <w:multiLevelType w:val="hybridMultilevel"/>
    <w:tmpl w:val="BFB86FD0"/>
    <w:lvl w:ilvl="0" w:tplc="DC5C6892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24437"/>
    <w:multiLevelType w:val="hybridMultilevel"/>
    <w:tmpl w:val="8B2A3C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94DED"/>
    <w:multiLevelType w:val="hybridMultilevel"/>
    <w:tmpl w:val="4664D0E8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71543"/>
    <w:multiLevelType w:val="hybridMultilevel"/>
    <w:tmpl w:val="8AA8B8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C7B04"/>
    <w:multiLevelType w:val="hybridMultilevel"/>
    <w:tmpl w:val="53CAFBDC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2F2DF6"/>
    <w:multiLevelType w:val="hybridMultilevel"/>
    <w:tmpl w:val="DF403ED0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3A2059"/>
    <w:multiLevelType w:val="hybridMultilevel"/>
    <w:tmpl w:val="3AEE2D98"/>
    <w:lvl w:ilvl="0" w:tplc="5112B8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114AF4"/>
    <w:multiLevelType w:val="hybridMultilevel"/>
    <w:tmpl w:val="64B4A648"/>
    <w:lvl w:ilvl="0" w:tplc="CCFEDA14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8A64FC"/>
    <w:multiLevelType w:val="multilevel"/>
    <w:tmpl w:val="6EBA2E3A"/>
    <w:lvl w:ilvl="0">
      <w:start w:val="1"/>
      <w:numFmt w:val="decimal"/>
      <w:lvlText w:val="%1."/>
      <w:lvlJc w:val="left"/>
      <w:pPr>
        <w:ind w:left="782" w:hanging="360"/>
      </w:pPr>
    </w:lvl>
    <w:lvl w:ilvl="1">
      <w:start w:val="2"/>
      <w:numFmt w:val="decimal"/>
      <w:isLgl/>
      <w:lvlText w:val="%1.%2."/>
      <w:lvlJc w:val="left"/>
      <w:pPr>
        <w:ind w:left="84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2" w:hanging="1800"/>
      </w:pPr>
      <w:rPr>
        <w:rFonts w:hint="default"/>
      </w:rPr>
    </w:lvl>
  </w:abstractNum>
  <w:abstractNum w:abstractNumId="9">
    <w:nsid w:val="25C3572C"/>
    <w:multiLevelType w:val="hybridMultilevel"/>
    <w:tmpl w:val="E368A108"/>
    <w:lvl w:ilvl="0" w:tplc="906AD014">
      <w:start w:val="1"/>
      <w:numFmt w:val="decimal"/>
      <w:lvlText w:val="%1."/>
      <w:lvlJc w:val="left"/>
      <w:pPr>
        <w:ind w:left="39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D6B07"/>
    <w:multiLevelType w:val="hybridMultilevel"/>
    <w:tmpl w:val="6F3CCB98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9C69B6"/>
    <w:multiLevelType w:val="hybridMultilevel"/>
    <w:tmpl w:val="CDBAE3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AD15E6"/>
    <w:multiLevelType w:val="hybridMultilevel"/>
    <w:tmpl w:val="95B827B6"/>
    <w:lvl w:ilvl="0" w:tplc="5112B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02AB8"/>
    <w:multiLevelType w:val="hybridMultilevel"/>
    <w:tmpl w:val="44C0C4B6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491969"/>
    <w:multiLevelType w:val="hybridMultilevel"/>
    <w:tmpl w:val="337435F0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A61331"/>
    <w:multiLevelType w:val="hybridMultilevel"/>
    <w:tmpl w:val="CF44F4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0D56FBC"/>
    <w:multiLevelType w:val="hybridMultilevel"/>
    <w:tmpl w:val="7A0CAB02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DC397E"/>
    <w:multiLevelType w:val="hybridMultilevel"/>
    <w:tmpl w:val="89F61B0A"/>
    <w:lvl w:ilvl="0" w:tplc="5112B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5D38EE"/>
    <w:multiLevelType w:val="hybridMultilevel"/>
    <w:tmpl w:val="8BE8C212"/>
    <w:lvl w:ilvl="0" w:tplc="5112B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1D2C97"/>
    <w:multiLevelType w:val="hybridMultilevel"/>
    <w:tmpl w:val="9ECEF11C"/>
    <w:lvl w:ilvl="0" w:tplc="5112B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C0168F"/>
    <w:multiLevelType w:val="hybridMultilevel"/>
    <w:tmpl w:val="3EB88C04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E11C9E"/>
    <w:multiLevelType w:val="hybridMultilevel"/>
    <w:tmpl w:val="7160E9EE"/>
    <w:lvl w:ilvl="0" w:tplc="4FB40BFE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2">
    <w:nsid w:val="577C0340"/>
    <w:multiLevelType w:val="hybridMultilevel"/>
    <w:tmpl w:val="ABA0A4EE"/>
    <w:lvl w:ilvl="0" w:tplc="D06099A4">
      <w:start w:val="1"/>
      <w:numFmt w:val="bullet"/>
      <w:lvlText w:val="-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7C558E">
      <w:start w:val="1"/>
      <w:numFmt w:val="bullet"/>
      <w:lvlText w:val="o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BADB8E">
      <w:start w:val="1"/>
      <w:numFmt w:val="bullet"/>
      <w:lvlText w:val="▪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A27E88">
      <w:start w:val="1"/>
      <w:numFmt w:val="bullet"/>
      <w:lvlText w:val="•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BC762C">
      <w:start w:val="1"/>
      <w:numFmt w:val="bullet"/>
      <w:lvlText w:val="o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F8DB82">
      <w:start w:val="1"/>
      <w:numFmt w:val="bullet"/>
      <w:lvlText w:val="▪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927E32">
      <w:start w:val="1"/>
      <w:numFmt w:val="bullet"/>
      <w:lvlText w:val="•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E4EEA0">
      <w:start w:val="1"/>
      <w:numFmt w:val="bullet"/>
      <w:lvlText w:val="o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243D62">
      <w:start w:val="1"/>
      <w:numFmt w:val="bullet"/>
      <w:lvlText w:val="▪"/>
      <w:lvlJc w:val="left"/>
      <w:pPr>
        <w:ind w:left="6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CF27E57"/>
    <w:multiLevelType w:val="hybridMultilevel"/>
    <w:tmpl w:val="2142296A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F14FF6"/>
    <w:multiLevelType w:val="hybridMultilevel"/>
    <w:tmpl w:val="BB94A570"/>
    <w:lvl w:ilvl="0" w:tplc="5112B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5B012B"/>
    <w:multiLevelType w:val="hybridMultilevel"/>
    <w:tmpl w:val="E7AEB790"/>
    <w:lvl w:ilvl="0" w:tplc="5112B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713AE1"/>
    <w:multiLevelType w:val="hybridMultilevel"/>
    <w:tmpl w:val="29589B68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1F20EE"/>
    <w:multiLevelType w:val="hybridMultilevel"/>
    <w:tmpl w:val="F5402888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477F14"/>
    <w:multiLevelType w:val="hybridMultilevel"/>
    <w:tmpl w:val="C7FEF7D0"/>
    <w:lvl w:ilvl="0" w:tplc="5112B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D87CCB"/>
    <w:multiLevelType w:val="hybridMultilevel"/>
    <w:tmpl w:val="933290CE"/>
    <w:lvl w:ilvl="0" w:tplc="5112B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884287"/>
    <w:multiLevelType w:val="hybridMultilevel"/>
    <w:tmpl w:val="D6200D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823A09"/>
    <w:multiLevelType w:val="hybridMultilevel"/>
    <w:tmpl w:val="4A3E83B2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5"/>
  </w:num>
  <w:num w:numId="4">
    <w:abstractNumId w:val="23"/>
  </w:num>
  <w:num w:numId="5">
    <w:abstractNumId w:val="10"/>
  </w:num>
  <w:num w:numId="6">
    <w:abstractNumId w:val="26"/>
  </w:num>
  <w:num w:numId="7">
    <w:abstractNumId w:val="21"/>
  </w:num>
  <w:num w:numId="8">
    <w:abstractNumId w:val="31"/>
  </w:num>
  <w:num w:numId="9">
    <w:abstractNumId w:val="13"/>
  </w:num>
  <w:num w:numId="10">
    <w:abstractNumId w:val="7"/>
  </w:num>
  <w:num w:numId="11">
    <w:abstractNumId w:val="24"/>
  </w:num>
  <w:num w:numId="12">
    <w:abstractNumId w:val="29"/>
  </w:num>
  <w:num w:numId="13">
    <w:abstractNumId w:val="16"/>
  </w:num>
  <w:num w:numId="14">
    <w:abstractNumId w:val="11"/>
  </w:num>
  <w:num w:numId="15">
    <w:abstractNumId w:val="27"/>
  </w:num>
  <w:num w:numId="16">
    <w:abstractNumId w:val="0"/>
  </w:num>
  <w:num w:numId="17">
    <w:abstractNumId w:val="15"/>
  </w:num>
  <w:num w:numId="18">
    <w:abstractNumId w:val="28"/>
  </w:num>
  <w:num w:numId="19">
    <w:abstractNumId w:val="8"/>
  </w:num>
  <w:num w:numId="20">
    <w:abstractNumId w:val="30"/>
  </w:num>
  <w:num w:numId="21">
    <w:abstractNumId w:val="18"/>
  </w:num>
  <w:num w:numId="22">
    <w:abstractNumId w:val="25"/>
  </w:num>
  <w:num w:numId="23">
    <w:abstractNumId w:val="3"/>
  </w:num>
  <w:num w:numId="24">
    <w:abstractNumId w:val="19"/>
  </w:num>
  <w:num w:numId="25">
    <w:abstractNumId w:val="1"/>
  </w:num>
  <w:num w:numId="26">
    <w:abstractNumId w:val="17"/>
  </w:num>
  <w:num w:numId="27">
    <w:abstractNumId w:val="12"/>
  </w:num>
  <w:num w:numId="28">
    <w:abstractNumId w:val="6"/>
  </w:num>
  <w:num w:numId="29">
    <w:abstractNumId w:val="20"/>
  </w:num>
  <w:num w:numId="30">
    <w:abstractNumId w:val="2"/>
  </w:num>
  <w:num w:numId="31">
    <w:abstractNumId w:val="4"/>
  </w:num>
  <w:num w:numId="32">
    <w:abstractNumId w:val="14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F3C3D"/>
    <w:rsid w:val="00000891"/>
    <w:rsid w:val="000014AD"/>
    <w:rsid w:val="00002658"/>
    <w:rsid w:val="00004067"/>
    <w:rsid w:val="000071B8"/>
    <w:rsid w:val="0001154B"/>
    <w:rsid w:val="00014034"/>
    <w:rsid w:val="00014D53"/>
    <w:rsid w:val="00016830"/>
    <w:rsid w:val="000179DE"/>
    <w:rsid w:val="00017E7D"/>
    <w:rsid w:val="00020886"/>
    <w:rsid w:val="00020E60"/>
    <w:rsid w:val="000212EC"/>
    <w:rsid w:val="000213ED"/>
    <w:rsid w:val="00021B18"/>
    <w:rsid w:val="00023031"/>
    <w:rsid w:val="00023E6F"/>
    <w:rsid w:val="00024EA3"/>
    <w:rsid w:val="00025143"/>
    <w:rsid w:val="0002778E"/>
    <w:rsid w:val="00031286"/>
    <w:rsid w:val="000317A7"/>
    <w:rsid w:val="00032A57"/>
    <w:rsid w:val="0003497E"/>
    <w:rsid w:val="00035DC8"/>
    <w:rsid w:val="0003688B"/>
    <w:rsid w:val="00041016"/>
    <w:rsid w:val="0004111F"/>
    <w:rsid w:val="00043586"/>
    <w:rsid w:val="000446B7"/>
    <w:rsid w:val="000470A7"/>
    <w:rsid w:val="000538AD"/>
    <w:rsid w:val="000542E2"/>
    <w:rsid w:val="00055F0B"/>
    <w:rsid w:val="000574B4"/>
    <w:rsid w:val="00057A0A"/>
    <w:rsid w:val="00063CEA"/>
    <w:rsid w:val="00064501"/>
    <w:rsid w:val="000657CB"/>
    <w:rsid w:val="000664D2"/>
    <w:rsid w:val="000705B8"/>
    <w:rsid w:val="000714F6"/>
    <w:rsid w:val="00075AA2"/>
    <w:rsid w:val="000801E1"/>
    <w:rsid w:val="00082720"/>
    <w:rsid w:val="00083026"/>
    <w:rsid w:val="00086164"/>
    <w:rsid w:val="000871DF"/>
    <w:rsid w:val="0009060E"/>
    <w:rsid w:val="00092A65"/>
    <w:rsid w:val="00092AAF"/>
    <w:rsid w:val="0009412A"/>
    <w:rsid w:val="000944C1"/>
    <w:rsid w:val="00094A63"/>
    <w:rsid w:val="000A3F31"/>
    <w:rsid w:val="000A5485"/>
    <w:rsid w:val="000A56DE"/>
    <w:rsid w:val="000A739B"/>
    <w:rsid w:val="000A75CA"/>
    <w:rsid w:val="000A7ACC"/>
    <w:rsid w:val="000B0075"/>
    <w:rsid w:val="000B2250"/>
    <w:rsid w:val="000B227C"/>
    <w:rsid w:val="000B543D"/>
    <w:rsid w:val="000C0807"/>
    <w:rsid w:val="000C2231"/>
    <w:rsid w:val="000C2414"/>
    <w:rsid w:val="000C2A98"/>
    <w:rsid w:val="000C4532"/>
    <w:rsid w:val="000C45CB"/>
    <w:rsid w:val="000C5D9D"/>
    <w:rsid w:val="000D052E"/>
    <w:rsid w:val="000D13F0"/>
    <w:rsid w:val="000D282F"/>
    <w:rsid w:val="000D2E9C"/>
    <w:rsid w:val="000D4EC2"/>
    <w:rsid w:val="000D62B5"/>
    <w:rsid w:val="000D694E"/>
    <w:rsid w:val="000D71F2"/>
    <w:rsid w:val="000D7615"/>
    <w:rsid w:val="000D7CA1"/>
    <w:rsid w:val="000E1313"/>
    <w:rsid w:val="000E4204"/>
    <w:rsid w:val="000E5083"/>
    <w:rsid w:val="000F0267"/>
    <w:rsid w:val="000F0954"/>
    <w:rsid w:val="000F565B"/>
    <w:rsid w:val="000F784D"/>
    <w:rsid w:val="001008B6"/>
    <w:rsid w:val="001019C6"/>
    <w:rsid w:val="00102AA0"/>
    <w:rsid w:val="00105A44"/>
    <w:rsid w:val="001101BF"/>
    <w:rsid w:val="0011328A"/>
    <w:rsid w:val="001139DC"/>
    <w:rsid w:val="00117097"/>
    <w:rsid w:val="00122D90"/>
    <w:rsid w:val="001233D1"/>
    <w:rsid w:val="00123568"/>
    <w:rsid w:val="00124E4A"/>
    <w:rsid w:val="001307DA"/>
    <w:rsid w:val="00132A8A"/>
    <w:rsid w:val="00136CB3"/>
    <w:rsid w:val="001421FA"/>
    <w:rsid w:val="001428F1"/>
    <w:rsid w:val="00142A74"/>
    <w:rsid w:val="0014710A"/>
    <w:rsid w:val="00151DE7"/>
    <w:rsid w:val="00151FA2"/>
    <w:rsid w:val="00153E30"/>
    <w:rsid w:val="00153F11"/>
    <w:rsid w:val="001566B8"/>
    <w:rsid w:val="00156D47"/>
    <w:rsid w:val="00172E6E"/>
    <w:rsid w:val="00174BF8"/>
    <w:rsid w:val="001805B7"/>
    <w:rsid w:val="0018251A"/>
    <w:rsid w:val="00183BA0"/>
    <w:rsid w:val="001856CE"/>
    <w:rsid w:val="001863F6"/>
    <w:rsid w:val="00187277"/>
    <w:rsid w:val="00190366"/>
    <w:rsid w:val="0019066E"/>
    <w:rsid w:val="00190AF4"/>
    <w:rsid w:val="00192B02"/>
    <w:rsid w:val="001953CB"/>
    <w:rsid w:val="00197F86"/>
    <w:rsid w:val="001A1857"/>
    <w:rsid w:val="001A50FB"/>
    <w:rsid w:val="001A597A"/>
    <w:rsid w:val="001A7850"/>
    <w:rsid w:val="001B1A34"/>
    <w:rsid w:val="001B1A63"/>
    <w:rsid w:val="001B68F8"/>
    <w:rsid w:val="001B74B6"/>
    <w:rsid w:val="001C00DA"/>
    <w:rsid w:val="001C1983"/>
    <w:rsid w:val="001C1BEE"/>
    <w:rsid w:val="001C4ACC"/>
    <w:rsid w:val="001C6D4A"/>
    <w:rsid w:val="001D3335"/>
    <w:rsid w:val="001D35D6"/>
    <w:rsid w:val="001D55A7"/>
    <w:rsid w:val="001D5A49"/>
    <w:rsid w:val="001D675E"/>
    <w:rsid w:val="001D7A26"/>
    <w:rsid w:val="001D7E27"/>
    <w:rsid w:val="001E22D6"/>
    <w:rsid w:val="001E4955"/>
    <w:rsid w:val="001E769F"/>
    <w:rsid w:val="001F2EDF"/>
    <w:rsid w:val="001F3914"/>
    <w:rsid w:val="001F5235"/>
    <w:rsid w:val="001F5A8F"/>
    <w:rsid w:val="001F5E59"/>
    <w:rsid w:val="00200811"/>
    <w:rsid w:val="00200FCF"/>
    <w:rsid w:val="0020111D"/>
    <w:rsid w:val="00203A56"/>
    <w:rsid w:val="0020582B"/>
    <w:rsid w:val="00205C3B"/>
    <w:rsid w:val="00206E2B"/>
    <w:rsid w:val="0020795C"/>
    <w:rsid w:val="002107A6"/>
    <w:rsid w:val="002124B4"/>
    <w:rsid w:val="00212525"/>
    <w:rsid w:val="0021425E"/>
    <w:rsid w:val="002144FD"/>
    <w:rsid w:val="00214678"/>
    <w:rsid w:val="002149A9"/>
    <w:rsid w:val="0021611B"/>
    <w:rsid w:val="0022026A"/>
    <w:rsid w:val="00221AE6"/>
    <w:rsid w:val="00221EB5"/>
    <w:rsid w:val="002247D6"/>
    <w:rsid w:val="0022590B"/>
    <w:rsid w:val="002300D4"/>
    <w:rsid w:val="0023296A"/>
    <w:rsid w:val="002341CC"/>
    <w:rsid w:val="002411C2"/>
    <w:rsid w:val="00241F8B"/>
    <w:rsid w:val="00243721"/>
    <w:rsid w:val="00244560"/>
    <w:rsid w:val="0024557D"/>
    <w:rsid w:val="00247082"/>
    <w:rsid w:val="00253075"/>
    <w:rsid w:val="00255B96"/>
    <w:rsid w:val="00262B96"/>
    <w:rsid w:val="00262E2B"/>
    <w:rsid w:val="002633C8"/>
    <w:rsid w:val="00266886"/>
    <w:rsid w:val="00270680"/>
    <w:rsid w:val="002709A2"/>
    <w:rsid w:val="00271CB2"/>
    <w:rsid w:val="00275336"/>
    <w:rsid w:val="00280154"/>
    <w:rsid w:val="00280E81"/>
    <w:rsid w:val="00282755"/>
    <w:rsid w:val="00282D77"/>
    <w:rsid w:val="0028379C"/>
    <w:rsid w:val="00283B2E"/>
    <w:rsid w:val="00283DF7"/>
    <w:rsid w:val="00286388"/>
    <w:rsid w:val="00286500"/>
    <w:rsid w:val="00291E16"/>
    <w:rsid w:val="00291FF7"/>
    <w:rsid w:val="00292C03"/>
    <w:rsid w:val="00294B8F"/>
    <w:rsid w:val="002973BD"/>
    <w:rsid w:val="002A0D77"/>
    <w:rsid w:val="002A37BC"/>
    <w:rsid w:val="002A3EDB"/>
    <w:rsid w:val="002A47E4"/>
    <w:rsid w:val="002A497B"/>
    <w:rsid w:val="002A4BC7"/>
    <w:rsid w:val="002A79FC"/>
    <w:rsid w:val="002B066D"/>
    <w:rsid w:val="002B16D1"/>
    <w:rsid w:val="002B3B92"/>
    <w:rsid w:val="002B3FE2"/>
    <w:rsid w:val="002B4414"/>
    <w:rsid w:val="002B5EDE"/>
    <w:rsid w:val="002B7057"/>
    <w:rsid w:val="002B7CDE"/>
    <w:rsid w:val="002C0BBA"/>
    <w:rsid w:val="002C0CC9"/>
    <w:rsid w:val="002C207E"/>
    <w:rsid w:val="002C74B6"/>
    <w:rsid w:val="002D0ADE"/>
    <w:rsid w:val="002D2B2A"/>
    <w:rsid w:val="002D41C3"/>
    <w:rsid w:val="002D45AC"/>
    <w:rsid w:val="002D53DD"/>
    <w:rsid w:val="002D5FCB"/>
    <w:rsid w:val="002D6B09"/>
    <w:rsid w:val="002D72C1"/>
    <w:rsid w:val="002D7758"/>
    <w:rsid w:val="002E09C5"/>
    <w:rsid w:val="002E0AF6"/>
    <w:rsid w:val="002E0D45"/>
    <w:rsid w:val="002E16C6"/>
    <w:rsid w:val="002E5D62"/>
    <w:rsid w:val="002E7118"/>
    <w:rsid w:val="002E74AC"/>
    <w:rsid w:val="002F0913"/>
    <w:rsid w:val="002F0D38"/>
    <w:rsid w:val="002F33E1"/>
    <w:rsid w:val="002F5178"/>
    <w:rsid w:val="002F5DBC"/>
    <w:rsid w:val="002F7F1D"/>
    <w:rsid w:val="00305AF9"/>
    <w:rsid w:val="003109DD"/>
    <w:rsid w:val="00310D7C"/>
    <w:rsid w:val="0031712A"/>
    <w:rsid w:val="00317413"/>
    <w:rsid w:val="003200FB"/>
    <w:rsid w:val="00321421"/>
    <w:rsid w:val="00321991"/>
    <w:rsid w:val="0032419F"/>
    <w:rsid w:val="00324B00"/>
    <w:rsid w:val="0032722D"/>
    <w:rsid w:val="00327C5A"/>
    <w:rsid w:val="00330305"/>
    <w:rsid w:val="003310F7"/>
    <w:rsid w:val="00331E4F"/>
    <w:rsid w:val="00331F0C"/>
    <w:rsid w:val="003329FE"/>
    <w:rsid w:val="00332DEF"/>
    <w:rsid w:val="003366AE"/>
    <w:rsid w:val="00340238"/>
    <w:rsid w:val="003406C2"/>
    <w:rsid w:val="00344CD5"/>
    <w:rsid w:val="00347B26"/>
    <w:rsid w:val="00347D0A"/>
    <w:rsid w:val="00350A76"/>
    <w:rsid w:val="00350C9C"/>
    <w:rsid w:val="0035147B"/>
    <w:rsid w:val="003605C5"/>
    <w:rsid w:val="00360609"/>
    <w:rsid w:val="00361008"/>
    <w:rsid w:val="00361166"/>
    <w:rsid w:val="00361E12"/>
    <w:rsid w:val="00364F7C"/>
    <w:rsid w:val="00371CB1"/>
    <w:rsid w:val="00373576"/>
    <w:rsid w:val="00374581"/>
    <w:rsid w:val="00377C60"/>
    <w:rsid w:val="003829A9"/>
    <w:rsid w:val="00382A37"/>
    <w:rsid w:val="00382E77"/>
    <w:rsid w:val="00383F03"/>
    <w:rsid w:val="00385D9D"/>
    <w:rsid w:val="00385F76"/>
    <w:rsid w:val="00386B2E"/>
    <w:rsid w:val="003872A7"/>
    <w:rsid w:val="00387319"/>
    <w:rsid w:val="00390731"/>
    <w:rsid w:val="003917DD"/>
    <w:rsid w:val="00393C64"/>
    <w:rsid w:val="00395A72"/>
    <w:rsid w:val="00396225"/>
    <w:rsid w:val="00397A2B"/>
    <w:rsid w:val="003A148F"/>
    <w:rsid w:val="003A2316"/>
    <w:rsid w:val="003A41B6"/>
    <w:rsid w:val="003A41DE"/>
    <w:rsid w:val="003A4574"/>
    <w:rsid w:val="003A6029"/>
    <w:rsid w:val="003A644A"/>
    <w:rsid w:val="003A7BDE"/>
    <w:rsid w:val="003B1FF6"/>
    <w:rsid w:val="003B23AB"/>
    <w:rsid w:val="003B2864"/>
    <w:rsid w:val="003B402F"/>
    <w:rsid w:val="003B42E3"/>
    <w:rsid w:val="003B44E7"/>
    <w:rsid w:val="003B4945"/>
    <w:rsid w:val="003C0902"/>
    <w:rsid w:val="003C1407"/>
    <w:rsid w:val="003C1816"/>
    <w:rsid w:val="003C5024"/>
    <w:rsid w:val="003C55BD"/>
    <w:rsid w:val="003C6347"/>
    <w:rsid w:val="003C7BA8"/>
    <w:rsid w:val="003D1CDD"/>
    <w:rsid w:val="003D1E77"/>
    <w:rsid w:val="003D340A"/>
    <w:rsid w:val="003D5586"/>
    <w:rsid w:val="003E0449"/>
    <w:rsid w:val="003E19AA"/>
    <w:rsid w:val="003E2C26"/>
    <w:rsid w:val="003E6160"/>
    <w:rsid w:val="003E7317"/>
    <w:rsid w:val="003F3761"/>
    <w:rsid w:val="003F3EFC"/>
    <w:rsid w:val="003F5F5B"/>
    <w:rsid w:val="003F68C6"/>
    <w:rsid w:val="003F6D12"/>
    <w:rsid w:val="00401E3F"/>
    <w:rsid w:val="00405D11"/>
    <w:rsid w:val="00406549"/>
    <w:rsid w:val="004108D1"/>
    <w:rsid w:val="004120D9"/>
    <w:rsid w:val="004135BF"/>
    <w:rsid w:val="004151CE"/>
    <w:rsid w:val="004156DF"/>
    <w:rsid w:val="004200E2"/>
    <w:rsid w:val="00420435"/>
    <w:rsid w:val="00422C02"/>
    <w:rsid w:val="004238E0"/>
    <w:rsid w:val="00423AD7"/>
    <w:rsid w:val="00426EBD"/>
    <w:rsid w:val="0043015E"/>
    <w:rsid w:val="004332F1"/>
    <w:rsid w:val="004333E8"/>
    <w:rsid w:val="00437B3C"/>
    <w:rsid w:val="00441507"/>
    <w:rsid w:val="00442691"/>
    <w:rsid w:val="00442CDB"/>
    <w:rsid w:val="004430A8"/>
    <w:rsid w:val="0044420F"/>
    <w:rsid w:val="004442AA"/>
    <w:rsid w:val="00444DC0"/>
    <w:rsid w:val="004457B7"/>
    <w:rsid w:val="00445AEB"/>
    <w:rsid w:val="00447CA8"/>
    <w:rsid w:val="00450AC0"/>
    <w:rsid w:val="00452880"/>
    <w:rsid w:val="00453184"/>
    <w:rsid w:val="00454A2F"/>
    <w:rsid w:val="004551C6"/>
    <w:rsid w:val="00456E18"/>
    <w:rsid w:val="0045769E"/>
    <w:rsid w:val="0046083F"/>
    <w:rsid w:val="00463611"/>
    <w:rsid w:val="00463BD8"/>
    <w:rsid w:val="004656E6"/>
    <w:rsid w:val="00465FBF"/>
    <w:rsid w:val="00470C36"/>
    <w:rsid w:val="00470DD1"/>
    <w:rsid w:val="0047190D"/>
    <w:rsid w:val="00472BC3"/>
    <w:rsid w:val="0047335E"/>
    <w:rsid w:val="00475227"/>
    <w:rsid w:val="00481C2F"/>
    <w:rsid w:val="00483F39"/>
    <w:rsid w:val="0048557E"/>
    <w:rsid w:val="00486177"/>
    <w:rsid w:val="00486DA5"/>
    <w:rsid w:val="00490574"/>
    <w:rsid w:val="004910CE"/>
    <w:rsid w:val="004913D7"/>
    <w:rsid w:val="00492385"/>
    <w:rsid w:val="00495972"/>
    <w:rsid w:val="00497760"/>
    <w:rsid w:val="004A0CE7"/>
    <w:rsid w:val="004B2F09"/>
    <w:rsid w:val="004B58DB"/>
    <w:rsid w:val="004B5927"/>
    <w:rsid w:val="004C1D17"/>
    <w:rsid w:val="004C58DA"/>
    <w:rsid w:val="004D5B2B"/>
    <w:rsid w:val="004D6131"/>
    <w:rsid w:val="004D70C0"/>
    <w:rsid w:val="004D70F9"/>
    <w:rsid w:val="004E11D1"/>
    <w:rsid w:val="004E250C"/>
    <w:rsid w:val="004E41A5"/>
    <w:rsid w:val="004E5452"/>
    <w:rsid w:val="004E6446"/>
    <w:rsid w:val="004F1BD1"/>
    <w:rsid w:val="004F3A13"/>
    <w:rsid w:val="004F3AFA"/>
    <w:rsid w:val="004F48F8"/>
    <w:rsid w:val="004F4DA2"/>
    <w:rsid w:val="004F62C6"/>
    <w:rsid w:val="004F7841"/>
    <w:rsid w:val="005000C9"/>
    <w:rsid w:val="00500E1D"/>
    <w:rsid w:val="00501786"/>
    <w:rsid w:val="00505B65"/>
    <w:rsid w:val="00507717"/>
    <w:rsid w:val="00507B2C"/>
    <w:rsid w:val="00511694"/>
    <w:rsid w:val="00512EAE"/>
    <w:rsid w:val="005148F1"/>
    <w:rsid w:val="00514CA4"/>
    <w:rsid w:val="0051508D"/>
    <w:rsid w:val="00516698"/>
    <w:rsid w:val="0051673A"/>
    <w:rsid w:val="0051706F"/>
    <w:rsid w:val="00520974"/>
    <w:rsid w:val="00520F3C"/>
    <w:rsid w:val="00521514"/>
    <w:rsid w:val="005216E1"/>
    <w:rsid w:val="00523AAB"/>
    <w:rsid w:val="00523B3B"/>
    <w:rsid w:val="005242EC"/>
    <w:rsid w:val="00531B78"/>
    <w:rsid w:val="0053533A"/>
    <w:rsid w:val="005370A5"/>
    <w:rsid w:val="00540439"/>
    <w:rsid w:val="00540AEC"/>
    <w:rsid w:val="00540CA0"/>
    <w:rsid w:val="0054155C"/>
    <w:rsid w:val="00543AAC"/>
    <w:rsid w:val="00544CE7"/>
    <w:rsid w:val="00545E77"/>
    <w:rsid w:val="00546786"/>
    <w:rsid w:val="0055222A"/>
    <w:rsid w:val="00553F12"/>
    <w:rsid w:val="005544C4"/>
    <w:rsid w:val="005572F1"/>
    <w:rsid w:val="0055790B"/>
    <w:rsid w:val="00557F37"/>
    <w:rsid w:val="005601A7"/>
    <w:rsid w:val="00560512"/>
    <w:rsid w:val="005615AF"/>
    <w:rsid w:val="0056198F"/>
    <w:rsid w:val="00563E41"/>
    <w:rsid w:val="00565151"/>
    <w:rsid w:val="005661CF"/>
    <w:rsid w:val="005678DF"/>
    <w:rsid w:val="00573B13"/>
    <w:rsid w:val="00574F69"/>
    <w:rsid w:val="00577956"/>
    <w:rsid w:val="00583922"/>
    <w:rsid w:val="00583DAF"/>
    <w:rsid w:val="00584409"/>
    <w:rsid w:val="00587C78"/>
    <w:rsid w:val="0059200C"/>
    <w:rsid w:val="0059482F"/>
    <w:rsid w:val="00594A86"/>
    <w:rsid w:val="00595A63"/>
    <w:rsid w:val="005A4537"/>
    <w:rsid w:val="005A4B36"/>
    <w:rsid w:val="005A523B"/>
    <w:rsid w:val="005A5ABA"/>
    <w:rsid w:val="005B17BC"/>
    <w:rsid w:val="005B3254"/>
    <w:rsid w:val="005B4631"/>
    <w:rsid w:val="005B54B0"/>
    <w:rsid w:val="005B5696"/>
    <w:rsid w:val="005B56A9"/>
    <w:rsid w:val="005B5965"/>
    <w:rsid w:val="005C02A4"/>
    <w:rsid w:val="005C1764"/>
    <w:rsid w:val="005C32FB"/>
    <w:rsid w:val="005C444D"/>
    <w:rsid w:val="005C4B93"/>
    <w:rsid w:val="005C5295"/>
    <w:rsid w:val="005C6EA4"/>
    <w:rsid w:val="005C7372"/>
    <w:rsid w:val="005C76AC"/>
    <w:rsid w:val="005D0AA6"/>
    <w:rsid w:val="005D1149"/>
    <w:rsid w:val="005D3A1C"/>
    <w:rsid w:val="005D3B30"/>
    <w:rsid w:val="005E5F01"/>
    <w:rsid w:val="005E7354"/>
    <w:rsid w:val="005F0200"/>
    <w:rsid w:val="005F6BB4"/>
    <w:rsid w:val="006024AF"/>
    <w:rsid w:val="00602713"/>
    <w:rsid w:val="0060288B"/>
    <w:rsid w:val="00606B5E"/>
    <w:rsid w:val="006105C1"/>
    <w:rsid w:val="006122F3"/>
    <w:rsid w:val="0061284E"/>
    <w:rsid w:val="00612E1D"/>
    <w:rsid w:val="00614F0B"/>
    <w:rsid w:val="00615524"/>
    <w:rsid w:val="0061661D"/>
    <w:rsid w:val="00620D1B"/>
    <w:rsid w:val="0062129F"/>
    <w:rsid w:val="0062509A"/>
    <w:rsid w:val="006254BF"/>
    <w:rsid w:val="00625C4F"/>
    <w:rsid w:val="006300F5"/>
    <w:rsid w:val="00631249"/>
    <w:rsid w:val="00634350"/>
    <w:rsid w:val="00640CBD"/>
    <w:rsid w:val="00650169"/>
    <w:rsid w:val="006503D3"/>
    <w:rsid w:val="00650F44"/>
    <w:rsid w:val="006525CE"/>
    <w:rsid w:val="00660CEB"/>
    <w:rsid w:val="00661790"/>
    <w:rsid w:val="00662583"/>
    <w:rsid w:val="0066300C"/>
    <w:rsid w:val="00666C70"/>
    <w:rsid w:val="00677B21"/>
    <w:rsid w:val="00681C03"/>
    <w:rsid w:val="00686921"/>
    <w:rsid w:val="00687D6F"/>
    <w:rsid w:val="00687DFB"/>
    <w:rsid w:val="00691FE2"/>
    <w:rsid w:val="00692D82"/>
    <w:rsid w:val="0069686C"/>
    <w:rsid w:val="00696D3A"/>
    <w:rsid w:val="006A36DC"/>
    <w:rsid w:val="006A44AE"/>
    <w:rsid w:val="006A5AF8"/>
    <w:rsid w:val="006A5CF7"/>
    <w:rsid w:val="006A694E"/>
    <w:rsid w:val="006A723F"/>
    <w:rsid w:val="006B3331"/>
    <w:rsid w:val="006B42C7"/>
    <w:rsid w:val="006C058B"/>
    <w:rsid w:val="006C061E"/>
    <w:rsid w:val="006C4DDD"/>
    <w:rsid w:val="006C65C9"/>
    <w:rsid w:val="006C71F1"/>
    <w:rsid w:val="006D1E1B"/>
    <w:rsid w:val="006D37F8"/>
    <w:rsid w:val="006D5061"/>
    <w:rsid w:val="006D59CB"/>
    <w:rsid w:val="006D7400"/>
    <w:rsid w:val="006E0BF3"/>
    <w:rsid w:val="006E7457"/>
    <w:rsid w:val="006E74A8"/>
    <w:rsid w:val="006E76D2"/>
    <w:rsid w:val="006F0663"/>
    <w:rsid w:val="006F172D"/>
    <w:rsid w:val="006F2626"/>
    <w:rsid w:val="006F4903"/>
    <w:rsid w:val="006F4AC4"/>
    <w:rsid w:val="006F5A09"/>
    <w:rsid w:val="00701023"/>
    <w:rsid w:val="00703861"/>
    <w:rsid w:val="007060D5"/>
    <w:rsid w:val="00707DB4"/>
    <w:rsid w:val="00710AFC"/>
    <w:rsid w:val="007131B0"/>
    <w:rsid w:val="0071531E"/>
    <w:rsid w:val="007169A7"/>
    <w:rsid w:val="00720EC4"/>
    <w:rsid w:val="007221DB"/>
    <w:rsid w:val="00724A78"/>
    <w:rsid w:val="00724BAC"/>
    <w:rsid w:val="007318A8"/>
    <w:rsid w:val="00735128"/>
    <w:rsid w:val="0073552B"/>
    <w:rsid w:val="007358AC"/>
    <w:rsid w:val="00735C87"/>
    <w:rsid w:val="00735F2A"/>
    <w:rsid w:val="00737166"/>
    <w:rsid w:val="0073773C"/>
    <w:rsid w:val="007378F5"/>
    <w:rsid w:val="007404D2"/>
    <w:rsid w:val="0074232B"/>
    <w:rsid w:val="007459CE"/>
    <w:rsid w:val="00746BAC"/>
    <w:rsid w:val="00747867"/>
    <w:rsid w:val="00751961"/>
    <w:rsid w:val="00752424"/>
    <w:rsid w:val="0075457C"/>
    <w:rsid w:val="007561DE"/>
    <w:rsid w:val="00761D15"/>
    <w:rsid w:val="00762AB8"/>
    <w:rsid w:val="00762C08"/>
    <w:rsid w:val="007641BC"/>
    <w:rsid w:val="007723A9"/>
    <w:rsid w:val="00773754"/>
    <w:rsid w:val="007745FC"/>
    <w:rsid w:val="0077507C"/>
    <w:rsid w:val="00775BCC"/>
    <w:rsid w:val="007821A7"/>
    <w:rsid w:val="00782F79"/>
    <w:rsid w:val="00787B1A"/>
    <w:rsid w:val="00787F0A"/>
    <w:rsid w:val="007920C1"/>
    <w:rsid w:val="00792126"/>
    <w:rsid w:val="00793522"/>
    <w:rsid w:val="00795A13"/>
    <w:rsid w:val="007960A2"/>
    <w:rsid w:val="007964F9"/>
    <w:rsid w:val="007A1E84"/>
    <w:rsid w:val="007B00A8"/>
    <w:rsid w:val="007B0934"/>
    <w:rsid w:val="007B1413"/>
    <w:rsid w:val="007B5EC8"/>
    <w:rsid w:val="007B739C"/>
    <w:rsid w:val="007B748D"/>
    <w:rsid w:val="007C0FB0"/>
    <w:rsid w:val="007C20AD"/>
    <w:rsid w:val="007C27DD"/>
    <w:rsid w:val="007C37E8"/>
    <w:rsid w:val="007C3E79"/>
    <w:rsid w:val="007C58FF"/>
    <w:rsid w:val="007D124F"/>
    <w:rsid w:val="007D2F3F"/>
    <w:rsid w:val="007D3D76"/>
    <w:rsid w:val="007D5753"/>
    <w:rsid w:val="007D5B35"/>
    <w:rsid w:val="007D610A"/>
    <w:rsid w:val="007E3923"/>
    <w:rsid w:val="007E4549"/>
    <w:rsid w:val="007E5442"/>
    <w:rsid w:val="007F4AC7"/>
    <w:rsid w:val="007F58E9"/>
    <w:rsid w:val="007F7215"/>
    <w:rsid w:val="0080003F"/>
    <w:rsid w:val="008006E4"/>
    <w:rsid w:val="00803DB2"/>
    <w:rsid w:val="008044C8"/>
    <w:rsid w:val="00804B21"/>
    <w:rsid w:val="00805A55"/>
    <w:rsid w:val="00806347"/>
    <w:rsid w:val="0081075A"/>
    <w:rsid w:val="00810B8B"/>
    <w:rsid w:val="00812740"/>
    <w:rsid w:val="00812E95"/>
    <w:rsid w:val="00813242"/>
    <w:rsid w:val="00813444"/>
    <w:rsid w:val="00815C16"/>
    <w:rsid w:val="00816546"/>
    <w:rsid w:val="00816D52"/>
    <w:rsid w:val="008176ED"/>
    <w:rsid w:val="008217D6"/>
    <w:rsid w:val="00823A7A"/>
    <w:rsid w:val="008243FB"/>
    <w:rsid w:val="00826671"/>
    <w:rsid w:val="00827E43"/>
    <w:rsid w:val="008332EC"/>
    <w:rsid w:val="00836899"/>
    <w:rsid w:val="00842C18"/>
    <w:rsid w:val="0084448F"/>
    <w:rsid w:val="00844FF4"/>
    <w:rsid w:val="00846CCB"/>
    <w:rsid w:val="008470E7"/>
    <w:rsid w:val="00854643"/>
    <w:rsid w:val="00856F9C"/>
    <w:rsid w:val="0086382A"/>
    <w:rsid w:val="0086409F"/>
    <w:rsid w:val="00864F33"/>
    <w:rsid w:val="008661BB"/>
    <w:rsid w:val="00867847"/>
    <w:rsid w:val="00870BA5"/>
    <w:rsid w:val="00871170"/>
    <w:rsid w:val="00871BDC"/>
    <w:rsid w:val="00873613"/>
    <w:rsid w:val="00873A9F"/>
    <w:rsid w:val="00875657"/>
    <w:rsid w:val="00875CA9"/>
    <w:rsid w:val="008805C4"/>
    <w:rsid w:val="00883444"/>
    <w:rsid w:val="008908FD"/>
    <w:rsid w:val="00890A6E"/>
    <w:rsid w:val="00891DB4"/>
    <w:rsid w:val="00892099"/>
    <w:rsid w:val="00893F9E"/>
    <w:rsid w:val="00897A52"/>
    <w:rsid w:val="008A05C0"/>
    <w:rsid w:val="008A0781"/>
    <w:rsid w:val="008A41EA"/>
    <w:rsid w:val="008A49B2"/>
    <w:rsid w:val="008A4C32"/>
    <w:rsid w:val="008B0475"/>
    <w:rsid w:val="008B168C"/>
    <w:rsid w:val="008B1BA7"/>
    <w:rsid w:val="008B2BBD"/>
    <w:rsid w:val="008B2D2C"/>
    <w:rsid w:val="008B4D37"/>
    <w:rsid w:val="008C035B"/>
    <w:rsid w:val="008C2589"/>
    <w:rsid w:val="008C469D"/>
    <w:rsid w:val="008C5920"/>
    <w:rsid w:val="008C6DAB"/>
    <w:rsid w:val="008D0DF1"/>
    <w:rsid w:val="008D1DF6"/>
    <w:rsid w:val="008D25C1"/>
    <w:rsid w:val="008D261D"/>
    <w:rsid w:val="008D3785"/>
    <w:rsid w:val="008D4ADF"/>
    <w:rsid w:val="008D5A56"/>
    <w:rsid w:val="008D7F85"/>
    <w:rsid w:val="008E00B6"/>
    <w:rsid w:val="008E0D12"/>
    <w:rsid w:val="008E1380"/>
    <w:rsid w:val="008E2C61"/>
    <w:rsid w:val="008E5A92"/>
    <w:rsid w:val="008E629C"/>
    <w:rsid w:val="008E7B3A"/>
    <w:rsid w:val="008E7F2C"/>
    <w:rsid w:val="008F064A"/>
    <w:rsid w:val="008F1059"/>
    <w:rsid w:val="008F1B02"/>
    <w:rsid w:val="008F489E"/>
    <w:rsid w:val="008F5B7F"/>
    <w:rsid w:val="008F6642"/>
    <w:rsid w:val="00900BBB"/>
    <w:rsid w:val="00901844"/>
    <w:rsid w:val="00901F94"/>
    <w:rsid w:val="009030D6"/>
    <w:rsid w:val="009035E7"/>
    <w:rsid w:val="009040B8"/>
    <w:rsid w:val="0090443E"/>
    <w:rsid w:val="0090594A"/>
    <w:rsid w:val="00905EDE"/>
    <w:rsid w:val="00906326"/>
    <w:rsid w:val="00910277"/>
    <w:rsid w:val="00914696"/>
    <w:rsid w:val="00915026"/>
    <w:rsid w:val="00916F20"/>
    <w:rsid w:val="0091713B"/>
    <w:rsid w:val="0091749E"/>
    <w:rsid w:val="0092145E"/>
    <w:rsid w:val="009217FC"/>
    <w:rsid w:val="00922BD3"/>
    <w:rsid w:val="00927BA8"/>
    <w:rsid w:val="00931341"/>
    <w:rsid w:val="00932AA8"/>
    <w:rsid w:val="00933468"/>
    <w:rsid w:val="0093464A"/>
    <w:rsid w:val="0093568E"/>
    <w:rsid w:val="009357CD"/>
    <w:rsid w:val="00935DB9"/>
    <w:rsid w:val="00935F68"/>
    <w:rsid w:val="00940137"/>
    <w:rsid w:val="00943540"/>
    <w:rsid w:val="0094480E"/>
    <w:rsid w:val="00951660"/>
    <w:rsid w:val="0095269D"/>
    <w:rsid w:val="00952764"/>
    <w:rsid w:val="00952D1A"/>
    <w:rsid w:val="00952F58"/>
    <w:rsid w:val="009546C8"/>
    <w:rsid w:val="00957C31"/>
    <w:rsid w:val="00960BF7"/>
    <w:rsid w:val="0096160C"/>
    <w:rsid w:val="00961A64"/>
    <w:rsid w:val="00961AD2"/>
    <w:rsid w:val="00963568"/>
    <w:rsid w:val="00964124"/>
    <w:rsid w:val="00964509"/>
    <w:rsid w:val="00966753"/>
    <w:rsid w:val="00970066"/>
    <w:rsid w:val="0097080B"/>
    <w:rsid w:val="00971E92"/>
    <w:rsid w:val="00972C1F"/>
    <w:rsid w:val="00973AE7"/>
    <w:rsid w:val="0097457B"/>
    <w:rsid w:val="00974789"/>
    <w:rsid w:val="009762A4"/>
    <w:rsid w:val="00980113"/>
    <w:rsid w:val="009809FA"/>
    <w:rsid w:val="00982151"/>
    <w:rsid w:val="00983906"/>
    <w:rsid w:val="009856F7"/>
    <w:rsid w:val="00991062"/>
    <w:rsid w:val="009940F1"/>
    <w:rsid w:val="0099567E"/>
    <w:rsid w:val="009A0D9E"/>
    <w:rsid w:val="009A24D0"/>
    <w:rsid w:val="009A25A7"/>
    <w:rsid w:val="009A5446"/>
    <w:rsid w:val="009A615D"/>
    <w:rsid w:val="009B4C7F"/>
    <w:rsid w:val="009B52EF"/>
    <w:rsid w:val="009B5C86"/>
    <w:rsid w:val="009B6E3D"/>
    <w:rsid w:val="009B7B1B"/>
    <w:rsid w:val="009C03A0"/>
    <w:rsid w:val="009C0EEA"/>
    <w:rsid w:val="009C284E"/>
    <w:rsid w:val="009C2CA8"/>
    <w:rsid w:val="009C319B"/>
    <w:rsid w:val="009C3C0D"/>
    <w:rsid w:val="009C697A"/>
    <w:rsid w:val="009D0428"/>
    <w:rsid w:val="009D20D3"/>
    <w:rsid w:val="009D2A3B"/>
    <w:rsid w:val="009D518A"/>
    <w:rsid w:val="009D61A1"/>
    <w:rsid w:val="009E04AE"/>
    <w:rsid w:val="009E1023"/>
    <w:rsid w:val="009E318A"/>
    <w:rsid w:val="009E481F"/>
    <w:rsid w:val="009E53D5"/>
    <w:rsid w:val="009E5641"/>
    <w:rsid w:val="009E613A"/>
    <w:rsid w:val="009F072F"/>
    <w:rsid w:val="009F15FB"/>
    <w:rsid w:val="009F1EB3"/>
    <w:rsid w:val="009F2435"/>
    <w:rsid w:val="009F7E12"/>
    <w:rsid w:val="00A018D6"/>
    <w:rsid w:val="00A05648"/>
    <w:rsid w:val="00A07E72"/>
    <w:rsid w:val="00A1180F"/>
    <w:rsid w:val="00A124DA"/>
    <w:rsid w:val="00A12AF5"/>
    <w:rsid w:val="00A15D62"/>
    <w:rsid w:val="00A2043A"/>
    <w:rsid w:val="00A222EE"/>
    <w:rsid w:val="00A25C06"/>
    <w:rsid w:val="00A25C18"/>
    <w:rsid w:val="00A361DD"/>
    <w:rsid w:val="00A36550"/>
    <w:rsid w:val="00A36A4F"/>
    <w:rsid w:val="00A37C56"/>
    <w:rsid w:val="00A40268"/>
    <w:rsid w:val="00A42B7B"/>
    <w:rsid w:val="00A44A79"/>
    <w:rsid w:val="00A44D61"/>
    <w:rsid w:val="00A45D3A"/>
    <w:rsid w:val="00A464DA"/>
    <w:rsid w:val="00A4651F"/>
    <w:rsid w:val="00A50EC3"/>
    <w:rsid w:val="00A57222"/>
    <w:rsid w:val="00A61491"/>
    <w:rsid w:val="00A64C72"/>
    <w:rsid w:val="00A660D0"/>
    <w:rsid w:val="00A67BC6"/>
    <w:rsid w:val="00A70942"/>
    <w:rsid w:val="00A71839"/>
    <w:rsid w:val="00A7401A"/>
    <w:rsid w:val="00A753B6"/>
    <w:rsid w:val="00A75F6F"/>
    <w:rsid w:val="00A765ED"/>
    <w:rsid w:val="00A81F55"/>
    <w:rsid w:val="00A8217C"/>
    <w:rsid w:val="00A82EC5"/>
    <w:rsid w:val="00A831F2"/>
    <w:rsid w:val="00A843B0"/>
    <w:rsid w:val="00A8740F"/>
    <w:rsid w:val="00A92488"/>
    <w:rsid w:val="00A9262A"/>
    <w:rsid w:val="00A93D66"/>
    <w:rsid w:val="00A959D3"/>
    <w:rsid w:val="00A95B0D"/>
    <w:rsid w:val="00A96009"/>
    <w:rsid w:val="00A96E6A"/>
    <w:rsid w:val="00AA19A7"/>
    <w:rsid w:val="00AA2101"/>
    <w:rsid w:val="00AA2DC9"/>
    <w:rsid w:val="00AA6194"/>
    <w:rsid w:val="00AB3E74"/>
    <w:rsid w:val="00AB5FAA"/>
    <w:rsid w:val="00AB6E1A"/>
    <w:rsid w:val="00AC0E2E"/>
    <w:rsid w:val="00AC1C0C"/>
    <w:rsid w:val="00AC2800"/>
    <w:rsid w:val="00AC2EBE"/>
    <w:rsid w:val="00AC4858"/>
    <w:rsid w:val="00AC7120"/>
    <w:rsid w:val="00AD247B"/>
    <w:rsid w:val="00AD3587"/>
    <w:rsid w:val="00AD4123"/>
    <w:rsid w:val="00AD5742"/>
    <w:rsid w:val="00AE1073"/>
    <w:rsid w:val="00AE2B84"/>
    <w:rsid w:val="00AE54E1"/>
    <w:rsid w:val="00AE7948"/>
    <w:rsid w:val="00AF5422"/>
    <w:rsid w:val="00AF6E51"/>
    <w:rsid w:val="00B0023A"/>
    <w:rsid w:val="00B022A3"/>
    <w:rsid w:val="00B045B9"/>
    <w:rsid w:val="00B04657"/>
    <w:rsid w:val="00B04724"/>
    <w:rsid w:val="00B04944"/>
    <w:rsid w:val="00B055F0"/>
    <w:rsid w:val="00B0597D"/>
    <w:rsid w:val="00B06418"/>
    <w:rsid w:val="00B0732A"/>
    <w:rsid w:val="00B101D8"/>
    <w:rsid w:val="00B1049E"/>
    <w:rsid w:val="00B115ED"/>
    <w:rsid w:val="00B16AD9"/>
    <w:rsid w:val="00B21139"/>
    <w:rsid w:val="00B21637"/>
    <w:rsid w:val="00B23C8B"/>
    <w:rsid w:val="00B27AD8"/>
    <w:rsid w:val="00B304CA"/>
    <w:rsid w:val="00B33AC4"/>
    <w:rsid w:val="00B35859"/>
    <w:rsid w:val="00B37BEE"/>
    <w:rsid w:val="00B42EB4"/>
    <w:rsid w:val="00B438B5"/>
    <w:rsid w:val="00B46AFC"/>
    <w:rsid w:val="00B51DDD"/>
    <w:rsid w:val="00B56A9F"/>
    <w:rsid w:val="00B57491"/>
    <w:rsid w:val="00B57AF1"/>
    <w:rsid w:val="00B60FCE"/>
    <w:rsid w:val="00B61342"/>
    <w:rsid w:val="00B63019"/>
    <w:rsid w:val="00B6757D"/>
    <w:rsid w:val="00B7045E"/>
    <w:rsid w:val="00B719CE"/>
    <w:rsid w:val="00B75D4E"/>
    <w:rsid w:val="00B81C74"/>
    <w:rsid w:val="00B8508F"/>
    <w:rsid w:val="00B857FC"/>
    <w:rsid w:val="00B903BF"/>
    <w:rsid w:val="00B9050E"/>
    <w:rsid w:val="00B91176"/>
    <w:rsid w:val="00B9186F"/>
    <w:rsid w:val="00B93424"/>
    <w:rsid w:val="00B9461E"/>
    <w:rsid w:val="00B94CB8"/>
    <w:rsid w:val="00B96784"/>
    <w:rsid w:val="00B9747D"/>
    <w:rsid w:val="00BA0F9C"/>
    <w:rsid w:val="00BA6D20"/>
    <w:rsid w:val="00BB329C"/>
    <w:rsid w:val="00BC0453"/>
    <w:rsid w:val="00BC06CB"/>
    <w:rsid w:val="00BC0D82"/>
    <w:rsid w:val="00BC1A73"/>
    <w:rsid w:val="00BC307F"/>
    <w:rsid w:val="00BC3DAD"/>
    <w:rsid w:val="00BC6088"/>
    <w:rsid w:val="00BC6B4E"/>
    <w:rsid w:val="00BC7108"/>
    <w:rsid w:val="00BC72E8"/>
    <w:rsid w:val="00BD0D28"/>
    <w:rsid w:val="00BD180B"/>
    <w:rsid w:val="00BD1D32"/>
    <w:rsid w:val="00BD1D83"/>
    <w:rsid w:val="00BD3852"/>
    <w:rsid w:val="00BD71A2"/>
    <w:rsid w:val="00BD7664"/>
    <w:rsid w:val="00BE2FFA"/>
    <w:rsid w:val="00BE4590"/>
    <w:rsid w:val="00BF1369"/>
    <w:rsid w:val="00BF1C58"/>
    <w:rsid w:val="00BF36E9"/>
    <w:rsid w:val="00BF5520"/>
    <w:rsid w:val="00BF5E4A"/>
    <w:rsid w:val="00BF743A"/>
    <w:rsid w:val="00BF7D41"/>
    <w:rsid w:val="00C03E6B"/>
    <w:rsid w:val="00C04C8A"/>
    <w:rsid w:val="00C07A3B"/>
    <w:rsid w:val="00C07E6E"/>
    <w:rsid w:val="00C12CF2"/>
    <w:rsid w:val="00C13601"/>
    <w:rsid w:val="00C13B1D"/>
    <w:rsid w:val="00C150C6"/>
    <w:rsid w:val="00C203EB"/>
    <w:rsid w:val="00C235AF"/>
    <w:rsid w:val="00C24A18"/>
    <w:rsid w:val="00C27086"/>
    <w:rsid w:val="00C27714"/>
    <w:rsid w:val="00C30AD9"/>
    <w:rsid w:val="00C31133"/>
    <w:rsid w:val="00C31DE2"/>
    <w:rsid w:val="00C324CC"/>
    <w:rsid w:val="00C32BD9"/>
    <w:rsid w:val="00C32CD0"/>
    <w:rsid w:val="00C33F14"/>
    <w:rsid w:val="00C34385"/>
    <w:rsid w:val="00C345D1"/>
    <w:rsid w:val="00C35C19"/>
    <w:rsid w:val="00C37E9B"/>
    <w:rsid w:val="00C410C1"/>
    <w:rsid w:val="00C413B4"/>
    <w:rsid w:val="00C413D4"/>
    <w:rsid w:val="00C42324"/>
    <w:rsid w:val="00C43B8A"/>
    <w:rsid w:val="00C444D3"/>
    <w:rsid w:val="00C457D6"/>
    <w:rsid w:val="00C50004"/>
    <w:rsid w:val="00C523FC"/>
    <w:rsid w:val="00C5531E"/>
    <w:rsid w:val="00C562EA"/>
    <w:rsid w:val="00C62268"/>
    <w:rsid w:val="00C62F8A"/>
    <w:rsid w:val="00C63184"/>
    <w:rsid w:val="00C63788"/>
    <w:rsid w:val="00C643EB"/>
    <w:rsid w:val="00C6462F"/>
    <w:rsid w:val="00C65D04"/>
    <w:rsid w:val="00C660A1"/>
    <w:rsid w:val="00C73EC5"/>
    <w:rsid w:val="00C74672"/>
    <w:rsid w:val="00C74F8A"/>
    <w:rsid w:val="00C75962"/>
    <w:rsid w:val="00C764CB"/>
    <w:rsid w:val="00C77DF2"/>
    <w:rsid w:val="00C804A0"/>
    <w:rsid w:val="00C82083"/>
    <w:rsid w:val="00C8368B"/>
    <w:rsid w:val="00C84811"/>
    <w:rsid w:val="00C85888"/>
    <w:rsid w:val="00C86B45"/>
    <w:rsid w:val="00C876E6"/>
    <w:rsid w:val="00C908C9"/>
    <w:rsid w:val="00C9414C"/>
    <w:rsid w:val="00C947BE"/>
    <w:rsid w:val="00C95A6E"/>
    <w:rsid w:val="00CB0525"/>
    <w:rsid w:val="00CB32BE"/>
    <w:rsid w:val="00CB7807"/>
    <w:rsid w:val="00CC01AF"/>
    <w:rsid w:val="00CC06EC"/>
    <w:rsid w:val="00CC1700"/>
    <w:rsid w:val="00CC1950"/>
    <w:rsid w:val="00CC4793"/>
    <w:rsid w:val="00CC5F48"/>
    <w:rsid w:val="00CC6507"/>
    <w:rsid w:val="00CC6B38"/>
    <w:rsid w:val="00CD1485"/>
    <w:rsid w:val="00CD2C69"/>
    <w:rsid w:val="00CD3E11"/>
    <w:rsid w:val="00CD4D4B"/>
    <w:rsid w:val="00CD4EA0"/>
    <w:rsid w:val="00CD5C4F"/>
    <w:rsid w:val="00CD7508"/>
    <w:rsid w:val="00CE0DE2"/>
    <w:rsid w:val="00CE1807"/>
    <w:rsid w:val="00CE2380"/>
    <w:rsid w:val="00CE299D"/>
    <w:rsid w:val="00CE7071"/>
    <w:rsid w:val="00CE74CB"/>
    <w:rsid w:val="00CF035B"/>
    <w:rsid w:val="00CF0B7E"/>
    <w:rsid w:val="00CF4EA8"/>
    <w:rsid w:val="00CF6BAA"/>
    <w:rsid w:val="00D01694"/>
    <w:rsid w:val="00D01BC2"/>
    <w:rsid w:val="00D01CEC"/>
    <w:rsid w:val="00D03893"/>
    <w:rsid w:val="00D04257"/>
    <w:rsid w:val="00D07492"/>
    <w:rsid w:val="00D07B12"/>
    <w:rsid w:val="00D07E39"/>
    <w:rsid w:val="00D10455"/>
    <w:rsid w:val="00D10FBB"/>
    <w:rsid w:val="00D11CD6"/>
    <w:rsid w:val="00D13475"/>
    <w:rsid w:val="00D13808"/>
    <w:rsid w:val="00D146EF"/>
    <w:rsid w:val="00D1618A"/>
    <w:rsid w:val="00D167FD"/>
    <w:rsid w:val="00D16A50"/>
    <w:rsid w:val="00D2079E"/>
    <w:rsid w:val="00D22C23"/>
    <w:rsid w:val="00D23864"/>
    <w:rsid w:val="00D25A14"/>
    <w:rsid w:val="00D26C3A"/>
    <w:rsid w:val="00D331B0"/>
    <w:rsid w:val="00D33E10"/>
    <w:rsid w:val="00D401B4"/>
    <w:rsid w:val="00D40F82"/>
    <w:rsid w:val="00D41999"/>
    <w:rsid w:val="00D4297A"/>
    <w:rsid w:val="00D42FDC"/>
    <w:rsid w:val="00D43732"/>
    <w:rsid w:val="00D441CC"/>
    <w:rsid w:val="00D44EB1"/>
    <w:rsid w:val="00D46876"/>
    <w:rsid w:val="00D51B42"/>
    <w:rsid w:val="00D51FC9"/>
    <w:rsid w:val="00D52613"/>
    <w:rsid w:val="00D53849"/>
    <w:rsid w:val="00D546CC"/>
    <w:rsid w:val="00D60724"/>
    <w:rsid w:val="00D6250C"/>
    <w:rsid w:val="00D62B26"/>
    <w:rsid w:val="00D62F70"/>
    <w:rsid w:val="00D67C3E"/>
    <w:rsid w:val="00D705E8"/>
    <w:rsid w:val="00D7104E"/>
    <w:rsid w:val="00D7210E"/>
    <w:rsid w:val="00D81477"/>
    <w:rsid w:val="00D81921"/>
    <w:rsid w:val="00D81F4E"/>
    <w:rsid w:val="00D8381D"/>
    <w:rsid w:val="00D83AB1"/>
    <w:rsid w:val="00D8605D"/>
    <w:rsid w:val="00D87F7F"/>
    <w:rsid w:val="00D924DE"/>
    <w:rsid w:val="00D93C06"/>
    <w:rsid w:val="00D941F3"/>
    <w:rsid w:val="00D94BEA"/>
    <w:rsid w:val="00D95F97"/>
    <w:rsid w:val="00DA0069"/>
    <w:rsid w:val="00DA1DA9"/>
    <w:rsid w:val="00DA2BA0"/>
    <w:rsid w:val="00DA5D3E"/>
    <w:rsid w:val="00DA7066"/>
    <w:rsid w:val="00DA76C8"/>
    <w:rsid w:val="00DB08F6"/>
    <w:rsid w:val="00DB113C"/>
    <w:rsid w:val="00DB38C2"/>
    <w:rsid w:val="00DB4EB4"/>
    <w:rsid w:val="00DB71D2"/>
    <w:rsid w:val="00DC25F5"/>
    <w:rsid w:val="00DC2AE0"/>
    <w:rsid w:val="00DC2E49"/>
    <w:rsid w:val="00DC51F6"/>
    <w:rsid w:val="00DC5386"/>
    <w:rsid w:val="00DC7073"/>
    <w:rsid w:val="00DD02B9"/>
    <w:rsid w:val="00DD05BF"/>
    <w:rsid w:val="00DD452C"/>
    <w:rsid w:val="00DD460E"/>
    <w:rsid w:val="00DD4C3D"/>
    <w:rsid w:val="00DD7289"/>
    <w:rsid w:val="00DE0608"/>
    <w:rsid w:val="00DE0A54"/>
    <w:rsid w:val="00DE1883"/>
    <w:rsid w:val="00DE4279"/>
    <w:rsid w:val="00DE5B0E"/>
    <w:rsid w:val="00DE6266"/>
    <w:rsid w:val="00DE70B6"/>
    <w:rsid w:val="00DE7F63"/>
    <w:rsid w:val="00DF0810"/>
    <w:rsid w:val="00DF08B8"/>
    <w:rsid w:val="00DF0A99"/>
    <w:rsid w:val="00DF182F"/>
    <w:rsid w:val="00DF41DE"/>
    <w:rsid w:val="00DF4CF4"/>
    <w:rsid w:val="00DF54A8"/>
    <w:rsid w:val="00E016A2"/>
    <w:rsid w:val="00E019F9"/>
    <w:rsid w:val="00E01A9B"/>
    <w:rsid w:val="00E01F6F"/>
    <w:rsid w:val="00E03D93"/>
    <w:rsid w:val="00E063CD"/>
    <w:rsid w:val="00E06D67"/>
    <w:rsid w:val="00E15B9A"/>
    <w:rsid w:val="00E15DFD"/>
    <w:rsid w:val="00E16D16"/>
    <w:rsid w:val="00E20337"/>
    <w:rsid w:val="00E21B93"/>
    <w:rsid w:val="00E21BB0"/>
    <w:rsid w:val="00E2294B"/>
    <w:rsid w:val="00E27B7D"/>
    <w:rsid w:val="00E3000F"/>
    <w:rsid w:val="00E31870"/>
    <w:rsid w:val="00E31C37"/>
    <w:rsid w:val="00E31F91"/>
    <w:rsid w:val="00E32976"/>
    <w:rsid w:val="00E3393A"/>
    <w:rsid w:val="00E45B7C"/>
    <w:rsid w:val="00E465FB"/>
    <w:rsid w:val="00E466A5"/>
    <w:rsid w:val="00E46704"/>
    <w:rsid w:val="00E471F9"/>
    <w:rsid w:val="00E479A7"/>
    <w:rsid w:val="00E50684"/>
    <w:rsid w:val="00E50BB4"/>
    <w:rsid w:val="00E529A9"/>
    <w:rsid w:val="00E53740"/>
    <w:rsid w:val="00E54D46"/>
    <w:rsid w:val="00E601C2"/>
    <w:rsid w:val="00E60A3F"/>
    <w:rsid w:val="00E63C19"/>
    <w:rsid w:val="00E66966"/>
    <w:rsid w:val="00E71C12"/>
    <w:rsid w:val="00E74A35"/>
    <w:rsid w:val="00E804F6"/>
    <w:rsid w:val="00E8327D"/>
    <w:rsid w:val="00E840F6"/>
    <w:rsid w:val="00E856FD"/>
    <w:rsid w:val="00E86219"/>
    <w:rsid w:val="00E86671"/>
    <w:rsid w:val="00E86DCC"/>
    <w:rsid w:val="00E875FE"/>
    <w:rsid w:val="00E9053A"/>
    <w:rsid w:val="00E9095A"/>
    <w:rsid w:val="00E92A3C"/>
    <w:rsid w:val="00E936CB"/>
    <w:rsid w:val="00E969B3"/>
    <w:rsid w:val="00E96BAC"/>
    <w:rsid w:val="00E9728A"/>
    <w:rsid w:val="00E97F33"/>
    <w:rsid w:val="00EA0576"/>
    <w:rsid w:val="00EA0F8F"/>
    <w:rsid w:val="00EA3FB3"/>
    <w:rsid w:val="00EA427C"/>
    <w:rsid w:val="00EA5AF3"/>
    <w:rsid w:val="00EA63C9"/>
    <w:rsid w:val="00EA7225"/>
    <w:rsid w:val="00EB01FD"/>
    <w:rsid w:val="00EB76A0"/>
    <w:rsid w:val="00EC0146"/>
    <w:rsid w:val="00EC05FF"/>
    <w:rsid w:val="00EC5586"/>
    <w:rsid w:val="00EC5BEA"/>
    <w:rsid w:val="00EC5E13"/>
    <w:rsid w:val="00EC7794"/>
    <w:rsid w:val="00EC7F9C"/>
    <w:rsid w:val="00ED448C"/>
    <w:rsid w:val="00ED5065"/>
    <w:rsid w:val="00EE01FD"/>
    <w:rsid w:val="00EE582A"/>
    <w:rsid w:val="00EE72B6"/>
    <w:rsid w:val="00EE77E8"/>
    <w:rsid w:val="00EF01A7"/>
    <w:rsid w:val="00EF022A"/>
    <w:rsid w:val="00EF1726"/>
    <w:rsid w:val="00EF29AF"/>
    <w:rsid w:val="00EF3C3D"/>
    <w:rsid w:val="00EF4534"/>
    <w:rsid w:val="00EF459B"/>
    <w:rsid w:val="00EF580B"/>
    <w:rsid w:val="00EF7BE2"/>
    <w:rsid w:val="00F010A6"/>
    <w:rsid w:val="00F0398E"/>
    <w:rsid w:val="00F03AF2"/>
    <w:rsid w:val="00F06009"/>
    <w:rsid w:val="00F10BFE"/>
    <w:rsid w:val="00F14811"/>
    <w:rsid w:val="00F21059"/>
    <w:rsid w:val="00F274E4"/>
    <w:rsid w:val="00F276E9"/>
    <w:rsid w:val="00F309DC"/>
    <w:rsid w:val="00F30EF2"/>
    <w:rsid w:val="00F3176D"/>
    <w:rsid w:val="00F33717"/>
    <w:rsid w:val="00F337AE"/>
    <w:rsid w:val="00F4503A"/>
    <w:rsid w:val="00F45CBC"/>
    <w:rsid w:val="00F4647C"/>
    <w:rsid w:val="00F47DCF"/>
    <w:rsid w:val="00F5123B"/>
    <w:rsid w:val="00F53552"/>
    <w:rsid w:val="00F546B3"/>
    <w:rsid w:val="00F54967"/>
    <w:rsid w:val="00F611C7"/>
    <w:rsid w:val="00F632D4"/>
    <w:rsid w:val="00F64042"/>
    <w:rsid w:val="00F668DB"/>
    <w:rsid w:val="00F67CCA"/>
    <w:rsid w:val="00F70DAB"/>
    <w:rsid w:val="00F70E88"/>
    <w:rsid w:val="00F71E1E"/>
    <w:rsid w:val="00F723C3"/>
    <w:rsid w:val="00F7500D"/>
    <w:rsid w:val="00F75628"/>
    <w:rsid w:val="00F75819"/>
    <w:rsid w:val="00F76016"/>
    <w:rsid w:val="00F7668D"/>
    <w:rsid w:val="00F8020B"/>
    <w:rsid w:val="00F82F16"/>
    <w:rsid w:val="00F8326F"/>
    <w:rsid w:val="00F836A5"/>
    <w:rsid w:val="00F87BB1"/>
    <w:rsid w:val="00F90E4B"/>
    <w:rsid w:val="00F93797"/>
    <w:rsid w:val="00F93DB2"/>
    <w:rsid w:val="00F954B9"/>
    <w:rsid w:val="00FA10FF"/>
    <w:rsid w:val="00FB0894"/>
    <w:rsid w:val="00FB2AE7"/>
    <w:rsid w:val="00FB2C9B"/>
    <w:rsid w:val="00FB5C39"/>
    <w:rsid w:val="00FB662F"/>
    <w:rsid w:val="00FB71FE"/>
    <w:rsid w:val="00FC0D5A"/>
    <w:rsid w:val="00FC2EE3"/>
    <w:rsid w:val="00FC44ED"/>
    <w:rsid w:val="00FC4D06"/>
    <w:rsid w:val="00FC5275"/>
    <w:rsid w:val="00FD33FE"/>
    <w:rsid w:val="00FD3D60"/>
    <w:rsid w:val="00FD48FB"/>
    <w:rsid w:val="00FD4F7E"/>
    <w:rsid w:val="00FD6A30"/>
    <w:rsid w:val="00FD7D1C"/>
    <w:rsid w:val="00FE13D4"/>
    <w:rsid w:val="00FE2A52"/>
    <w:rsid w:val="00FE569B"/>
    <w:rsid w:val="00FF1B7C"/>
    <w:rsid w:val="00FF4327"/>
    <w:rsid w:val="00FF468E"/>
    <w:rsid w:val="00FF4D5C"/>
    <w:rsid w:val="00FF7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15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1749E"/>
    <w:pPr>
      <w:spacing w:after="0" w:line="240" w:lineRule="auto"/>
    </w:pPr>
  </w:style>
  <w:style w:type="table" w:styleId="a5">
    <w:name w:val="Table Grid"/>
    <w:basedOn w:val="a1"/>
    <w:uiPriority w:val="59"/>
    <w:rsid w:val="00917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174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74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174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74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unhideWhenUsed/>
    <w:rsid w:val="009174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9174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91749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9174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Без интервала2"/>
    <w:rsid w:val="0091749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91749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">
    <w:name w:val="Без интервала4"/>
    <w:rsid w:val="0091749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91749E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34"/>
    <w:qFormat/>
    <w:rsid w:val="0091749E"/>
    <w:pPr>
      <w:ind w:left="720"/>
      <w:contextualSpacing/>
    </w:pPr>
  </w:style>
  <w:style w:type="paragraph" w:customStyle="1" w:styleId="6">
    <w:name w:val="Без интервала6"/>
    <w:rsid w:val="00CD148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D41999"/>
  </w:style>
  <w:style w:type="paragraph" w:customStyle="1" w:styleId="7">
    <w:name w:val="Без интервала7"/>
    <w:rsid w:val="00172E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0470A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rsid w:val="0033030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интервала15"/>
    <w:rsid w:val="002B7CD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0">
    <w:name w:val="Без интервала11"/>
    <w:rsid w:val="002B7CD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Без интервала10"/>
    <w:rsid w:val="007D610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Без интервала12"/>
    <w:rsid w:val="001D675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Без интервала13"/>
    <w:rsid w:val="00D705E8"/>
    <w:pPr>
      <w:spacing w:after="0" w:line="240" w:lineRule="auto"/>
    </w:pPr>
    <w:rPr>
      <w:rFonts w:ascii="Calibri" w:eastAsia="Times New Roman" w:hAnsi="Calibri" w:cs="Times New Roman"/>
    </w:rPr>
  </w:style>
  <w:style w:type="character" w:styleId="ad">
    <w:name w:val="Hyperlink"/>
    <w:basedOn w:val="a0"/>
    <w:uiPriority w:val="99"/>
    <w:unhideWhenUsed/>
    <w:rsid w:val="00124E4A"/>
    <w:rPr>
      <w:color w:val="0563C1" w:themeColor="hyperlink"/>
      <w:u w:val="single"/>
    </w:rPr>
  </w:style>
  <w:style w:type="paragraph" w:customStyle="1" w:styleId="14">
    <w:name w:val="Без интервала14"/>
    <w:rsid w:val="00AE794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F802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6">
    <w:name w:val="Без интервала16"/>
    <w:rsid w:val="00973AE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Без интервала17"/>
    <w:rsid w:val="00D01BC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F15F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Default">
    <w:name w:val="Default"/>
    <w:rsid w:val="00DD452C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18">
    <w:name w:val="Обычный (веб)1"/>
    <w:basedOn w:val="a"/>
    <w:rsid w:val="00DD452C"/>
    <w:pPr>
      <w:widowControl/>
      <w:autoSpaceDE/>
      <w:autoSpaceDN/>
      <w:adjustRightInd/>
      <w:spacing w:before="100" w:after="100"/>
    </w:pPr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DD452C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DD452C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character" w:customStyle="1" w:styleId="cs23fb06641">
    <w:name w:val="cs23fb06641"/>
    <w:rsid w:val="00DD452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sea0546be">
    <w:name w:val="csea0546be"/>
    <w:basedOn w:val="a"/>
    <w:rsid w:val="00DD452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Normal (Web)"/>
    <w:basedOn w:val="a"/>
    <w:uiPriority w:val="99"/>
    <w:unhideWhenUsed/>
    <w:rsid w:val="00E71C1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E71C12"/>
    <w:rPr>
      <w:color w:val="954F72" w:themeColor="followedHyperlink"/>
      <w:u w:val="single"/>
    </w:rPr>
  </w:style>
  <w:style w:type="table" w:customStyle="1" w:styleId="19">
    <w:name w:val="Сетка таблицы1"/>
    <w:basedOn w:val="a1"/>
    <w:next w:val="a5"/>
    <w:uiPriority w:val="59"/>
    <w:rsid w:val="00722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Grid3"/>
    <w:rsid w:val="00174BF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a">
    <w:name w:val="Нет списка1"/>
    <w:next w:val="a2"/>
    <w:uiPriority w:val="99"/>
    <w:semiHidden/>
    <w:unhideWhenUsed/>
    <w:rsid w:val="005F0200"/>
  </w:style>
  <w:style w:type="table" w:customStyle="1" w:styleId="20">
    <w:name w:val="Сетка таблицы2"/>
    <w:basedOn w:val="a1"/>
    <w:next w:val="a5"/>
    <w:uiPriority w:val="59"/>
    <w:rsid w:val="005F0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rsid w:val="005F0200"/>
    <w:rPr>
      <w:sz w:val="16"/>
      <w:szCs w:val="16"/>
    </w:rPr>
  </w:style>
  <w:style w:type="paragraph" w:styleId="af1">
    <w:name w:val="annotation text"/>
    <w:basedOn w:val="a"/>
    <w:link w:val="af2"/>
    <w:rsid w:val="005F0200"/>
    <w:rPr>
      <w:rFonts w:eastAsia="Calibri"/>
    </w:rPr>
  </w:style>
  <w:style w:type="character" w:customStyle="1" w:styleId="af2">
    <w:name w:val="Текст примечания Знак"/>
    <w:basedOn w:val="a0"/>
    <w:link w:val="af1"/>
    <w:rsid w:val="005F020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5F0200"/>
    <w:rPr>
      <w:b/>
      <w:bCs/>
    </w:rPr>
  </w:style>
  <w:style w:type="character" w:customStyle="1" w:styleId="af4">
    <w:name w:val="Тема примечания Знак"/>
    <w:basedOn w:val="af2"/>
    <w:link w:val="af3"/>
    <w:rsid w:val="005F0200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p4">
    <w:name w:val="p4"/>
    <w:basedOn w:val="a"/>
    <w:rsid w:val="005F02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11">
    <w:name w:val="Сетка таблицы11"/>
    <w:basedOn w:val="a1"/>
    <w:next w:val="a5"/>
    <w:uiPriority w:val="59"/>
    <w:rsid w:val="005F0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5"/>
    <w:uiPriority w:val="59"/>
    <w:rsid w:val="005F02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5"/>
    <w:uiPriority w:val="59"/>
    <w:rsid w:val="005F0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5"/>
    <w:uiPriority w:val="59"/>
    <w:rsid w:val="005F0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5"/>
    <w:uiPriority w:val="59"/>
    <w:rsid w:val="005F0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5"/>
    <w:uiPriority w:val="59"/>
    <w:rsid w:val="005F0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Grid31"/>
    <w:rsid w:val="005F02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0">
    <w:name w:val="Сетка таблицы8"/>
    <w:basedOn w:val="a1"/>
    <w:next w:val="a5"/>
    <w:uiPriority w:val="59"/>
    <w:rsid w:val="005F0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Grid4"/>
    <w:rsid w:val="005F02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5F0200"/>
    <w:pPr>
      <w:spacing w:after="1" w:line="322" w:lineRule="auto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5F0200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5F0200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numbering" w:customStyle="1" w:styleId="112">
    <w:name w:val="Нет списка11"/>
    <w:next w:val="a2"/>
    <w:uiPriority w:val="99"/>
    <w:semiHidden/>
    <w:unhideWhenUsed/>
    <w:rsid w:val="005F0200"/>
  </w:style>
  <w:style w:type="character" w:styleId="af5">
    <w:name w:val="Strong"/>
    <w:basedOn w:val="a0"/>
    <w:uiPriority w:val="22"/>
    <w:qFormat/>
    <w:rsid w:val="005F0200"/>
    <w:rPr>
      <w:b/>
      <w:bCs/>
    </w:rPr>
  </w:style>
  <w:style w:type="character" w:styleId="af6">
    <w:name w:val="Emphasis"/>
    <w:basedOn w:val="a0"/>
    <w:uiPriority w:val="20"/>
    <w:qFormat/>
    <w:rsid w:val="005F0200"/>
    <w:rPr>
      <w:i/>
      <w:iCs/>
    </w:rPr>
  </w:style>
  <w:style w:type="table" w:customStyle="1" w:styleId="90">
    <w:name w:val="Сетка таблицы9"/>
    <w:basedOn w:val="a1"/>
    <w:next w:val="a5"/>
    <w:uiPriority w:val="59"/>
    <w:rsid w:val="005F0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5F02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F02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F02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">
    <w:name w:val="TableGrid41"/>
    <w:rsid w:val="005F02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5F020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F0200"/>
  </w:style>
  <w:style w:type="table" w:customStyle="1" w:styleId="101">
    <w:name w:val="Сетка таблицы10"/>
    <w:basedOn w:val="a1"/>
    <w:next w:val="a5"/>
    <w:uiPriority w:val="59"/>
    <w:rsid w:val="005F0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Grid6"/>
    <w:rsid w:val="005F02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5F02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5F02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">
    <w:name w:val="TableGrid32"/>
    <w:rsid w:val="005F02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2">
    <w:name w:val="TableGrid42"/>
    <w:rsid w:val="005F02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">
    <w:name w:val="TableGrid51"/>
    <w:rsid w:val="005F020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5F0200"/>
  </w:style>
  <w:style w:type="table" w:customStyle="1" w:styleId="TableGrid7">
    <w:name w:val="TableGrid7"/>
    <w:rsid w:val="005F02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5F02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">
    <w:name w:val="TableGrid22"/>
    <w:rsid w:val="005F02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">
    <w:name w:val="TableGrid33"/>
    <w:rsid w:val="005F02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3">
    <w:name w:val="TableGrid43"/>
    <w:rsid w:val="005F02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">
    <w:name w:val="TableGrid52"/>
    <w:rsid w:val="005F020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5F0200"/>
  </w:style>
  <w:style w:type="table" w:customStyle="1" w:styleId="120">
    <w:name w:val="Сетка таблицы12"/>
    <w:basedOn w:val="a1"/>
    <w:next w:val="a5"/>
    <w:uiPriority w:val="59"/>
    <w:rsid w:val="005F0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Grid8"/>
    <w:rsid w:val="005F02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5F02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">
    <w:name w:val="TableGrid23"/>
    <w:rsid w:val="005F02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">
    <w:name w:val="TableGrid34"/>
    <w:rsid w:val="005F02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4">
    <w:name w:val="TableGrid44"/>
    <w:rsid w:val="005F02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">
    <w:name w:val="TableGrid53"/>
    <w:rsid w:val="005F020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5F0200"/>
  </w:style>
  <w:style w:type="table" w:customStyle="1" w:styleId="130">
    <w:name w:val="Сетка таблицы13"/>
    <w:basedOn w:val="a1"/>
    <w:next w:val="a5"/>
    <w:uiPriority w:val="59"/>
    <w:rsid w:val="005F0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Grid9"/>
    <w:rsid w:val="005F02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5F02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">
    <w:name w:val="TableGrid24"/>
    <w:rsid w:val="005F02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5">
    <w:name w:val="TableGrid35"/>
    <w:rsid w:val="005F02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5">
    <w:name w:val="TableGrid45"/>
    <w:rsid w:val="005F02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">
    <w:name w:val="TableGrid54"/>
    <w:rsid w:val="005F020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Сетка таблицы14"/>
    <w:basedOn w:val="a1"/>
    <w:next w:val="a5"/>
    <w:uiPriority w:val="59"/>
    <w:rsid w:val="005F0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5"/>
    <w:uiPriority w:val="59"/>
    <w:rsid w:val="005F0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5"/>
    <w:uiPriority w:val="59"/>
    <w:rsid w:val="005F0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98253&amp;dst=3659" TargetMode="External"/><Relationship Id="rId13" Type="http://schemas.openxmlformats.org/officeDocument/2006/relationships/footer" Target="footer1.xml"/><Relationship Id="rId18" Type="http://schemas.openxmlformats.org/officeDocument/2006/relationships/hyperlink" Target="consultantplus://offline/ref=C6E6A60DD046D22507CB65FD9F4D8989F10B51B0B56252889A45F758319492B69FDA2D168698440B2CC5394E2047D6C14B3580FB79A01B2Aa9DC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4AC635F73BCAD20851B2956E58FEAAE666A1B011D0605A73E506B9463829BE37EDBCFECE4EDD4642FB8869DA4C32F59694EA5568F4C81A8b7F8M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C6E6A60DD046D22507CB65FD9F4D8989F10B51B0B56252889A45F758319492B69FDA2D168698440D28C5394E2047D6C14B3580FB79A01B2Aa9DCM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C82B6DFCE147896729E4606AFA6B67B8AA92870AFB64EA3CA5DAE33BA6C0BEC99A2BD48852710EB38C1889E710C48B517E8AD653DB69FE6YD79L" TargetMode="External"/><Relationship Id="rId20" Type="http://schemas.openxmlformats.org/officeDocument/2006/relationships/hyperlink" Target="consultantplus://offline/ref=A4AC635F73BCAD20851B2956E58FEAAE666A1B011D0605A73E506B9463829BE37EDBCFECE4EEDC622EB8869DA4C32F59694EA5568F4C81A8b7F8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BFF113F9AC8ABA4B0F51269FE068E95BF58035324A79577966189123DE8D1A011BEF7D866E691A8104ECB7EDA48D44102CCE2408E676F54J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C82B6DFCE147896729E4606AFA6B67B89A02D79A2B64EA3CA5DAE33BA6C0BEC99A2BD48852415E93AC1889E710C48B517E8AD653DB69FE6YD79L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160111&amp;dst=3668" TargetMode="External"/><Relationship Id="rId19" Type="http://schemas.openxmlformats.org/officeDocument/2006/relationships/hyperlink" Target="consultantplus://offline/ref=C6E6A60DD046D22507CB65FD9F4D8989F10B51B0B56252889A45F758319492B69FDA2D168698410C28C5394E2047D6C14B3580FB79A01B2Aa9DC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59780&amp;dst=100148" TargetMode="External"/><Relationship Id="rId14" Type="http://schemas.openxmlformats.org/officeDocument/2006/relationships/hyperlink" Target="consultantplus://offline/ref=E78CE63CCED7E884252FDA69BF1794297635C9A2F989AB60D3318917CA34631F89D1F5A4360AF76EA5125BEF08574F880D9549B8D063zDA2M" TargetMode="External"/><Relationship Id="rId22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58FB67EFDED4E038F226CCC8D137C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D9BEA4-92E1-4219-9A76-DD5A943BB5DA}"/>
      </w:docPartPr>
      <w:docPartBody>
        <w:p w:rsidR="00C11111" w:rsidRDefault="00E86295" w:rsidP="00E86295">
          <w:pPr>
            <w:pStyle w:val="358FB67EFDED4E038F226CCC8D137C0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7567B"/>
    <w:rsid w:val="00340540"/>
    <w:rsid w:val="004848F8"/>
    <w:rsid w:val="0077567B"/>
    <w:rsid w:val="00907347"/>
    <w:rsid w:val="00946C83"/>
    <w:rsid w:val="0095709A"/>
    <w:rsid w:val="00AF46A8"/>
    <w:rsid w:val="00C11111"/>
    <w:rsid w:val="00E82E17"/>
    <w:rsid w:val="00E86295"/>
    <w:rsid w:val="00EC32BD"/>
    <w:rsid w:val="00EF591D"/>
    <w:rsid w:val="00FA7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95B7C7E60264A3AA0BC3E4827C2AC00">
    <w:name w:val="595B7C7E60264A3AA0BC3E4827C2AC00"/>
    <w:rsid w:val="0077567B"/>
  </w:style>
  <w:style w:type="paragraph" w:customStyle="1" w:styleId="B736EC03A29647D48A0C61EDD6A9D176">
    <w:name w:val="B736EC03A29647D48A0C61EDD6A9D176"/>
    <w:rsid w:val="0077567B"/>
  </w:style>
  <w:style w:type="paragraph" w:customStyle="1" w:styleId="358FB67EFDED4E038F226CCC8D137C04">
    <w:name w:val="358FB67EFDED4E038F226CCC8D137C04"/>
    <w:rsid w:val="00E86295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6CCEF-9C52-4B7B-A1D8-50B697988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6581</Words>
  <Characters>37517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Контрольно-ревизионная комиссия                                                                                                        муниципального образования «Вяземский муниципальный округ» Смоленской области</vt:lpstr>
    </vt:vector>
  </TitlesOfParts>
  <Company>Microsoft</Company>
  <LinksUpToDate>false</LinksUpToDate>
  <CharactersWithSpaces>44010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Контрольно-ревизионная комиссия                                                                                                        муниципального образования «Вяземский муниципальный округ» Смоленской области</dc:title>
  <dc:creator>Владимир</dc:creator>
  <cp:lastModifiedBy>user</cp:lastModifiedBy>
  <cp:revision>2</cp:revision>
  <cp:lastPrinted>2024-04-24T09:08:00Z</cp:lastPrinted>
  <dcterms:created xsi:type="dcterms:W3CDTF">2025-07-30T07:17:00Z</dcterms:created>
  <dcterms:modified xsi:type="dcterms:W3CDTF">2025-07-30T07:17:00Z</dcterms:modified>
</cp:coreProperties>
</file>