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CABA10" w14:textId="77777777" w:rsidR="00EF7661" w:rsidRPr="00AD0B7F" w:rsidRDefault="00EF7661" w:rsidP="00EF7661">
      <w:pPr>
        <w:pStyle w:val="11"/>
        <w:jc w:val="center"/>
        <w:rPr>
          <w:rFonts w:ascii="Times New Roman" w:hAnsi="Times New Roman"/>
          <w:b/>
          <w:sz w:val="28"/>
          <w:szCs w:val="28"/>
        </w:rPr>
      </w:pPr>
      <w:r w:rsidRPr="00AD0B7F">
        <w:rPr>
          <w:rFonts w:ascii="Times New Roman" w:hAnsi="Times New Roman"/>
          <w:b/>
          <w:sz w:val="28"/>
          <w:szCs w:val="28"/>
        </w:rPr>
        <w:t>ЗАКЛЮЧЕНИЕ</w:t>
      </w:r>
    </w:p>
    <w:p w14:paraId="4650CCEE" w14:textId="180A7BD0" w:rsidR="00EF7661" w:rsidRPr="00AD0B7F" w:rsidRDefault="00EF7661" w:rsidP="00EF7661">
      <w:pPr>
        <w:pStyle w:val="11"/>
        <w:jc w:val="center"/>
        <w:rPr>
          <w:rFonts w:ascii="Times New Roman" w:hAnsi="Times New Roman"/>
          <w:b/>
          <w:sz w:val="28"/>
          <w:szCs w:val="28"/>
        </w:rPr>
      </w:pPr>
      <w:bookmarkStart w:id="0" w:name="_Hlk70496235"/>
      <w:r w:rsidRPr="00AD0B7F">
        <w:rPr>
          <w:rFonts w:ascii="Times New Roman" w:hAnsi="Times New Roman"/>
          <w:b/>
          <w:sz w:val="28"/>
          <w:szCs w:val="28"/>
        </w:rPr>
        <w:t xml:space="preserve">по результатам внешней проверки годового отчета об исполнении бюджета </w:t>
      </w:r>
      <w:r w:rsidR="00340152">
        <w:rPr>
          <w:rFonts w:ascii="Times New Roman" w:hAnsi="Times New Roman"/>
          <w:b/>
          <w:sz w:val="28"/>
          <w:szCs w:val="28"/>
        </w:rPr>
        <w:t>Семлевского</w:t>
      </w:r>
      <w:r w:rsidRPr="00AD0B7F">
        <w:rPr>
          <w:rFonts w:ascii="Times New Roman" w:hAnsi="Times New Roman"/>
          <w:b/>
          <w:sz w:val="28"/>
          <w:szCs w:val="28"/>
        </w:rPr>
        <w:t xml:space="preserve"> сельского поселения Вяземского района Смоленской области за 2021 год</w:t>
      </w:r>
    </w:p>
    <w:bookmarkEnd w:id="0"/>
    <w:p w14:paraId="24D2AD7D" w14:textId="77777777" w:rsidR="00EF7661" w:rsidRPr="00AD0B7F" w:rsidRDefault="00EF7661" w:rsidP="00EF7661">
      <w:pPr>
        <w:pStyle w:val="11"/>
        <w:jc w:val="center"/>
        <w:rPr>
          <w:rFonts w:ascii="Times New Roman" w:hAnsi="Times New Roman"/>
          <w:b/>
          <w:sz w:val="28"/>
          <w:szCs w:val="28"/>
        </w:rPr>
      </w:pPr>
    </w:p>
    <w:p w14:paraId="415664E2" w14:textId="6D7F669C" w:rsidR="00EF7661" w:rsidRPr="00AD0B7F" w:rsidRDefault="00EF7661" w:rsidP="00EF7661">
      <w:pPr>
        <w:pStyle w:val="11"/>
        <w:jc w:val="both"/>
        <w:rPr>
          <w:rFonts w:ascii="Times New Roman" w:hAnsi="Times New Roman"/>
          <w:sz w:val="28"/>
          <w:szCs w:val="28"/>
        </w:rPr>
      </w:pPr>
      <w:r w:rsidRPr="00AD0B7F">
        <w:rPr>
          <w:rFonts w:ascii="Times New Roman" w:hAnsi="Times New Roman"/>
          <w:sz w:val="28"/>
          <w:szCs w:val="28"/>
        </w:rPr>
        <w:t xml:space="preserve">г. Вязьма                                                                                           </w:t>
      </w:r>
      <w:r w:rsidR="001F325E">
        <w:rPr>
          <w:rFonts w:ascii="Times New Roman" w:hAnsi="Times New Roman"/>
          <w:sz w:val="28"/>
          <w:szCs w:val="28"/>
        </w:rPr>
        <w:t>1</w:t>
      </w:r>
      <w:r w:rsidR="00614C10">
        <w:rPr>
          <w:rFonts w:ascii="Times New Roman" w:hAnsi="Times New Roman"/>
          <w:sz w:val="28"/>
          <w:szCs w:val="28"/>
        </w:rPr>
        <w:t>5</w:t>
      </w:r>
      <w:bookmarkStart w:id="1" w:name="_GoBack"/>
      <w:bookmarkEnd w:id="1"/>
      <w:r w:rsidR="0003118A">
        <w:rPr>
          <w:rFonts w:ascii="Times New Roman" w:hAnsi="Times New Roman"/>
          <w:sz w:val="28"/>
          <w:szCs w:val="28"/>
        </w:rPr>
        <w:t>.0</w:t>
      </w:r>
      <w:r w:rsidR="001F325E">
        <w:rPr>
          <w:rFonts w:ascii="Times New Roman" w:hAnsi="Times New Roman"/>
          <w:sz w:val="28"/>
          <w:szCs w:val="28"/>
        </w:rPr>
        <w:t>4</w:t>
      </w:r>
      <w:r w:rsidRPr="00AD0B7F">
        <w:rPr>
          <w:rFonts w:ascii="Times New Roman" w:hAnsi="Times New Roman"/>
          <w:sz w:val="28"/>
          <w:szCs w:val="28"/>
        </w:rPr>
        <w:t>.2022 года</w:t>
      </w:r>
    </w:p>
    <w:p w14:paraId="2A690F17" w14:textId="77777777" w:rsidR="00EF7661" w:rsidRPr="00AD0B7F" w:rsidRDefault="00EF7661" w:rsidP="00EF7661">
      <w:pPr>
        <w:pStyle w:val="11"/>
        <w:jc w:val="both"/>
        <w:rPr>
          <w:rFonts w:ascii="Times New Roman" w:hAnsi="Times New Roman"/>
          <w:sz w:val="28"/>
          <w:szCs w:val="28"/>
        </w:rPr>
      </w:pPr>
    </w:p>
    <w:p w14:paraId="598C57B6" w14:textId="77777777" w:rsidR="00517ABE" w:rsidRDefault="00517ABE" w:rsidP="00776723">
      <w:pPr>
        <w:pStyle w:val="a3"/>
        <w:tabs>
          <w:tab w:val="left" w:pos="0"/>
        </w:tabs>
        <w:ind w:firstLine="709"/>
        <w:jc w:val="both"/>
        <w:rPr>
          <w:rFonts w:ascii="Times New Roman" w:hAnsi="Times New Roman"/>
          <w:b/>
          <w:sz w:val="28"/>
          <w:szCs w:val="28"/>
        </w:rPr>
      </w:pPr>
    </w:p>
    <w:p w14:paraId="1B74A8CB" w14:textId="476F24AB" w:rsidR="00EF7661" w:rsidRPr="00AD0B7F" w:rsidRDefault="00EF7661" w:rsidP="00776723">
      <w:pPr>
        <w:pStyle w:val="a3"/>
        <w:tabs>
          <w:tab w:val="left" w:pos="0"/>
        </w:tabs>
        <w:ind w:firstLine="709"/>
        <w:jc w:val="both"/>
        <w:rPr>
          <w:rFonts w:ascii="Times New Roman" w:hAnsi="Times New Roman"/>
          <w:b/>
          <w:sz w:val="28"/>
          <w:szCs w:val="28"/>
        </w:rPr>
      </w:pPr>
      <w:r w:rsidRPr="00AD0B7F">
        <w:rPr>
          <w:rFonts w:ascii="Times New Roman" w:hAnsi="Times New Roman"/>
          <w:b/>
          <w:sz w:val="28"/>
          <w:szCs w:val="28"/>
        </w:rPr>
        <w:t>Основание проведения экспертно-аналитического мероприятия:</w:t>
      </w:r>
    </w:p>
    <w:p w14:paraId="6B23DAC3" w14:textId="77777777" w:rsidR="00517ABE" w:rsidRDefault="00517ABE" w:rsidP="00776723">
      <w:pPr>
        <w:pStyle w:val="a3"/>
        <w:tabs>
          <w:tab w:val="left" w:pos="0"/>
        </w:tabs>
        <w:ind w:firstLine="709"/>
        <w:jc w:val="both"/>
        <w:rPr>
          <w:rFonts w:ascii="Times New Roman" w:hAnsi="Times New Roman"/>
          <w:sz w:val="28"/>
          <w:szCs w:val="28"/>
        </w:rPr>
      </w:pPr>
    </w:p>
    <w:p w14:paraId="0597A51B" w14:textId="77777777" w:rsidR="00EF7661" w:rsidRPr="00AD0B7F" w:rsidRDefault="00EF7661" w:rsidP="00776723">
      <w:pPr>
        <w:pStyle w:val="a3"/>
        <w:tabs>
          <w:tab w:val="left" w:pos="0"/>
        </w:tabs>
        <w:ind w:firstLine="709"/>
        <w:jc w:val="both"/>
        <w:rPr>
          <w:rFonts w:ascii="Times New Roman" w:hAnsi="Times New Roman"/>
          <w:sz w:val="28"/>
          <w:szCs w:val="28"/>
        </w:rPr>
      </w:pPr>
      <w:r w:rsidRPr="00AD0B7F">
        <w:rPr>
          <w:rFonts w:ascii="Times New Roman" w:hAnsi="Times New Roman"/>
          <w:sz w:val="28"/>
          <w:szCs w:val="28"/>
        </w:rPr>
        <w:t>- статья 264.4 Бюджетного кодекса Российской Федерации;</w:t>
      </w:r>
    </w:p>
    <w:p w14:paraId="5558E750" w14:textId="0324F355" w:rsidR="00EF7661" w:rsidRPr="00AD0B7F" w:rsidRDefault="00EF7661" w:rsidP="00776723">
      <w:pPr>
        <w:pStyle w:val="a3"/>
        <w:tabs>
          <w:tab w:val="left" w:pos="0"/>
        </w:tabs>
        <w:ind w:firstLine="709"/>
        <w:jc w:val="both"/>
        <w:rPr>
          <w:rFonts w:ascii="Times New Roman" w:hAnsi="Times New Roman"/>
          <w:sz w:val="28"/>
          <w:szCs w:val="28"/>
        </w:rPr>
      </w:pPr>
      <w:r w:rsidRPr="00AD0B7F">
        <w:rPr>
          <w:rFonts w:ascii="Times New Roman" w:hAnsi="Times New Roman"/>
          <w:sz w:val="28"/>
          <w:szCs w:val="28"/>
        </w:rPr>
        <w:t>- статья 9 Федерального закона от 07.02.2011 №6-ФЗ «Об общих принципах организации и деятельности контрольно-счетных органов субъектов Российской Федерации и муниципальных образований»;</w:t>
      </w:r>
    </w:p>
    <w:p w14:paraId="43B3E6B2" w14:textId="535DF3D3" w:rsidR="00EF7661" w:rsidRPr="00AD0B7F" w:rsidRDefault="00EF7661" w:rsidP="00776723">
      <w:pPr>
        <w:ind w:firstLine="709"/>
        <w:jc w:val="both"/>
        <w:rPr>
          <w:rFonts w:eastAsia="Times New Roman"/>
          <w:sz w:val="28"/>
          <w:szCs w:val="28"/>
        </w:rPr>
      </w:pPr>
      <w:r w:rsidRPr="00AD0B7F">
        <w:rPr>
          <w:rFonts w:eastAsia="Times New Roman"/>
          <w:sz w:val="28"/>
          <w:szCs w:val="28"/>
        </w:rPr>
        <w:t>- С</w:t>
      </w:r>
      <w:r w:rsidRPr="00AD0B7F">
        <w:rPr>
          <w:sz w:val="28"/>
          <w:szCs w:val="28"/>
        </w:rPr>
        <w:t xml:space="preserve">оглашение от </w:t>
      </w:r>
      <w:r w:rsidR="00C869FB">
        <w:rPr>
          <w:sz w:val="28"/>
          <w:szCs w:val="28"/>
        </w:rPr>
        <w:t>1</w:t>
      </w:r>
      <w:r w:rsidR="007763C8">
        <w:rPr>
          <w:sz w:val="28"/>
          <w:szCs w:val="28"/>
        </w:rPr>
        <w:t>3</w:t>
      </w:r>
      <w:r w:rsidR="00C869FB">
        <w:rPr>
          <w:sz w:val="28"/>
          <w:szCs w:val="28"/>
        </w:rPr>
        <w:t>.1</w:t>
      </w:r>
      <w:r w:rsidR="007763C8">
        <w:rPr>
          <w:sz w:val="28"/>
          <w:szCs w:val="28"/>
        </w:rPr>
        <w:t>2</w:t>
      </w:r>
      <w:r w:rsidR="00C869FB">
        <w:rPr>
          <w:sz w:val="28"/>
          <w:szCs w:val="28"/>
        </w:rPr>
        <w:t>.2021 №</w:t>
      </w:r>
      <w:r w:rsidR="007763C8">
        <w:rPr>
          <w:sz w:val="28"/>
          <w:szCs w:val="28"/>
        </w:rPr>
        <w:t>6</w:t>
      </w:r>
      <w:r w:rsidRPr="00AD0B7F">
        <w:rPr>
          <w:sz w:val="28"/>
          <w:szCs w:val="28"/>
        </w:rPr>
        <w:t xml:space="preserve"> о передаче Контрольно-ревизионной комиссии муниципального образования «Вяземский район» Смоленской области полномочий Контрольно-ревизионной комиссии </w:t>
      </w:r>
      <w:r w:rsidR="007763C8">
        <w:rPr>
          <w:sz w:val="28"/>
          <w:szCs w:val="28"/>
        </w:rPr>
        <w:t>Семлевского</w:t>
      </w:r>
      <w:r w:rsidRPr="00AD0B7F">
        <w:rPr>
          <w:sz w:val="28"/>
          <w:szCs w:val="28"/>
        </w:rPr>
        <w:t xml:space="preserve"> сельского поселения Вяземского района Смоленской области по осуществлению внешнего муниципального финансового контроля;</w:t>
      </w:r>
    </w:p>
    <w:p w14:paraId="67A611F4" w14:textId="3D4FF77B" w:rsidR="00EF7661" w:rsidRPr="00AD0B7F" w:rsidRDefault="00EF7661" w:rsidP="00776723">
      <w:pPr>
        <w:pStyle w:val="a3"/>
        <w:tabs>
          <w:tab w:val="left" w:pos="0"/>
        </w:tabs>
        <w:ind w:firstLine="709"/>
        <w:jc w:val="both"/>
        <w:rPr>
          <w:rFonts w:ascii="Times New Roman" w:eastAsia="Times New Roman" w:hAnsi="Times New Roman"/>
          <w:sz w:val="28"/>
          <w:szCs w:val="28"/>
          <w:lang w:eastAsia="ru-RU"/>
        </w:rPr>
      </w:pPr>
      <w:r w:rsidRPr="00AD0B7F">
        <w:rPr>
          <w:rFonts w:ascii="Times New Roman" w:hAnsi="Times New Roman"/>
          <w:sz w:val="28"/>
          <w:szCs w:val="28"/>
        </w:rPr>
        <w:t>- пункт 2.2.</w:t>
      </w:r>
      <w:r w:rsidR="007763C8">
        <w:rPr>
          <w:rFonts w:ascii="Times New Roman" w:hAnsi="Times New Roman"/>
          <w:sz w:val="28"/>
          <w:szCs w:val="28"/>
        </w:rPr>
        <w:t>5</w:t>
      </w:r>
      <w:r w:rsidRPr="00AD0B7F">
        <w:rPr>
          <w:rFonts w:ascii="Times New Roman" w:hAnsi="Times New Roman"/>
          <w:sz w:val="28"/>
          <w:szCs w:val="28"/>
        </w:rPr>
        <w:t xml:space="preserve"> Плана </w:t>
      </w:r>
      <w:r w:rsidRPr="00AD0B7F">
        <w:rPr>
          <w:rFonts w:ascii="Times New Roman" w:eastAsia="Times New Roman" w:hAnsi="Times New Roman"/>
          <w:sz w:val="28"/>
          <w:szCs w:val="28"/>
          <w:lang w:eastAsia="ru-RU"/>
        </w:rPr>
        <w:t xml:space="preserve">работы Контрольно-ревизионной комиссии муниципального образования «Вяземский район» Смоленской области на </w:t>
      </w:r>
      <w:r w:rsidRPr="00AD0B7F">
        <w:rPr>
          <w:rFonts w:ascii="Times New Roman" w:hAnsi="Times New Roman"/>
          <w:sz w:val="28"/>
          <w:szCs w:val="28"/>
        </w:rPr>
        <w:t>202</w:t>
      </w:r>
      <w:r w:rsidR="005B6964" w:rsidRPr="00AD0B7F">
        <w:rPr>
          <w:rFonts w:ascii="Times New Roman" w:hAnsi="Times New Roman"/>
          <w:sz w:val="28"/>
          <w:szCs w:val="28"/>
        </w:rPr>
        <w:t>2</w:t>
      </w:r>
      <w:r w:rsidRPr="00AD0B7F">
        <w:rPr>
          <w:rFonts w:ascii="Times New Roman" w:hAnsi="Times New Roman"/>
          <w:sz w:val="28"/>
          <w:szCs w:val="28"/>
        </w:rPr>
        <w:t xml:space="preserve"> год, </w:t>
      </w:r>
      <w:r w:rsidRPr="00AD0B7F">
        <w:rPr>
          <w:rFonts w:ascii="Times New Roman" w:eastAsia="Times New Roman" w:hAnsi="Times New Roman"/>
          <w:sz w:val="28"/>
          <w:szCs w:val="28"/>
          <w:lang w:eastAsia="ru-RU"/>
        </w:rPr>
        <w:t xml:space="preserve">утвержденного приказом от </w:t>
      </w:r>
      <w:r w:rsidR="005B6964" w:rsidRPr="00AD0B7F">
        <w:rPr>
          <w:rFonts w:ascii="Times New Roman" w:eastAsia="Times New Roman" w:hAnsi="Times New Roman"/>
          <w:sz w:val="28"/>
          <w:szCs w:val="28"/>
          <w:lang w:eastAsia="ru-RU"/>
        </w:rPr>
        <w:t>24.12.2021 №15</w:t>
      </w:r>
      <w:r w:rsidR="008639D1">
        <w:rPr>
          <w:rFonts w:ascii="Times New Roman" w:eastAsia="Times New Roman" w:hAnsi="Times New Roman"/>
          <w:sz w:val="28"/>
          <w:szCs w:val="28"/>
          <w:lang w:eastAsia="ru-RU"/>
        </w:rPr>
        <w:t xml:space="preserve"> (с изменениями)</w:t>
      </w:r>
      <w:r w:rsidR="005B6964" w:rsidRPr="00AD0B7F">
        <w:rPr>
          <w:rFonts w:ascii="Times New Roman" w:eastAsia="Times New Roman" w:hAnsi="Times New Roman"/>
          <w:sz w:val="28"/>
          <w:szCs w:val="28"/>
          <w:lang w:eastAsia="ru-RU"/>
        </w:rPr>
        <w:t>.</w:t>
      </w:r>
    </w:p>
    <w:p w14:paraId="304BCF0B" w14:textId="77777777" w:rsidR="005B6964" w:rsidRPr="00AD0B7F" w:rsidRDefault="005B6964" w:rsidP="00776723">
      <w:pPr>
        <w:ind w:firstLine="709"/>
        <w:jc w:val="both"/>
        <w:rPr>
          <w:b/>
          <w:sz w:val="28"/>
          <w:szCs w:val="28"/>
        </w:rPr>
      </w:pPr>
      <w:r w:rsidRPr="00AD0B7F">
        <w:rPr>
          <w:b/>
          <w:sz w:val="28"/>
          <w:szCs w:val="28"/>
        </w:rPr>
        <w:t>Цель экспертно-аналитического мероприятия:</w:t>
      </w:r>
    </w:p>
    <w:p w14:paraId="6752AC2A" w14:textId="70C2CA96" w:rsidR="005B6964" w:rsidRPr="00AD0B7F" w:rsidRDefault="005B6964" w:rsidP="00776723">
      <w:pPr>
        <w:ind w:firstLine="709"/>
        <w:jc w:val="both"/>
        <w:rPr>
          <w:b/>
          <w:sz w:val="28"/>
          <w:szCs w:val="28"/>
        </w:rPr>
      </w:pPr>
      <w:r w:rsidRPr="00AD0B7F">
        <w:rPr>
          <w:rFonts w:eastAsia="Times New Roman"/>
          <w:sz w:val="28"/>
          <w:szCs w:val="28"/>
        </w:rPr>
        <w:t xml:space="preserve">- </w:t>
      </w:r>
      <w:r w:rsidRPr="00AD0B7F">
        <w:rPr>
          <w:sz w:val="28"/>
          <w:szCs w:val="28"/>
        </w:rPr>
        <w:t>п</w:t>
      </w:r>
      <w:r w:rsidRPr="00AD0B7F">
        <w:rPr>
          <w:rFonts w:eastAsia="Times New Roman"/>
          <w:sz w:val="28"/>
          <w:szCs w:val="28"/>
        </w:rPr>
        <w:t xml:space="preserve">роверка соблюдения требований порядка </w:t>
      </w:r>
      <w:r w:rsidRPr="00AD0B7F">
        <w:rPr>
          <w:sz w:val="28"/>
          <w:szCs w:val="28"/>
        </w:rPr>
        <w:t xml:space="preserve">представления, рассмотрения и утверждения годового отчета об исполнении бюджета </w:t>
      </w:r>
      <w:r w:rsidR="002B7174" w:rsidRPr="00AD0B7F">
        <w:rPr>
          <w:sz w:val="28"/>
          <w:szCs w:val="28"/>
        </w:rPr>
        <w:t>С</w:t>
      </w:r>
      <w:r w:rsidR="007763C8">
        <w:rPr>
          <w:sz w:val="28"/>
          <w:szCs w:val="28"/>
        </w:rPr>
        <w:t>емлевского</w:t>
      </w:r>
      <w:r w:rsidRPr="00AD0B7F">
        <w:rPr>
          <w:sz w:val="28"/>
          <w:szCs w:val="28"/>
        </w:rPr>
        <w:t xml:space="preserve"> сельского поселения Вяземского района Смоленской области</w:t>
      </w:r>
      <w:r w:rsidRPr="00AD0B7F">
        <w:rPr>
          <w:rFonts w:eastAsia="Times New Roman"/>
          <w:sz w:val="28"/>
          <w:szCs w:val="28"/>
        </w:rPr>
        <w:t>;</w:t>
      </w:r>
    </w:p>
    <w:p w14:paraId="69A3B8EC" w14:textId="437FFC4E" w:rsidR="005B6964" w:rsidRPr="00AD0B7F" w:rsidRDefault="005B6964" w:rsidP="00776723">
      <w:pPr>
        <w:ind w:firstLine="709"/>
        <w:jc w:val="both"/>
        <w:rPr>
          <w:rFonts w:eastAsia="Times New Roman"/>
          <w:sz w:val="28"/>
          <w:szCs w:val="28"/>
        </w:rPr>
      </w:pPr>
      <w:r w:rsidRPr="00AD0B7F">
        <w:rPr>
          <w:sz w:val="28"/>
          <w:szCs w:val="28"/>
        </w:rPr>
        <w:t xml:space="preserve">- установление </w:t>
      </w:r>
      <w:r w:rsidRPr="00AD0B7F">
        <w:rPr>
          <w:rFonts w:eastAsia="Times New Roman"/>
          <w:sz w:val="28"/>
          <w:szCs w:val="28"/>
        </w:rPr>
        <w:t>законности, степени полноты и достоверности предоставленной бюджетной отчетности, а также предоставленных</w:t>
      </w:r>
      <w:r w:rsidR="00C869FB">
        <w:rPr>
          <w:rFonts w:eastAsia="Times New Roman"/>
          <w:sz w:val="28"/>
          <w:szCs w:val="28"/>
        </w:rPr>
        <w:t>,</w:t>
      </w:r>
      <w:r w:rsidRPr="00AD0B7F">
        <w:rPr>
          <w:rFonts w:eastAsia="Times New Roman"/>
          <w:sz w:val="28"/>
          <w:szCs w:val="28"/>
        </w:rPr>
        <w:t xml:space="preserve"> в составе проекта решения Совета депутатов </w:t>
      </w:r>
      <w:r w:rsidR="002B7174" w:rsidRPr="00AD0B7F">
        <w:rPr>
          <w:rFonts w:eastAsia="Times New Roman"/>
          <w:sz w:val="28"/>
          <w:szCs w:val="28"/>
        </w:rPr>
        <w:t>С</w:t>
      </w:r>
      <w:r w:rsidR="00063C69">
        <w:rPr>
          <w:rFonts w:eastAsia="Times New Roman"/>
          <w:sz w:val="28"/>
          <w:szCs w:val="28"/>
        </w:rPr>
        <w:t>емлевского</w:t>
      </w:r>
      <w:r w:rsidRPr="00AD0B7F">
        <w:rPr>
          <w:rFonts w:eastAsia="Times New Roman"/>
          <w:sz w:val="28"/>
          <w:szCs w:val="28"/>
        </w:rPr>
        <w:t xml:space="preserve"> сельского поселения Вяземского района Смоленской области документов и материалов;</w:t>
      </w:r>
    </w:p>
    <w:p w14:paraId="48FA24A1" w14:textId="34629BE9" w:rsidR="005B6964" w:rsidRPr="00AD0B7F" w:rsidRDefault="005B6964" w:rsidP="00776723">
      <w:pPr>
        <w:ind w:firstLine="709"/>
        <w:jc w:val="both"/>
        <w:rPr>
          <w:sz w:val="28"/>
          <w:szCs w:val="28"/>
        </w:rPr>
      </w:pPr>
      <w:r w:rsidRPr="00AD0B7F">
        <w:rPr>
          <w:sz w:val="28"/>
          <w:szCs w:val="28"/>
        </w:rPr>
        <w:t xml:space="preserve">- установление достоверности показателей бюджетной отчетности, внутренней согласованности соответствующих форм отчетности, соблюдение контрольных соотношений и соответствие плановых показателей годового отчета об исполнении бюджета показателям </w:t>
      </w:r>
      <w:r w:rsidR="002B7174" w:rsidRPr="00AD0B7F">
        <w:rPr>
          <w:sz w:val="28"/>
          <w:szCs w:val="28"/>
        </w:rPr>
        <w:t>решения Совета депутатов С</w:t>
      </w:r>
      <w:r w:rsidR="00063C69">
        <w:rPr>
          <w:sz w:val="28"/>
          <w:szCs w:val="28"/>
        </w:rPr>
        <w:t>емлевского</w:t>
      </w:r>
      <w:r w:rsidR="002B7174" w:rsidRPr="00AD0B7F">
        <w:rPr>
          <w:sz w:val="28"/>
          <w:szCs w:val="28"/>
        </w:rPr>
        <w:t xml:space="preserve"> сельского поселения Вяземского района Смоленской области от </w:t>
      </w:r>
      <w:r w:rsidR="00063C69">
        <w:rPr>
          <w:sz w:val="28"/>
          <w:szCs w:val="28"/>
        </w:rPr>
        <w:t>21</w:t>
      </w:r>
      <w:r w:rsidR="002B7174" w:rsidRPr="00AD0B7F">
        <w:rPr>
          <w:sz w:val="28"/>
          <w:szCs w:val="28"/>
        </w:rPr>
        <w:t>.12.2020 №</w:t>
      </w:r>
      <w:r w:rsidR="00063C69">
        <w:rPr>
          <w:sz w:val="28"/>
          <w:szCs w:val="28"/>
        </w:rPr>
        <w:t>27</w:t>
      </w:r>
      <w:r w:rsidR="002B7174" w:rsidRPr="00AD0B7F">
        <w:rPr>
          <w:sz w:val="28"/>
          <w:szCs w:val="28"/>
        </w:rPr>
        <w:t xml:space="preserve"> «О бюджете С</w:t>
      </w:r>
      <w:r w:rsidR="00063C69">
        <w:rPr>
          <w:sz w:val="28"/>
          <w:szCs w:val="28"/>
        </w:rPr>
        <w:t>емлевского</w:t>
      </w:r>
      <w:r w:rsidR="002B7174" w:rsidRPr="00AD0B7F">
        <w:rPr>
          <w:sz w:val="28"/>
          <w:szCs w:val="28"/>
        </w:rPr>
        <w:t xml:space="preserve"> сельского поселения Вяземского района Смоленской области на 2021 год и на плановый период 2022 и 2023 годов» </w:t>
      </w:r>
      <w:r w:rsidRPr="00AD0B7F">
        <w:rPr>
          <w:sz w:val="28"/>
          <w:szCs w:val="28"/>
        </w:rPr>
        <w:t xml:space="preserve">(далее – решение Совета депутатов от </w:t>
      </w:r>
      <w:r w:rsidR="00063C69">
        <w:rPr>
          <w:sz w:val="28"/>
          <w:szCs w:val="28"/>
        </w:rPr>
        <w:t>21</w:t>
      </w:r>
      <w:r w:rsidR="002B7174" w:rsidRPr="00AD0B7F">
        <w:rPr>
          <w:sz w:val="28"/>
          <w:szCs w:val="28"/>
        </w:rPr>
        <w:t>.12.2020 №</w:t>
      </w:r>
      <w:r w:rsidR="00063C69">
        <w:rPr>
          <w:sz w:val="28"/>
          <w:szCs w:val="28"/>
        </w:rPr>
        <w:t>27</w:t>
      </w:r>
      <w:r w:rsidRPr="00AD0B7F">
        <w:rPr>
          <w:sz w:val="28"/>
          <w:szCs w:val="28"/>
        </w:rPr>
        <w:t>) (с изменениями);</w:t>
      </w:r>
    </w:p>
    <w:p w14:paraId="3F5C07BC" w14:textId="172E92E1" w:rsidR="005B6964" w:rsidRPr="00AD0B7F" w:rsidRDefault="005B6964" w:rsidP="00776723">
      <w:pPr>
        <w:ind w:firstLine="709"/>
        <w:jc w:val="both"/>
        <w:rPr>
          <w:sz w:val="28"/>
          <w:szCs w:val="28"/>
        </w:rPr>
      </w:pPr>
      <w:r w:rsidRPr="00AD0B7F">
        <w:rPr>
          <w:sz w:val="28"/>
          <w:szCs w:val="28"/>
        </w:rPr>
        <w:t>- определение соответствия бюджетной отчетности требованиям бюджетного законодательства, оценка ее достоверности, выявление возможных нарушений, недостатков и их последствий.</w:t>
      </w:r>
    </w:p>
    <w:p w14:paraId="5DCE92F1" w14:textId="77777777" w:rsidR="00EE1A6C" w:rsidRDefault="00EE1A6C" w:rsidP="00776723">
      <w:pPr>
        <w:pStyle w:val="a3"/>
        <w:ind w:firstLine="709"/>
        <w:jc w:val="both"/>
        <w:rPr>
          <w:rFonts w:ascii="Times New Roman" w:hAnsi="Times New Roman"/>
          <w:b/>
          <w:sz w:val="28"/>
          <w:szCs w:val="28"/>
        </w:rPr>
      </w:pPr>
    </w:p>
    <w:p w14:paraId="626AEDEF" w14:textId="77777777" w:rsidR="002B7174" w:rsidRPr="00AD0B7F" w:rsidRDefault="002B7174" w:rsidP="00776723">
      <w:pPr>
        <w:pStyle w:val="a3"/>
        <w:ind w:firstLine="709"/>
        <w:jc w:val="both"/>
        <w:rPr>
          <w:rFonts w:ascii="Times New Roman" w:hAnsi="Times New Roman"/>
          <w:b/>
          <w:sz w:val="28"/>
          <w:szCs w:val="28"/>
        </w:rPr>
      </w:pPr>
      <w:r w:rsidRPr="00AD0B7F">
        <w:rPr>
          <w:rFonts w:ascii="Times New Roman" w:hAnsi="Times New Roman"/>
          <w:b/>
          <w:sz w:val="28"/>
          <w:szCs w:val="28"/>
        </w:rPr>
        <w:t>Нормативно-правовая база:</w:t>
      </w:r>
    </w:p>
    <w:p w14:paraId="3B36DFD6" w14:textId="77777777" w:rsidR="002B7174" w:rsidRPr="00AD0B7F" w:rsidRDefault="002B7174" w:rsidP="00776723">
      <w:pPr>
        <w:pStyle w:val="a3"/>
        <w:ind w:firstLine="709"/>
        <w:jc w:val="both"/>
        <w:rPr>
          <w:rFonts w:ascii="Times New Roman" w:hAnsi="Times New Roman"/>
          <w:sz w:val="28"/>
          <w:szCs w:val="28"/>
        </w:rPr>
      </w:pPr>
      <w:r w:rsidRPr="00AD0B7F">
        <w:rPr>
          <w:rFonts w:ascii="Times New Roman" w:hAnsi="Times New Roman"/>
          <w:sz w:val="28"/>
          <w:szCs w:val="28"/>
        </w:rPr>
        <w:t>- Бюджетный кодекс Российской Федерации (далее - БК РФ);</w:t>
      </w:r>
    </w:p>
    <w:p w14:paraId="078A363E" w14:textId="647E3635" w:rsidR="002B7174" w:rsidRPr="00AD0B7F" w:rsidRDefault="002B7174" w:rsidP="00776723">
      <w:pPr>
        <w:pStyle w:val="a3"/>
        <w:ind w:firstLine="709"/>
        <w:jc w:val="both"/>
        <w:rPr>
          <w:rFonts w:ascii="Times New Roman" w:eastAsia="Times New Roman" w:hAnsi="Times New Roman"/>
          <w:sz w:val="28"/>
          <w:szCs w:val="28"/>
        </w:rPr>
      </w:pPr>
      <w:r w:rsidRPr="00AD0B7F">
        <w:rPr>
          <w:rFonts w:ascii="Times New Roman" w:hAnsi="Times New Roman"/>
          <w:sz w:val="28"/>
          <w:szCs w:val="28"/>
        </w:rPr>
        <w:t>- П</w:t>
      </w:r>
      <w:r w:rsidRPr="00AD0B7F">
        <w:rPr>
          <w:rFonts w:ascii="Times New Roman" w:eastAsia="Times New Roman" w:hAnsi="Times New Roman"/>
          <w:sz w:val="28"/>
          <w:szCs w:val="28"/>
        </w:rPr>
        <w:t xml:space="preserve">риказ Министерства финансов Российской Федерации от 28.12.2010 №191н «Об утверждении Инструкции о порядке составления и представления </w:t>
      </w:r>
      <w:r w:rsidRPr="00AD0B7F">
        <w:rPr>
          <w:rFonts w:ascii="Times New Roman" w:eastAsia="Times New Roman" w:hAnsi="Times New Roman"/>
          <w:sz w:val="28"/>
          <w:szCs w:val="28"/>
        </w:rPr>
        <w:lastRenderedPageBreak/>
        <w:t>годовой, квартальной и месячной отчетности об исполнении бюджетов бюджетной системы Российской Федерации» (далее – Инструкция №191н);</w:t>
      </w:r>
    </w:p>
    <w:p w14:paraId="58F27E12" w14:textId="46710C22" w:rsidR="002B7174" w:rsidRDefault="002B7174" w:rsidP="00776723">
      <w:pPr>
        <w:pStyle w:val="a3"/>
        <w:ind w:firstLine="709"/>
        <w:jc w:val="both"/>
        <w:rPr>
          <w:rFonts w:ascii="Times New Roman" w:eastAsia="Times New Roman" w:hAnsi="Times New Roman"/>
          <w:sz w:val="28"/>
          <w:szCs w:val="28"/>
        </w:rPr>
      </w:pPr>
      <w:r w:rsidRPr="00AD0B7F">
        <w:rPr>
          <w:rFonts w:ascii="Times New Roman" w:eastAsia="Times New Roman" w:hAnsi="Times New Roman"/>
          <w:sz w:val="28"/>
          <w:szCs w:val="28"/>
        </w:rPr>
        <w:t>- Положение о бюджетном процессе в С</w:t>
      </w:r>
      <w:r w:rsidR="00063C69">
        <w:rPr>
          <w:rFonts w:ascii="Times New Roman" w:eastAsia="Times New Roman" w:hAnsi="Times New Roman"/>
          <w:sz w:val="28"/>
          <w:szCs w:val="28"/>
        </w:rPr>
        <w:t>емлевском</w:t>
      </w:r>
      <w:r w:rsidRPr="00AD0B7F">
        <w:rPr>
          <w:rFonts w:ascii="Times New Roman" w:eastAsia="Times New Roman" w:hAnsi="Times New Roman"/>
          <w:sz w:val="28"/>
          <w:szCs w:val="28"/>
        </w:rPr>
        <w:t xml:space="preserve"> сельском поселении Вяземского района Смоленской области, утвержденное решением </w:t>
      </w:r>
      <w:r w:rsidR="00063C69">
        <w:rPr>
          <w:rFonts w:ascii="Times New Roman" w:eastAsia="Times New Roman" w:hAnsi="Times New Roman"/>
          <w:sz w:val="28"/>
          <w:szCs w:val="28"/>
        </w:rPr>
        <w:t>Совета депутатов Семлевского</w:t>
      </w:r>
      <w:r w:rsidRPr="00AD0B7F">
        <w:rPr>
          <w:rFonts w:ascii="Times New Roman" w:eastAsia="Times New Roman" w:hAnsi="Times New Roman"/>
          <w:sz w:val="28"/>
          <w:szCs w:val="28"/>
        </w:rPr>
        <w:t xml:space="preserve"> сельского поселения Вяземского района Смоленской области от </w:t>
      </w:r>
      <w:r w:rsidR="00063C69">
        <w:rPr>
          <w:rFonts w:ascii="Times New Roman" w:eastAsia="Times New Roman" w:hAnsi="Times New Roman"/>
          <w:sz w:val="28"/>
          <w:szCs w:val="28"/>
        </w:rPr>
        <w:t>29</w:t>
      </w:r>
      <w:r w:rsidRPr="00AD0B7F">
        <w:rPr>
          <w:rFonts w:ascii="Times New Roman" w:eastAsia="Times New Roman" w:hAnsi="Times New Roman"/>
          <w:sz w:val="28"/>
          <w:szCs w:val="28"/>
        </w:rPr>
        <w:t>.</w:t>
      </w:r>
      <w:r w:rsidR="00063C69">
        <w:rPr>
          <w:rFonts w:ascii="Times New Roman" w:eastAsia="Times New Roman" w:hAnsi="Times New Roman"/>
          <w:sz w:val="28"/>
          <w:szCs w:val="28"/>
        </w:rPr>
        <w:t>09</w:t>
      </w:r>
      <w:r w:rsidRPr="00AD0B7F">
        <w:rPr>
          <w:rFonts w:ascii="Times New Roman" w:eastAsia="Times New Roman" w:hAnsi="Times New Roman"/>
          <w:sz w:val="28"/>
          <w:szCs w:val="28"/>
        </w:rPr>
        <w:t>.202</w:t>
      </w:r>
      <w:r w:rsidR="00063C69">
        <w:rPr>
          <w:rFonts w:ascii="Times New Roman" w:eastAsia="Times New Roman" w:hAnsi="Times New Roman"/>
          <w:sz w:val="28"/>
          <w:szCs w:val="28"/>
        </w:rPr>
        <w:t>1</w:t>
      </w:r>
      <w:r w:rsidRPr="00AD0B7F">
        <w:rPr>
          <w:rFonts w:ascii="Times New Roman" w:eastAsia="Times New Roman" w:hAnsi="Times New Roman"/>
          <w:sz w:val="28"/>
          <w:szCs w:val="28"/>
        </w:rPr>
        <w:t xml:space="preserve"> №</w:t>
      </w:r>
      <w:r w:rsidR="00063C69">
        <w:rPr>
          <w:rFonts w:ascii="Times New Roman" w:eastAsia="Times New Roman" w:hAnsi="Times New Roman"/>
          <w:sz w:val="28"/>
          <w:szCs w:val="28"/>
        </w:rPr>
        <w:t>25</w:t>
      </w:r>
      <w:r w:rsidR="00776723" w:rsidRPr="00AD0B7F">
        <w:rPr>
          <w:rFonts w:ascii="Times New Roman" w:eastAsia="Times New Roman" w:hAnsi="Times New Roman"/>
          <w:sz w:val="28"/>
          <w:szCs w:val="28"/>
        </w:rPr>
        <w:t xml:space="preserve"> (с изменениями), (далее – Положение о бюджетном процессе)</w:t>
      </w:r>
      <w:r w:rsidRPr="00AD0B7F">
        <w:rPr>
          <w:rFonts w:ascii="Times New Roman" w:eastAsia="Times New Roman" w:hAnsi="Times New Roman"/>
          <w:sz w:val="28"/>
          <w:szCs w:val="28"/>
        </w:rPr>
        <w:t>.</w:t>
      </w:r>
    </w:p>
    <w:p w14:paraId="79EB5F32" w14:textId="33E02FC4" w:rsidR="00D8501D" w:rsidRPr="00276DDF" w:rsidRDefault="00D8501D" w:rsidP="00776723">
      <w:pPr>
        <w:pStyle w:val="a3"/>
        <w:ind w:firstLine="709"/>
        <w:jc w:val="both"/>
        <w:rPr>
          <w:rFonts w:ascii="Times New Roman" w:eastAsia="Times New Roman" w:hAnsi="Times New Roman"/>
          <w:i/>
          <w:sz w:val="28"/>
          <w:szCs w:val="28"/>
        </w:rPr>
      </w:pPr>
      <w:r w:rsidRPr="00276DDF">
        <w:rPr>
          <w:rFonts w:ascii="Times New Roman" w:eastAsia="Times New Roman" w:hAnsi="Times New Roman"/>
          <w:i/>
          <w:sz w:val="28"/>
          <w:szCs w:val="28"/>
        </w:rPr>
        <w:t>Однако</w:t>
      </w:r>
      <w:r w:rsidR="0017325E" w:rsidRPr="00276DDF">
        <w:rPr>
          <w:rFonts w:ascii="Times New Roman" w:eastAsia="Times New Roman" w:hAnsi="Times New Roman"/>
          <w:i/>
          <w:sz w:val="28"/>
          <w:szCs w:val="28"/>
        </w:rPr>
        <w:t xml:space="preserve"> в грифе утверждения Положения о бюджетном процессе в Семлевском сельском поселении Вяземского района Смоленской </w:t>
      </w:r>
      <w:r w:rsidR="001C478C" w:rsidRPr="00276DDF">
        <w:rPr>
          <w:rFonts w:ascii="Times New Roman" w:eastAsia="Times New Roman" w:hAnsi="Times New Roman"/>
          <w:i/>
          <w:sz w:val="28"/>
          <w:szCs w:val="28"/>
        </w:rPr>
        <w:t>области, указано</w:t>
      </w:r>
      <w:r w:rsidR="0017325E" w:rsidRPr="00276DDF">
        <w:rPr>
          <w:rFonts w:ascii="Times New Roman" w:eastAsia="Times New Roman" w:hAnsi="Times New Roman"/>
          <w:i/>
          <w:sz w:val="28"/>
          <w:szCs w:val="28"/>
        </w:rPr>
        <w:t xml:space="preserve"> решение Совета депутатов Семлевского сельского поселения Вяземского района Смоленской области от 29.09.2021 №26.</w:t>
      </w:r>
    </w:p>
    <w:p w14:paraId="3A95447A" w14:textId="12E7A1A4" w:rsidR="001C478C" w:rsidRPr="00276DDF" w:rsidRDefault="001C478C" w:rsidP="00776723">
      <w:pPr>
        <w:pStyle w:val="a3"/>
        <w:ind w:firstLine="709"/>
        <w:jc w:val="both"/>
        <w:rPr>
          <w:rFonts w:ascii="Times New Roman" w:eastAsia="Times New Roman" w:hAnsi="Times New Roman"/>
          <w:i/>
          <w:sz w:val="28"/>
          <w:szCs w:val="28"/>
        </w:rPr>
      </w:pPr>
      <w:r w:rsidRPr="00276DDF">
        <w:rPr>
          <w:rFonts w:ascii="Times New Roman" w:eastAsia="Times New Roman" w:hAnsi="Times New Roman"/>
          <w:i/>
          <w:sz w:val="28"/>
          <w:szCs w:val="28"/>
        </w:rPr>
        <w:t>Внести изменение в гриф утверждено</w:t>
      </w:r>
      <w:r w:rsidR="00832740" w:rsidRPr="00276DDF">
        <w:rPr>
          <w:rFonts w:ascii="Times New Roman" w:eastAsia="Times New Roman" w:hAnsi="Times New Roman"/>
          <w:i/>
          <w:sz w:val="28"/>
          <w:szCs w:val="28"/>
        </w:rPr>
        <w:t>.</w:t>
      </w:r>
      <w:r w:rsidRPr="00276DDF">
        <w:rPr>
          <w:rFonts w:ascii="Times New Roman" w:eastAsia="Times New Roman" w:hAnsi="Times New Roman"/>
          <w:i/>
          <w:sz w:val="28"/>
          <w:szCs w:val="28"/>
        </w:rPr>
        <w:t xml:space="preserve"> </w:t>
      </w:r>
      <w:r w:rsidR="00832740" w:rsidRPr="00276DDF">
        <w:rPr>
          <w:rFonts w:ascii="Times New Roman" w:eastAsia="Times New Roman" w:hAnsi="Times New Roman"/>
          <w:i/>
          <w:sz w:val="28"/>
          <w:szCs w:val="28"/>
        </w:rPr>
        <w:t>С</w:t>
      </w:r>
      <w:r w:rsidRPr="00276DDF">
        <w:rPr>
          <w:rFonts w:ascii="Times New Roman" w:eastAsia="Times New Roman" w:hAnsi="Times New Roman"/>
          <w:i/>
          <w:sz w:val="28"/>
          <w:szCs w:val="28"/>
        </w:rPr>
        <w:t>лова: «УТВЕРЖДЕНО решением Совета депутатов Семлевского сельского поселения Вяземского района Смоленской области</w:t>
      </w:r>
      <w:r w:rsidR="00832740" w:rsidRPr="00276DDF">
        <w:rPr>
          <w:rFonts w:ascii="Times New Roman" w:eastAsia="Times New Roman" w:hAnsi="Times New Roman"/>
          <w:i/>
          <w:sz w:val="28"/>
          <w:szCs w:val="28"/>
        </w:rPr>
        <w:t xml:space="preserve"> от 29.09.2021 №</w:t>
      </w:r>
      <w:r w:rsidR="00832740" w:rsidRPr="00276DDF">
        <w:rPr>
          <w:rFonts w:ascii="Times New Roman" w:eastAsia="Times New Roman" w:hAnsi="Times New Roman"/>
          <w:b/>
          <w:i/>
          <w:sz w:val="28"/>
          <w:szCs w:val="28"/>
        </w:rPr>
        <w:t>26</w:t>
      </w:r>
      <w:r w:rsidRPr="00276DDF">
        <w:rPr>
          <w:rFonts w:ascii="Times New Roman" w:eastAsia="Times New Roman" w:hAnsi="Times New Roman"/>
          <w:i/>
          <w:sz w:val="28"/>
          <w:szCs w:val="28"/>
        </w:rPr>
        <w:t>» заменить на: «</w:t>
      </w:r>
      <w:r w:rsidR="00832740" w:rsidRPr="00276DDF">
        <w:rPr>
          <w:rFonts w:ascii="Times New Roman" w:eastAsia="Times New Roman" w:hAnsi="Times New Roman"/>
          <w:i/>
          <w:sz w:val="28"/>
          <w:szCs w:val="28"/>
        </w:rPr>
        <w:t>УТВЕРЖДЕНО решением Совета депутатов Семлевского сельского поселения Вяземского района Смоленской области от 29.09.2021 №</w:t>
      </w:r>
      <w:r w:rsidR="00832740" w:rsidRPr="00276DDF">
        <w:rPr>
          <w:rFonts w:ascii="Times New Roman" w:eastAsia="Times New Roman" w:hAnsi="Times New Roman"/>
          <w:b/>
          <w:i/>
          <w:sz w:val="28"/>
          <w:szCs w:val="28"/>
        </w:rPr>
        <w:t>25</w:t>
      </w:r>
      <w:r w:rsidR="00832740" w:rsidRPr="00276DDF">
        <w:rPr>
          <w:rFonts w:ascii="Times New Roman" w:eastAsia="Times New Roman" w:hAnsi="Times New Roman"/>
          <w:i/>
          <w:sz w:val="28"/>
          <w:szCs w:val="28"/>
        </w:rPr>
        <w:t>.</w:t>
      </w:r>
    </w:p>
    <w:p w14:paraId="696C9A58" w14:textId="77777777" w:rsidR="002B7174" w:rsidRPr="00AD0B7F" w:rsidRDefault="002B7174" w:rsidP="00776723">
      <w:pPr>
        <w:pStyle w:val="a3"/>
        <w:ind w:firstLine="709"/>
        <w:jc w:val="both"/>
        <w:rPr>
          <w:rFonts w:ascii="Times New Roman" w:hAnsi="Times New Roman"/>
          <w:b/>
          <w:sz w:val="28"/>
          <w:szCs w:val="28"/>
        </w:rPr>
      </w:pPr>
      <w:r w:rsidRPr="00AD0B7F">
        <w:rPr>
          <w:rFonts w:ascii="Times New Roman" w:hAnsi="Times New Roman"/>
          <w:b/>
          <w:sz w:val="28"/>
          <w:szCs w:val="28"/>
        </w:rPr>
        <w:t xml:space="preserve">Предмет экспертно-аналитического мероприятия: </w:t>
      </w:r>
    </w:p>
    <w:p w14:paraId="066A2266" w14:textId="78ABE71A" w:rsidR="002B7174" w:rsidRPr="00AD0B7F" w:rsidRDefault="002B7174" w:rsidP="00776723">
      <w:pPr>
        <w:ind w:firstLine="709"/>
        <w:jc w:val="both"/>
        <w:rPr>
          <w:rFonts w:eastAsia="Times New Roman"/>
          <w:sz w:val="28"/>
          <w:szCs w:val="28"/>
        </w:rPr>
      </w:pPr>
      <w:r w:rsidRPr="00AD0B7F">
        <w:rPr>
          <w:sz w:val="28"/>
          <w:szCs w:val="28"/>
        </w:rPr>
        <w:t>- о</w:t>
      </w:r>
      <w:r w:rsidRPr="00AD0B7F">
        <w:rPr>
          <w:rFonts w:eastAsia="Times New Roman"/>
          <w:sz w:val="28"/>
          <w:szCs w:val="28"/>
        </w:rPr>
        <w:t>тчет об исполнении бюджета С</w:t>
      </w:r>
      <w:r w:rsidR="00540E7A">
        <w:rPr>
          <w:rFonts w:eastAsia="Times New Roman"/>
          <w:sz w:val="28"/>
          <w:szCs w:val="28"/>
        </w:rPr>
        <w:t>емлевского</w:t>
      </w:r>
      <w:r w:rsidRPr="00AD0B7F">
        <w:rPr>
          <w:rFonts w:eastAsia="Times New Roman"/>
          <w:sz w:val="28"/>
          <w:szCs w:val="28"/>
        </w:rPr>
        <w:t xml:space="preserve"> сельского поселения Вяземского района Смоленской области за 2021 год (далее – отчет об исполнении бюджета);</w:t>
      </w:r>
    </w:p>
    <w:p w14:paraId="30B66345" w14:textId="087917FC" w:rsidR="002B7174" w:rsidRPr="00AD0B7F" w:rsidRDefault="002B7174" w:rsidP="00776723">
      <w:pPr>
        <w:ind w:firstLine="709"/>
        <w:jc w:val="both"/>
        <w:rPr>
          <w:sz w:val="28"/>
          <w:szCs w:val="28"/>
        </w:rPr>
      </w:pPr>
      <w:r w:rsidRPr="00AD0B7F">
        <w:rPr>
          <w:rFonts w:eastAsia="Times New Roman"/>
          <w:sz w:val="28"/>
          <w:szCs w:val="28"/>
        </w:rPr>
        <w:t xml:space="preserve">- проект решения Совета депутатов </w:t>
      </w:r>
      <w:r w:rsidR="006F5C62" w:rsidRPr="00AD0B7F">
        <w:rPr>
          <w:rFonts w:eastAsia="Times New Roman"/>
          <w:sz w:val="28"/>
          <w:szCs w:val="28"/>
        </w:rPr>
        <w:t>С</w:t>
      </w:r>
      <w:r w:rsidR="00540E7A">
        <w:rPr>
          <w:rFonts w:eastAsia="Times New Roman"/>
          <w:sz w:val="28"/>
          <w:szCs w:val="28"/>
        </w:rPr>
        <w:t>емлевского</w:t>
      </w:r>
      <w:r w:rsidRPr="00AD0B7F">
        <w:rPr>
          <w:rFonts w:eastAsia="Times New Roman"/>
          <w:sz w:val="28"/>
          <w:szCs w:val="28"/>
        </w:rPr>
        <w:t xml:space="preserve"> сельского поселения Вяземского района Смоленской области «Об исполнении бюджета </w:t>
      </w:r>
      <w:r w:rsidR="006F5C62" w:rsidRPr="00AD0B7F">
        <w:rPr>
          <w:rFonts w:eastAsia="Times New Roman"/>
          <w:sz w:val="28"/>
          <w:szCs w:val="28"/>
        </w:rPr>
        <w:t>С</w:t>
      </w:r>
      <w:r w:rsidR="00540E7A">
        <w:rPr>
          <w:rFonts w:eastAsia="Times New Roman"/>
          <w:sz w:val="28"/>
          <w:szCs w:val="28"/>
        </w:rPr>
        <w:t>емлевского</w:t>
      </w:r>
      <w:r w:rsidRPr="00AD0B7F">
        <w:rPr>
          <w:rFonts w:eastAsia="Times New Roman"/>
          <w:sz w:val="28"/>
          <w:szCs w:val="28"/>
        </w:rPr>
        <w:t xml:space="preserve"> сельского поселения Вяземского района Смоленской области за 202</w:t>
      </w:r>
      <w:r w:rsidR="006F5C62" w:rsidRPr="00AD0B7F">
        <w:rPr>
          <w:rFonts w:eastAsia="Times New Roman"/>
          <w:sz w:val="28"/>
          <w:szCs w:val="28"/>
        </w:rPr>
        <w:t>1</w:t>
      </w:r>
      <w:r w:rsidRPr="00AD0B7F">
        <w:rPr>
          <w:rFonts w:eastAsia="Times New Roman"/>
          <w:sz w:val="28"/>
          <w:szCs w:val="28"/>
        </w:rPr>
        <w:t xml:space="preserve"> год»</w:t>
      </w:r>
      <w:r w:rsidR="006F5C62" w:rsidRPr="00AD0B7F">
        <w:rPr>
          <w:rFonts w:eastAsia="Times New Roman"/>
          <w:sz w:val="28"/>
          <w:szCs w:val="28"/>
        </w:rPr>
        <w:t xml:space="preserve"> с приложениями к нему</w:t>
      </w:r>
      <w:r w:rsidRPr="00AD0B7F">
        <w:rPr>
          <w:rFonts w:eastAsia="Times New Roman"/>
          <w:sz w:val="28"/>
          <w:szCs w:val="28"/>
        </w:rPr>
        <w:t xml:space="preserve"> (далее – проект решения об исполнении бюджета).</w:t>
      </w:r>
    </w:p>
    <w:p w14:paraId="272CDFBD" w14:textId="09ABA51E" w:rsidR="00BA06D6" w:rsidRPr="00AD0B7F" w:rsidRDefault="00BA06D6" w:rsidP="00BA06D6">
      <w:pPr>
        <w:pStyle w:val="Default"/>
        <w:ind w:firstLine="709"/>
        <w:jc w:val="both"/>
        <w:rPr>
          <w:color w:val="auto"/>
          <w:sz w:val="28"/>
          <w:szCs w:val="28"/>
        </w:rPr>
      </w:pPr>
      <w:r w:rsidRPr="00AD0B7F">
        <w:rPr>
          <w:color w:val="auto"/>
          <w:sz w:val="28"/>
          <w:szCs w:val="28"/>
        </w:rPr>
        <w:t xml:space="preserve">Отчет об исполнении бюджета сельского поселения за 2021 год представлен в Контрольно-ревизионную комиссию </w:t>
      </w:r>
      <w:r w:rsidR="00540E7A">
        <w:rPr>
          <w:color w:val="auto"/>
          <w:sz w:val="28"/>
          <w:szCs w:val="28"/>
        </w:rPr>
        <w:t>Администрацией Семлевского сельского поселения Вяземского района Смоленской области 21</w:t>
      </w:r>
      <w:r w:rsidRPr="00AD0B7F">
        <w:rPr>
          <w:color w:val="auto"/>
          <w:sz w:val="28"/>
          <w:szCs w:val="28"/>
        </w:rPr>
        <w:t>.0</w:t>
      </w:r>
      <w:r w:rsidR="00540E7A">
        <w:rPr>
          <w:color w:val="auto"/>
          <w:sz w:val="28"/>
          <w:szCs w:val="28"/>
        </w:rPr>
        <w:t>3</w:t>
      </w:r>
      <w:r w:rsidRPr="00AD0B7F">
        <w:rPr>
          <w:color w:val="auto"/>
          <w:sz w:val="28"/>
          <w:szCs w:val="28"/>
        </w:rPr>
        <w:t>.2022 года (</w:t>
      </w:r>
      <w:proofErr w:type="spellStart"/>
      <w:r w:rsidRPr="00AD0B7F">
        <w:rPr>
          <w:color w:val="auto"/>
          <w:sz w:val="28"/>
          <w:szCs w:val="28"/>
        </w:rPr>
        <w:t>вх</w:t>
      </w:r>
      <w:proofErr w:type="spellEnd"/>
      <w:r w:rsidRPr="00AD0B7F">
        <w:rPr>
          <w:color w:val="auto"/>
          <w:sz w:val="28"/>
          <w:szCs w:val="28"/>
        </w:rPr>
        <w:t xml:space="preserve">. от </w:t>
      </w:r>
      <w:r w:rsidR="00540E7A">
        <w:rPr>
          <w:color w:val="auto"/>
          <w:sz w:val="28"/>
          <w:szCs w:val="28"/>
        </w:rPr>
        <w:t>21</w:t>
      </w:r>
      <w:r w:rsidRPr="00AD0B7F">
        <w:rPr>
          <w:color w:val="auto"/>
          <w:sz w:val="28"/>
          <w:szCs w:val="28"/>
        </w:rPr>
        <w:t>.0</w:t>
      </w:r>
      <w:r w:rsidR="00540E7A">
        <w:rPr>
          <w:color w:val="auto"/>
          <w:sz w:val="28"/>
          <w:szCs w:val="28"/>
        </w:rPr>
        <w:t>3</w:t>
      </w:r>
      <w:r w:rsidRPr="00AD0B7F">
        <w:rPr>
          <w:color w:val="auto"/>
          <w:sz w:val="28"/>
          <w:szCs w:val="28"/>
        </w:rPr>
        <w:t>.2022 №</w:t>
      </w:r>
      <w:r w:rsidR="00BA0000">
        <w:rPr>
          <w:color w:val="auto"/>
          <w:sz w:val="28"/>
          <w:szCs w:val="28"/>
        </w:rPr>
        <w:t>40</w:t>
      </w:r>
      <w:r w:rsidRPr="00AD0B7F">
        <w:rPr>
          <w:color w:val="auto"/>
          <w:sz w:val="28"/>
          <w:szCs w:val="28"/>
        </w:rPr>
        <w:t>), с соблюдением срока, установленного статьей 21 Положения о бюд</w:t>
      </w:r>
      <w:r>
        <w:rPr>
          <w:color w:val="auto"/>
          <w:sz w:val="28"/>
          <w:szCs w:val="28"/>
        </w:rPr>
        <w:t>ж</w:t>
      </w:r>
      <w:r w:rsidRPr="00AD0B7F">
        <w:rPr>
          <w:color w:val="auto"/>
          <w:sz w:val="28"/>
          <w:szCs w:val="28"/>
        </w:rPr>
        <w:t>етном процессе</w:t>
      </w:r>
      <w:r>
        <w:rPr>
          <w:color w:val="auto"/>
          <w:sz w:val="28"/>
          <w:szCs w:val="28"/>
        </w:rPr>
        <w:t>: «не позднее 1 апреля текущего года».</w:t>
      </w:r>
    </w:p>
    <w:p w14:paraId="5641B4BE" w14:textId="3D579FC8" w:rsidR="008A5C06" w:rsidRPr="00AD0B7F" w:rsidRDefault="008A5C06" w:rsidP="008A5C06">
      <w:pPr>
        <w:pStyle w:val="11"/>
        <w:ind w:firstLine="709"/>
        <w:jc w:val="both"/>
        <w:rPr>
          <w:rFonts w:ascii="Times New Roman" w:hAnsi="Times New Roman"/>
          <w:sz w:val="28"/>
          <w:szCs w:val="28"/>
        </w:rPr>
      </w:pPr>
      <w:r w:rsidRPr="00AD0B7F">
        <w:rPr>
          <w:rFonts w:ascii="Times New Roman" w:hAnsi="Times New Roman"/>
          <w:sz w:val="28"/>
          <w:szCs w:val="28"/>
        </w:rPr>
        <w:t>Заключение по результатам внешней проверки годового отчета об исполнении бюджета С</w:t>
      </w:r>
      <w:r w:rsidR="00540E7A">
        <w:rPr>
          <w:rFonts w:ascii="Times New Roman" w:hAnsi="Times New Roman"/>
          <w:sz w:val="28"/>
          <w:szCs w:val="28"/>
        </w:rPr>
        <w:t>емлевского</w:t>
      </w:r>
      <w:r w:rsidRPr="00AD0B7F">
        <w:rPr>
          <w:rFonts w:ascii="Times New Roman" w:hAnsi="Times New Roman"/>
          <w:sz w:val="28"/>
          <w:szCs w:val="28"/>
        </w:rPr>
        <w:t xml:space="preserve"> сельского поселения Вяземского района Смоленской области за 2021 год подготовлено </w:t>
      </w:r>
      <w:r w:rsidR="00540E7A">
        <w:rPr>
          <w:rFonts w:ascii="Times New Roman" w:hAnsi="Times New Roman"/>
          <w:sz w:val="28"/>
          <w:szCs w:val="28"/>
        </w:rPr>
        <w:t>инспектором</w:t>
      </w:r>
      <w:r w:rsidRPr="00AD0B7F">
        <w:rPr>
          <w:rFonts w:ascii="Times New Roman" w:hAnsi="Times New Roman"/>
          <w:sz w:val="28"/>
          <w:szCs w:val="28"/>
        </w:rPr>
        <w:t xml:space="preserve"> Контрольно-ревизионной комиссии муниципального образования «Вяземский район» Смоленской</w:t>
      </w:r>
      <w:r w:rsidR="00BA0000">
        <w:rPr>
          <w:rFonts w:ascii="Times New Roman" w:hAnsi="Times New Roman"/>
          <w:sz w:val="28"/>
          <w:szCs w:val="28"/>
        </w:rPr>
        <w:t xml:space="preserve"> о</w:t>
      </w:r>
      <w:r w:rsidRPr="00AD0B7F">
        <w:rPr>
          <w:rFonts w:ascii="Times New Roman" w:hAnsi="Times New Roman"/>
          <w:sz w:val="28"/>
          <w:szCs w:val="28"/>
        </w:rPr>
        <w:t xml:space="preserve">бласти (далее – Контрольно-ревизионная комиссия) </w:t>
      </w:r>
      <w:proofErr w:type="spellStart"/>
      <w:r w:rsidR="00BA0000">
        <w:rPr>
          <w:rFonts w:ascii="Times New Roman" w:hAnsi="Times New Roman"/>
          <w:sz w:val="28"/>
          <w:szCs w:val="28"/>
        </w:rPr>
        <w:t>М</w:t>
      </w:r>
      <w:r w:rsidR="00540E7A">
        <w:rPr>
          <w:rFonts w:ascii="Times New Roman" w:hAnsi="Times New Roman"/>
          <w:sz w:val="28"/>
          <w:szCs w:val="28"/>
        </w:rPr>
        <w:t>.</w:t>
      </w:r>
      <w:r w:rsidR="00BA0000">
        <w:rPr>
          <w:rFonts w:ascii="Times New Roman" w:hAnsi="Times New Roman"/>
          <w:sz w:val="28"/>
          <w:szCs w:val="28"/>
        </w:rPr>
        <w:t>М</w:t>
      </w:r>
      <w:r w:rsidR="00540E7A">
        <w:rPr>
          <w:rFonts w:ascii="Times New Roman" w:hAnsi="Times New Roman"/>
          <w:sz w:val="28"/>
          <w:szCs w:val="28"/>
        </w:rPr>
        <w:t>.</w:t>
      </w:r>
      <w:r w:rsidR="00BA0000">
        <w:rPr>
          <w:rFonts w:ascii="Times New Roman" w:hAnsi="Times New Roman"/>
          <w:sz w:val="28"/>
          <w:szCs w:val="28"/>
        </w:rPr>
        <w:t>Денисовым</w:t>
      </w:r>
      <w:proofErr w:type="spellEnd"/>
      <w:r w:rsidR="00540E7A">
        <w:rPr>
          <w:rFonts w:ascii="Times New Roman" w:hAnsi="Times New Roman"/>
          <w:sz w:val="28"/>
          <w:szCs w:val="28"/>
        </w:rPr>
        <w:t>.</w:t>
      </w:r>
    </w:p>
    <w:p w14:paraId="31BFC699" w14:textId="1AD59965" w:rsidR="008A5C06" w:rsidRDefault="008A5C06" w:rsidP="008A5C06">
      <w:pPr>
        <w:pStyle w:val="Default"/>
        <w:ind w:firstLine="709"/>
        <w:jc w:val="both"/>
        <w:rPr>
          <w:color w:val="auto"/>
          <w:sz w:val="28"/>
          <w:szCs w:val="28"/>
        </w:rPr>
      </w:pPr>
      <w:r w:rsidRPr="00AD0B7F">
        <w:rPr>
          <w:bCs/>
          <w:color w:val="auto"/>
          <w:sz w:val="28"/>
          <w:szCs w:val="28"/>
        </w:rPr>
        <w:t xml:space="preserve">Настоящее заключение подготовлено </w:t>
      </w:r>
      <w:r w:rsidRPr="00AD0B7F">
        <w:rPr>
          <w:color w:val="auto"/>
          <w:sz w:val="28"/>
          <w:szCs w:val="28"/>
        </w:rPr>
        <w:t xml:space="preserve">на основании отчета об исполнении бюджета сельского поселения за 2021 год, сравнительного анализа </w:t>
      </w:r>
      <w:r w:rsidR="005826A1">
        <w:rPr>
          <w:color w:val="auto"/>
          <w:sz w:val="28"/>
          <w:szCs w:val="28"/>
        </w:rPr>
        <w:t xml:space="preserve">показателей </w:t>
      </w:r>
      <w:r w:rsidRPr="00AD0B7F">
        <w:rPr>
          <w:color w:val="auto"/>
          <w:sz w:val="28"/>
          <w:szCs w:val="28"/>
        </w:rPr>
        <w:t>исполнения бюджета сельского поселения за 2020 и 2021 годы.</w:t>
      </w:r>
      <w:r w:rsidR="00206CDE">
        <w:rPr>
          <w:color w:val="auto"/>
          <w:sz w:val="28"/>
          <w:szCs w:val="28"/>
        </w:rPr>
        <w:t xml:space="preserve"> </w:t>
      </w:r>
      <w:r w:rsidR="007C3E70">
        <w:rPr>
          <w:color w:val="auto"/>
          <w:sz w:val="28"/>
          <w:szCs w:val="28"/>
        </w:rPr>
        <w:t xml:space="preserve"> </w:t>
      </w:r>
      <w:r w:rsidR="000677C6">
        <w:rPr>
          <w:color w:val="auto"/>
          <w:sz w:val="28"/>
          <w:szCs w:val="28"/>
        </w:rPr>
        <w:t xml:space="preserve"> </w:t>
      </w:r>
      <w:r w:rsidR="00C10595">
        <w:rPr>
          <w:color w:val="auto"/>
          <w:sz w:val="28"/>
          <w:szCs w:val="28"/>
        </w:rPr>
        <w:t xml:space="preserve"> </w:t>
      </w:r>
      <w:r w:rsidR="003F04A5">
        <w:rPr>
          <w:color w:val="auto"/>
          <w:sz w:val="28"/>
          <w:szCs w:val="28"/>
        </w:rPr>
        <w:t xml:space="preserve"> </w:t>
      </w:r>
    </w:p>
    <w:p w14:paraId="04D62C42" w14:textId="77777777" w:rsidR="005826A1" w:rsidRDefault="005826A1" w:rsidP="008A5C06">
      <w:pPr>
        <w:pStyle w:val="Default"/>
        <w:ind w:firstLine="709"/>
        <w:jc w:val="both"/>
        <w:rPr>
          <w:color w:val="auto"/>
          <w:sz w:val="28"/>
          <w:szCs w:val="28"/>
        </w:rPr>
      </w:pPr>
    </w:p>
    <w:p w14:paraId="09BB0DD4" w14:textId="77777777" w:rsidR="005826A1" w:rsidRDefault="005826A1" w:rsidP="008A5C06">
      <w:pPr>
        <w:pStyle w:val="Default"/>
        <w:ind w:firstLine="709"/>
        <w:jc w:val="both"/>
        <w:rPr>
          <w:color w:val="auto"/>
          <w:sz w:val="28"/>
          <w:szCs w:val="28"/>
        </w:rPr>
      </w:pPr>
    </w:p>
    <w:p w14:paraId="0248AF10" w14:textId="77777777" w:rsidR="005826A1" w:rsidRDefault="005826A1" w:rsidP="008A5C06">
      <w:pPr>
        <w:pStyle w:val="Default"/>
        <w:ind w:firstLine="709"/>
        <w:jc w:val="both"/>
        <w:rPr>
          <w:color w:val="auto"/>
          <w:sz w:val="28"/>
          <w:szCs w:val="28"/>
        </w:rPr>
      </w:pPr>
    </w:p>
    <w:p w14:paraId="65AF3B6B" w14:textId="77777777" w:rsidR="00276DDF" w:rsidRDefault="00276DDF" w:rsidP="008A5C06">
      <w:pPr>
        <w:pStyle w:val="Default"/>
        <w:ind w:firstLine="709"/>
        <w:jc w:val="both"/>
        <w:rPr>
          <w:color w:val="auto"/>
          <w:sz w:val="28"/>
          <w:szCs w:val="28"/>
        </w:rPr>
      </w:pPr>
    </w:p>
    <w:p w14:paraId="0E87717C" w14:textId="77777777" w:rsidR="00276DDF" w:rsidRDefault="00276DDF" w:rsidP="008A5C06">
      <w:pPr>
        <w:pStyle w:val="Default"/>
        <w:ind w:firstLine="709"/>
        <w:jc w:val="both"/>
        <w:rPr>
          <w:color w:val="auto"/>
          <w:sz w:val="28"/>
          <w:szCs w:val="28"/>
        </w:rPr>
      </w:pPr>
    </w:p>
    <w:p w14:paraId="4ECB3E86" w14:textId="539AB309" w:rsidR="005826A1" w:rsidRPr="005826A1" w:rsidRDefault="005826A1" w:rsidP="005826A1">
      <w:pPr>
        <w:pStyle w:val="Default"/>
        <w:ind w:firstLine="709"/>
        <w:jc w:val="center"/>
        <w:rPr>
          <w:b/>
          <w:color w:val="auto"/>
          <w:sz w:val="28"/>
          <w:szCs w:val="28"/>
        </w:rPr>
      </w:pPr>
      <w:r w:rsidRPr="005826A1">
        <w:rPr>
          <w:b/>
          <w:color w:val="auto"/>
          <w:sz w:val="28"/>
          <w:szCs w:val="28"/>
        </w:rPr>
        <w:lastRenderedPageBreak/>
        <w:t xml:space="preserve">1. Анализ нормативной правовой базы сельского поселения, регулирующей </w:t>
      </w:r>
      <w:bookmarkStart w:id="2" w:name="_Hlk97028092"/>
      <w:r w:rsidRPr="005826A1">
        <w:rPr>
          <w:b/>
          <w:color w:val="auto"/>
          <w:sz w:val="28"/>
          <w:szCs w:val="28"/>
        </w:rPr>
        <w:t>порядок проведения внешней проверки годового отчета, его представления, рассмотрения и утверждения</w:t>
      </w:r>
    </w:p>
    <w:p w14:paraId="255D4800" w14:textId="77777777" w:rsidR="004B529A" w:rsidRDefault="004B529A" w:rsidP="008A5C06">
      <w:pPr>
        <w:pStyle w:val="Default"/>
        <w:ind w:firstLine="709"/>
        <w:jc w:val="both"/>
        <w:rPr>
          <w:color w:val="auto"/>
          <w:sz w:val="28"/>
          <w:szCs w:val="28"/>
        </w:rPr>
      </w:pPr>
    </w:p>
    <w:bookmarkEnd w:id="2"/>
    <w:p w14:paraId="453FA23F" w14:textId="35F57A30" w:rsidR="008A5C06" w:rsidRPr="00AD0B7F" w:rsidRDefault="008A5C06" w:rsidP="008A5C06">
      <w:pPr>
        <w:pStyle w:val="Default"/>
        <w:ind w:firstLine="709"/>
        <w:jc w:val="both"/>
        <w:rPr>
          <w:color w:val="auto"/>
          <w:sz w:val="28"/>
          <w:szCs w:val="28"/>
        </w:rPr>
      </w:pPr>
      <w:r w:rsidRPr="00AD0B7F">
        <w:rPr>
          <w:color w:val="auto"/>
          <w:sz w:val="28"/>
          <w:szCs w:val="28"/>
        </w:rPr>
        <w:t>При проведении внешней проверки годового отчета об исполнении бюджета сельского поселения Контрольно-ревизионная комиссия руководствовалась:</w:t>
      </w:r>
    </w:p>
    <w:p w14:paraId="35402DCB" w14:textId="57EDACAE" w:rsidR="008A5C06" w:rsidRPr="00AD0B7F" w:rsidRDefault="008A5C06" w:rsidP="008A5C06">
      <w:pPr>
        <w:pStyle w:val="Default"/>
        <w:ind w:firstLine="709"/>
        <w:jc w:val="both"/>
        <w:rPr>
          <w:color w:val="auto"/>
          <w:sz w:val="28"/>
          <w:szCs w:val="28"/>
        </w:rPr>
      </w:pPr>
      <w:bookmarkStart w:id="3" w:name="_Hlk97028150"/>
      <w:r w:rsidRPr="00AD0B7F">
        <w:rPr>
          <w:color w:val="auto"/>
          <w:sz w:val="28"/>
          <w:szCs w:val="28"/>
        </w:rPr>
        <w:t>- Порядком проведения внешней проверки годового отчета об исполнении бюджета С</w:t>
      </w:r>
      <w:r w:rsidR="00DA6B6D">
        <w:rPr>
          <w:color w:val="auto"/>
          <w:sz w:val="28"/>
          <w:szCs w:val="28"/>
        </w:rPr>
        <w:t>емлевского</w:t>
      </w:r>
      <w:r w:rsidRPr="00AD0B7F">
        <w:rPr>
          <w:color w:val="auto"/>
          <w:sz w:val="28"/>
          <w:szCs w:val="28"/>
        </w:rPr>
        <w:t xml:space="preserve"> сельского поселения Вяземского района Смоленской области, утвержденным решением Совета депутатов С</w:t>
      </w:r>
      <w:r w:rsidR="00D8501D">
        <w:rPr>
          <w:color w:val="auto"/>
          <w:sz w:val="28"/>
          <w:szCs w:val="28"/>
        </w:rPr>
        <w:t>емлевского</w:t>
      </w:r>
      <w:r w:rsidRPr="00AD0B7F">
        <w:rPr>
          <w:color w:val="auto"/>
          <w:sz w:val="28"/>
          <w:szCs w:val="28"/>
        </w:rPr>
        <w:t xml:space="preserve"> сельского поселения Вяземского района Смоленской области от </w:t>
      </w:r>
      <w:r w:rsidR="00832740">
        <w:rPr>
          <w:color w:val="auto"/>
          <w:sz w:val="28"/>
          <w:szCs w:val="28"/>
        </w:rPr>
        <w:t>30</w:t>
      </w:r>
      <w:r w:rsidRPr="00AD0B7F">
        <w:rPr>
          <w:color w:val="auto"/>
          <w:sz w:val="28"/>
          <w:szCs w:val="28"/>
        </w:rPr>
        <w:t>.12.201</w:t>
      </w:r>
      <w:r w:rsidR="00832740">
        <w:rPr>
          <w:color w:val="auto"/>
          <w:sz w:val="28"/>
          <w:szCs w:val="28"/>
        </w:rPr>
        <w:t>9</w:t>
      </w:r>
      <w:r w:rsidRPr="00AD0B7F">
        <w:rPr>
          <w:color w:val="auto"/>
          <w:sz w:val="28"/>
          <w:szCs w:val="28"/>
        </w:rPr>
        <w:t xml:space="preserve"> №4</w:t>
      </w:r>
      <w:r w:rsidR="00832740">
        <w:rPr>
          <w:color w:val="auto"/>
          <w:sz w:val="28"/>
          <w:szCs w:val="28"/>
        </w:rPr>
        <w:t>3</w:t>
      </w:r>
      <w:r w:rsidR="00B71592">
        <w:rPr>
          <w:color w:val="auto"/>
          <w:sz w:val="28"/>
          <w:szCs w:val="28"/>
        </w:rPr>
        <w:t xml:space="preserve"> (далее – Порядок от 30.12.2019 №43)</w:t>
      </w:r>
      <w:r w:rsidRPr="00AD0B7F">
        <w:rPr>
          <w:color w:val="auto"/>
          <w:sz w:val="28"/>
          <w:szCs w:val="28"/>
        </w:rPr>
        <w:t>;</w:t>
      </w:r>
    </w:p>
    <w:p w14:paraId="7EF35091" w14:textId="06CAFF78" w:rsidR="00661D7E" w:rsidRDefault="008A5C06" w:rsidP="00866CEB">
      <w:pPr>
        <w:pStyle w:val="Default"/>
        <w:ind w:firstLine="709"/>
        <w:jc w:val="both"/>
        <w:rPr>
          <w:color w:val="auto"/>
          <w:sz w:val="28"/>
          <w:szCs w:val="28"/>
        </w:rPr>
      </w:pPr>
      <w:r w:rsidRPr="00AD0B7F">
        <w:rPr>
          <w:color w:val="auto"/>
          <w:sz w:val="28"/>
          <w:szCs w:val="28"/>
        </w:rPr>
        <w:t>- Порядком представления, рассмотрения и утверждения годового отчета об исполнении бюджета С</w:t>
      </w:r>
      <w:r w:rsidR="00866CEB">
        <w:rPr>
          <w:color w:val="auto"/>
          <w:sz w:val="28"/>
          <w:szCs w:val="28"/>
        </w:rPr>
        <w:t>емлевского</w:t>
      </w:r>
      <w:r w:rsidRPr="00AD0B7F">
        <w:rPr>
          <w:color w:val="auto"/>
          <w:sz w:val="28"/>
          <w:szCs w:val="28"/>
        </w:rPr>
        <w:t xml:space="preserve"> сельского поселения Вяземского района Смоленской области</w:t>
      </w:r>
      <w:r>
        <w:rPr>
          <w:color w:val="auto"/>
          <w:sz w:val="28"/>
          <w:szCs w:val="28"/>
        </w:rPr>
        <w:t>,</w:t>
      </w:r>
      <w:r w:rsidRPr="00AD0B7F">
        <w:rPr>
          <w:color w:val="auto"/>
          <w:sz w:val="28"/>
          <w:szCs w:val="28"/>
        </w:rPr>
        <w:t xml:space="preserve"> утвержденным решением Совета депутатов С</w:t>
      </w:r>
      <w:r w:rsidR="005C3A74">
        <w:rPr>
          <w:color w:val="auto"/>
          <w:sz w:val="28"/>
          <w:szCs w:val="28"/>
        </w:rPr>
        <w:t>емлевского</w:t>
      </w:r>
      <w:r w:rsidRPr="00AD0B7F">
        <w:rPr>
          <w:color w:val="auto"/>
          <w:sz w:val="28"/>
          <w:szCs w:val="28"/>
        </w:rPr>
        <w:t xml:space="preserve"> сельского поселения Вяземского района Смоленской области от </w:t>
      </w:r>
      <w:r w:rsidR="005C3A74">
        <w:rPr>
          <w:color w:val="auto"/>
          <w:sz w:val="28"/>
          <w:szCs w:val="28"/>
        </w:rPr>
        <w:t>25.04</w:t>
      </w:r>
      <w:r w:rsidRPr="00AD0B7F">
        <w:rPr>
          <w:color w:val="auto"/>
          <w:sz w:val="28"/>
          <w:szCs w:val="28"/>
        </w:rPr>
        <w:t>.201</w:t>
      </w:r>
      <w:r w:rsidR="005C3A74">
        <w:rPr>
          <w:color w:val="auto"/>
          <w:sz w:val="28"/>
          <w:szCs w:val="28"/>
        </w:rPr>
        <w:t>9</w:t>
      </w:r>
      <w:r w:rsidRPr="00AD0B7F">
        <w:rPr>
          <w:color w:val="auto"/>
          <w:sz w:val="28"/>
          <w:szCs w:val="28"/>
        </w:rPr>
        <w:t xml:space="preserve"> №</w:t>
      </w:r>
      <w:r w:rsidR="005C3A74">
        <w:rPr>
          <w:color w:val="auto"/>
          <w:sz w:val="28"/>
          <w:szCs w:val="28"/>
        </w:rPr>
        <w:t>11</w:t>
      </w:r>
      <w:r w:rsidR="00B71592">
        <w:rPr>
          <w:color w:val="auto"/>
          <w:sz w:val="28"/>
          <w:szCs w:val="28"/>
        </w:rPr>
        <w:t xml:space="preserve"> (далее – Порядок от 25.04.2019 №11)</w:t>
      </w:r>
      <w:r w:rsidRPr="00AD0B7F">
        <w:rPr>
          <w:color w:val="auto"/>
          <w:sz w:val="28"/>
          <w:szCs w:val="28"/>
        </w:rPr>
        <w:t>.</w:t>
      </w:r>
      <w:bookmarkEnd w:id="3"/>
    </w:p>
    <w:p w14:paraId="55101582" w14:textId="77777777" w:rsidR="00B122FD" w:rsidRPr="00B122FD" w:rsidRDefault="00093E9D" w:rsidP="00866CEB">
      <w:pPr>
        <w:pStyle w:val="Default"/>
        <w:ind w:firstLine="709"/>
        <w:jc w:val="both"/>
        <w:rPr>
          <w:i/>
          <w:color w:val="auto"/>
          <w:sz w:val="28"/>
          <w:szCs w:val="28"/>
        </w:rPr>
      </w:pPr>
      <w:r w:rsidRPr="00B122FD">
        <w:rPr>
          <w:i/>
          <w:color w:val="auto"/>
          <w:sz w:val="28"/>
          <w:szCs w:val="28"/>
        </w:rPr>
        <w:t>Первоначально пункт 2.2 статьи 2 Порядка от 25.04.2019 №11 был утвержден в следующей редакции: «Администрация поселения представляет в Контрольно-ревизионную комиссию муниципального образования «Вяземский район» Смоленской области годовой отчет об исполнении бюджета поселения не позднее 1 апреля текущего года</w:t>
      </w:r>
      <w:r w:rsidR="00B122FD" w:rsidRPr="00B122FD">
        <w:rPr>
          <w:i/>
          <w:color w:val="auto"/>
          <w:sz w:val="28"/>
          <w:szCs w:val="28"/>
        </w:rPr>
        <w:t xml:space="preserve">». </w:t>
      </w:r>
    </w:p>
    <w:p w14:paraId="284EEA7A" w14:textId="77777777" w:rsidR="00B122FD" w:rsidRDefault="00B122FD" w:rsidP="00866CEB">
      <w:pPr>
        <w:pStyle w:val="Default"/>
        <w:ind w:firstLine="709"/>
        <w:jc w:val="both"/>
        <w:rPr>
          <w:i/>
          <w:color w:val="auto"/>
          <w:sz w:val="28"/>
          <w:szCs w:val="28"/>
        </w:rPr>
      </w:pPr>
      <w:r w:rsidRPr="00B122FD">
        <w:rPr>
          <w:i/>
          <w:color w:val="auto"/>
          <w:sz w:val="28"/>
          <w:szCs w:val="28"/>
        </w:rPr>
        <w:t>Решением Совета депутатов Семлевского сельского поселения Вяземского района Смоленской области от 17.11.2021 № 39 «О внесении изменений в решение Совета депутатов Семлевского сельского поселения Вяземского района Смоленской области от 25.04.2019 № 11 (в редакции решений от 26.04.2021 №8, от 29.09.2021 №26, от 17.11.2021 №38)» в пункте 2.2 статьи 2 слова «не позднее 1 апреля» заменены на слова «не позднее 1 мая</w:t>
      </w:r>
      <w:r>
        <w:rPr>
          <w:i/>
          <w:color w:val="auto"/>
          <w:sz w:val="28"/>
          <w:szCs w:val="28"/>
        </w:rPr>
        <w:t xml:space="preserve">». </w:t>
      </w:r>
    </w:p>
    <w:p w14:paraId="78B90782" w14:textId="39EFB40B" w:rsidR="00883A88" w:rsidRDefault="00AD70F3" w:rsidP="00883A88">
      <w:pPr>
        <w:widowControl/>
        <w:ind w:firstLine="540"/>
        <w:jc w:val="both"/>
        <w:rPr>
          <w:rFonts w:eastAsiaTheme="minorHAnsi"/>
          <w:i/>
          <w:iCs/>
          <w:sz w:val="28"/>
          <w:szCs w:val="28"/>
          <w:lang w:eastAsia="en-US"/>
        </w:rPr>
      </w:pPr>
      <w:r>
        <w:rPr>
          <w:i/>
          <w:sz w:val="28"/>
          <w:szCs w:val="28"/>
        </w:rPr>
        <w:t xml:space="preserve"> В результате внесенных изменений п</w:t>
      </w:r>
      <w:r w:rsidR="00B122FD">
        <w:rPr>
          <w:i/>
          <w:sz w:val="28"/>
          <w:szCs w:val="28"/>
        </w:rPr>
        <w:t xml:space="preserve">ункт 2.2 статьи 2 </w:t>
      </w:r>
      <w:r w:rsidR="00B122FD" w:rsidRPr="00B122FD">
        <w:rPr>
          <w:i/>
          <w:sz w:val="28"/>
          <w:szCs w:val="28"/>
        </w:rPr>
        <w:t xml:space="preserve">Порядка от 25.04.2019 №11 </w:t>
      </w:r>
      <w:r w:rsidR="00883A88">
        <w:rPr>
          <w:i/>
          <w:sz w:val="28"/>
          <w:szCs w:val="28"/>
        </w:rPr>
        <w:t>(в редакции решения от 17.11.2021 №39) не соответствует абзацу 2 п.3 ст. 264.4 БК РФ «</w:t>
      </w:r>
      <w:r w:rsidR="00883A88">
        <w:rPr>
          <w:rFonts w:eastAsiaTheme="minorHAnsi"/>
          <w:i/>
          <w:iCs/>
          <w:sz w:val="28"/>
          <w:szCs w:val="28"/>
          <w:lang w:eastAsia="en-US"/>
        </w:rPr>
        <w:t xml:space="preserve">Местная администрация представляет отчет об исполнении местного бюджета для подготовки заключения на него </w:t>
      </w:r>
      <w:r w:rsidR="00883A88" w:rsidRPr="00883A88">
        <w:rPr>
          <w:rFonts w:eastAsiaTheme="minorHAnsi"/>
          <w:b/>
          <w:i/>
          <w:iCs/>
          <w:sz w:val="28"/>
          <w:szCs w:val="28"/>
          <w:u w:val="single"/>
          <w:lang w:eastAsia="en-US"/>
        </w:rPr>
        <w:t>не позднее 1 апреля текущего года</w:t>
      </w:r>
      <w:r w:rsidR="00883A88">
        <w:rPr>
          <w:rFonts w:eastAsiaTheme="minorHAnsi"/>
          <w:i/>
          <w:iCs/>
          <w:sz w:val="28"/>
          <w:szCs w:val="28"/>
          <w:lang w:eastAsia="en-US"/>
        </w:rPr>
        <w:t>. Подготовка заключения на годовой отчет об исполнении местного бюджета проводится в срок, не превышающий один месяц».</w:t>
      </w:r>
    </w:p>
    <w:p w14:paraId="305AC146" w14:textId="6C8E4803" w:rsidR="00883A88" w:rsidRPr="00883A88" w:rsidRDefault="00883A88" w:rsidP="00883A88">
      <w:pPr>
        <w:widowControl/>
        <w:ind w:firstLine="540"/>
        <w:jc w:val="both"/>
        <w:rPr>
          <w:rFonts w:eastAsiaTheme="minorHAnsi"/>
          <w:i/>
          <w:iCs/>
          <w:sz w:val="28"/>
          <w:szCs w:val="28"/>
          <w:lang w:eastAsia="en-US"/>
        </w:rPr>
      </w:pPr>
      <w:r w:rsidRPr="00883A88">
        <w:rPr>
          <w:rFonts w:eastAsiaTheme="minorHAnsi"/>
          <w:i/>
          <w:iCs/>
          <w:sz w:val="28"/>
          <w:szCs w:val="28"/>
          <w:lang w:eastAsia="en-US"/>
        </w:rPr>
        <w:t xml:space="preserve">Учитывая вышеизложенное, Администрации </w:t>
      </w:r>
      <w:r w:rsidRPr="00883A88">
        <w:rPr>
          <w:i/>
          <w:sz w:val="28"/>
          <w:szCs w:val="28"/>
        </w:rPr>
        <w:t xml:space="preserve">Семлевского сельского поселения Вяземского района Смоленской области, необходимо привести Пункт 2.2 статьи 2 Порядка от 25.04.2019 №11 в соответствие </w:t>
      </w:r>
      <w:proofErr w:type="gramStart"/>
      <w:r w:rsidRPr="00883A88">
        <w:rPr>
          <w:i/>
          <w:sz w:val="28"/>
          <w:szCs w:val="28"/>
        </w:rPr>
        <w:t>с</w:t>
      </w:r>
      <w:r>
        <w:rPr>
          <w:i/>
          <w:sz w:val="28"/>
          <w:szCs w:val="28"/>
        </w:rPr>
        <w:t>о</w:t>
      </w:r>
      <w:r w:rsidR="00777021">
        <w:rPr>
          <w:i/>
          <w:sz w:val="28"/>
          <w:szCs w:val="28"/>
        </w:rPr>
        <w:t xml:space="preserve"> </w:t>
      </w:r>
      <w:r w:rsidRPr="00883A88">
        <w:rPr>
          <w:i/>
          <w:sz w:val="28"/>
          <w:szCs w:val="28"/>
        </w:rPr>
        <w:t xml:space="preserve"> ст.264.4</w:t>
      </w:r>
      <w:proofErr w:type="gramEnd"/>
      <w:r w:rsidRPr="00883A88">
        <w:rPr>
          <w:i/>
          <w:sz w:val="28"/>
          <w:szCs w:val="28"/>
        </w:rPr>
        <w:t xml:space="preserve"> БК РФ. </w:t>
      </w:r>
    </w:p>
    <w:p w14:paraId="68B959E2" w14:textId="116527ED" w:rsidR="00093E9D" w:rsidRPr="00B122FD" w:rsidRDefault="00B122FD" w:rsidP="00866CEB">
      <w:pPr>
        <w:pStyle w:val="Default"/>
        <w:ind w:firstLine="709"/>
        <w:jc w:val="both"/>
        <w:rPr>
          <w:rFonts w:eastAsiaTheme="minorHAnsi"/>
          <w:i/>
          <w:sz w:val="28"/>
          <w:szCs w:val="28"/>
          <w:lang w:eastAsia="en-US"/>
        </w:rPr>
      </w:pPr>
      <w:r w:rsidRPr="00B122FD">
        <w:rPr>
          <w:i/>
          <w:color w:val="auto"/>
          <w:sz w:val="28"/>
          <w:szCs w:val="28"/>
        </w:rPr>
        <w:t xml:space="preserve">  </w:t>
      </w:r>
      <w:r w:rsidR="00093E9D" w:rsidRPr="00B122FD">
        <w:rPr>
          <w:i/>
          <w:color w:val="auto"/>
          <w:sz w:val="28"/>
          <w:szCs w:val="28"/>
        </w:rPr>
        <w:t xml:space="preserve"> </w:t>
      </w:r>
    </w:p>
    <w:p w14:paraId="0658F7A5" w14:textId="6C2C4342" w:rsidR="00F07BA6" w:rsidRPr="00B122FD" w:rsidRDefault="00F07BA6" w:rsidP="00C21B78">
      <w:pPr>
        <w:ind w:firstLine="709"/>
        <w:jc w:val="both"/>
        <w:rPr>
          <w:i/>
          <w:sz w:val="28"/>
          <w:szCs w:val="28"/>
        </w:rPr>
      </w:pPr>
      <w:bookmarkStart w:id="4" w:name="_Hlk97029736"/>
    </w:p>
    <w:p w14:paraId="1EC33BD5" w14:textId="77777777" w:rsidR="00517ABE" w:rsidRDefault="00517ABE" w:rsidP="00F43325">
      <w:pPr>
        <w:ind w:firstLine="709"/>
        <w:jc w:val="center"/>
        <w:rPr>
          <w:b/>
          <w:sz w:val="28"/>
          <w:szCs w:val="28"/>
        </w:rPr>
      </w:pPr>
    </w:p>
    <w:p w14:paraId="42DB10DA" w14:textId="77777777" w:rsidR="00517ABE" w:rsidRDefault="00517ABE" w:rsidP="00F43325">
      <w:pPr>
        <w:ind w:firstLine="709"/>
        <w:jc w:val="center"/>
        <w:rPr>
          <w:b/>
          <w:sz w:val="28"/>
          <w:szCs w:val="28"/>
        </w:rPr>
      </w:pPr>
    </w:p>
    <w:p w14:paraId="6922570E" w14:textId="77777777" w:rsidR="00517ABE" w:rsidRDefault="00517ABE" w:rsidP="00F43325">
      <w:pPr>
        <w:ind w:firstLine="709"/>
        <w:jc w:val="center"/>
        <w:rPr>
          <w:b/>
          <w:sz w:val="28"/>
          <w:szCs w:val="28"/>
        </w:rPr>
      </w:pPr>
    </w:p>
    <w:p w14:paraId="6572A873" w14:textId="77777777" w:rsidR="00517ABE" w:rsidRDefault="00517ABE" w:rsidP="00F43325">
      <w:pPr>
        <w:ind w:firstLine="709"/>
        <w:jc w:val="center"/>
        <w:rPr>
          <w:b/>
          <w:sz w:val="28"/>
          <w:szCs w:val="28"/>
        </w:rPr>
      </w:pPr>
    </w:p>
    <w:p w14:paraId="03916F4A" w14:textId="77777777" w:rsidR="00517ABE" w:rsidRDefault="00517ABE" w:rsidP="00F43325">
      <w:pPr>
        <w:ind w:firstLine="709"/>
        <w:jc w:val="center"/>
        <w:rPr>
          <w:b/>
          <w:sz w:val="28"/>
          <w:szCs w:val="28"/>
        </w:rPr>
      </w:pPr>
    </w:p>
    <w:p w14:paraId="2374563B" w14:textId="530DBB75" w:rsidR="00971F48" w:rsidRDefault="00971F48" w:rsidP="00F43325">
      <w:pPr>
        <w:ind w:firstLine="709"/>
        <w:jc w:val="center"/>
        <w:rPr>
          <w:b/>
          <w:sz w:val="28"/>
          <w:szCs w:val="28"/>
        </w:rPr>
      </w:pPr>
      <w:r w:rsidRPr="00F43325">
        <w:rPr>
          <w:b/>
          <w:sz w:val="28"/>
          <w:szCs w:val="28"/>
        </w:rPr>
        <w:lastRenderedPageBreak/>
        <w:t>2. Соста</w:t>
      </w:r>
      <w:r w:rsidR="00F43325" w:rsidRPr="00F43325">
        <w:rPr>
          <w:b/>
          <w:sz w:val="28"/>
          <w:szCs w:val="28"/>
        </w:rPr>
        <w:t>в</w:t>
      </w:r>
      <w:r w:rsidRPr="00F43325">
        <w:rPr>
          <w:b/>
          <w:sz w:val="28"/>
          <w:szCs w:val="28"/>
        </w:rPr>
        <w:t xml:space="preserve"> бюджетной </w:t>
      </w:r>
      <w:r w:rsidR="00F43325" w:rsidRPr="00F43325">
        <w:rPr>
          <w:b/>
          <w:sz w:val="28"/>
          <w:szCs w:val="28"/>
        </w:rPr>
        <w:t>отчетности</w:t>
      </w:r>
    </w:p>
    <w:p w14:paraId="631FD981" w14:textId="77777777" w:rsidR="00C21B78" w:rsidRDefault="00F07BA6" w:rsidP="00C21B78">
      <w:pPr>
        <w:ind w:firstLine="709"/>
        <w:jc w:val="both"/>
        <w:rPr>
          <w:sz w:val="28"/>
          <w:szCs w:val="28"/>
        </w:rPr>
      </w:pPr>
      <w:r w:rsidRPr="00C21B78">
        <w:rPr>
          <w:sz w:val="28"/>
          <w:szCs w:val="28"/>
        </w:rPr>
        <w:t xml:space="preserve">Контрольно-ревизионной комиссией </w:t>
      </w:r>
      <w:r w:rsidRPr="00C21B78">
        <w:rPr>
          <w:rFonts w:eastAsia="Times New Roman"/>
          <w:sz w:val="28"/>
          <w:szCs w:val="28"/>
        </w:rPr>
        <w:t xml:space="preserve">проведена проверка соответствия полноты составления, оформления и представления годовой бюджетной отчетности требованиям </w:t>
      </w:r>
      <w:r w:rsidRPr="00C21B78">
        <w:rPr>
          <w:sz w:val="28"/>
          <w:szCs w:val="28"/>
        </w:rPr>
        <w:t xml:space="preserve">приказа Министерства финансов Российской Федерации от 28.12.2010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w:t>
      </w:r>
      <w:r w:rsidRPr="00C21B78">
        <w:rPr>
          <w:rFonts w:eastAsia="Times New Roman"/>
          <w:sz w:val="28"/>
          <w:szCs w:val="28"/>
        </w:rPr>
        <w:t>(далее – Инструкция №191н)</w:t>
      </w:r>
      <w:r w:rsidRPr="00C21B78">
        <w:rPr>
          <w:sz w:val="28"/>
          <w:szCs w:val="28"/>
        </w:rPr>
        <w:t>.</w:t>
      </w:r>
    </w:p>
    <w:p w14:paraId="7CE2543E" w14:textId="77777777" w:rsidR="00C21B78" w:rsidRDefault="00F07BA6" w:rsidP="00C21B78">
      <w:pPr>
        <w:ind w:firstLine="709"/>
        <w:jc w:val="both"/>
        <w:rPr>
          <w:sz w:val="28"/>
          <w:szCs w:val="28"/>
        </w:rPr>
      </w:pPr>
      <w:r w:rsidRPr="00C21B78">
        <w:rPr>
          <w:sz w:val="28"/>
          <w:szCs w:val="28"/>
        </w:rPr>
        <w:t xml:space="preserve">Отчет об исполнении   бюджета </w:t>
      </w:r>
      <w:r w:rsidR="00C21B78">
        <w:rPr>
          <w:sz w:val="28"/>
          <w:szCs w:val="28"/>
        </w:rPr>
        <w:t xml:space="preserve">сельского </w:t>
      </w:r>
      <w:r w:rsidRPr="00C21B78">
        <w:rPr>
          <w:sz w:val="28"/>
          <w:szCs w:val="28"/>
        </w:rPr>
        <w:t>поселения за 202</w:t>
      </w:r>
      <w:r w:rsidR="00C21B78">
        <w:rPr>
          <w:sz w:val="28"/>
          <w:szCs w:val="28"/>
        </w:rPr>
        <w:t>1</w:t>
      </w:r>
      <w:r w:rsidRPr="00C21B78">
        <w:rPr>
          <w:sz w:val="28"/>
          <w:szCs w:val="28"/>
        </w:rPr>
        <w:t xml:space="preserve"> год по составу</w:t>
      </w:r>
      <w:r w:rsidR="00C21B78">
        <w:rPr>
          <w:sz w:val="28"/>
          <w:szCs w:val="28"/>
        </w:rPr>
        <w:t xml:space="preserve"> </w:t>
      </w:r>
      <w:r w:rsidRPr="00C21B78">
        <w:rPr>
          <w:sz w:val="28"/>
          <w:szCs w:val="28"/>
        </w:rPr>
        <w:t xml:space="preserve">и формам соответствует требованиям пунктов 11.1 и 11.2 Инструкции №191н. </w:t>
      </w:r>
    </w:p>
    <w:p w14:paraId="7868AF5E" w14:textId="114F336E" w:rsidR="00F07BA6" w:rsidRPr="00C21B78" w:rsidRDefault="00F07BA6" w:rsidP="00C21B78">
      <w:pPr>
        <w:ind w:firstLine="709"/>
        <w:jc w:val="both"/>
        <w:rPr>
          <w:sz w:val="28"/>
          <w:szCs w:val="28"/>
        </w:rPr>
      </w:pPr>
      <w:r w:rsidRPr="00C21B78">
        <w:rPr>
          <w:sz w:val="28"/>
          <w:szCs w:val="28"/>
        </w:rPr>
        <w:t xml:space="preserve">Годовой отчет об исполнении бюджета </w:t>
      </w:r>
      <w:r w:rsidR="00C21B78">
        <w:rPr>
          <w:sz w:val="28"/>
          <w:szCs w:val="28"/>
        </w:rPr>
        <w:t xml:space="preserve">сельского поселения </w:t>
      </w:r>
      <w:r w:rsidRPr="00C21B78">
        <w:rPr>
          <w:sz w:val="28"/>
          <w:szCs w:val="28"/>
        </w:rPr>
        <w:t>за 202</w:t>
      </w:r>
      <w:r w:rsidR="00C21B78">
        <w:rPr>
          <w:sz w:val="28"/>
          <w:szCs w:val="28"/>
        </w:rPr>
        <w:t>1</w:t>
      </w:r>
      <w:r w:rsidRPr="00C21B78">
        <w:rPr>
          <w:sz w:val="28"/>
          <w:szCs w:val="28"/>
        </w:rPr>
        <w:t xml:space="preserve"> год, включает следующие формы</w:t>
      </w:r>
      <w:r w:rsidR="00C21B78">
        <w:rPr>
          <w:sz w:val="28"/>
          <w:szCs w:val="28"/>
        </w:rPr>
        <w:t xml:space="preserve"> бюджетной отчетности</w:t>
      </w:r>
      <w:r w:rsidRPr="00C21B78">
        <w:rPr>
          <w:sz w:val="28"/>
          <w:szCs w:val="28"/>
        </w:rPr>
        <w:t>:</w:t>
      </w:r>
    </w:p>
    <w:p w14:paraId="631CAEBE" w14:textId="6EDAD64A" w:rsidR="00F07BA6" w:rsidRPr="00527101" w:rsidRDefault="00F07BA6" w:rsidP="00C21B78">
      <w:pPr>
        <w:pStyle w:val="2"/>
        <w:ind w:firstLine="709"/>
        <w:jc w:val="both"/>
        <w:rPr>
          <w:rFonts w:ascii="Times New Roman" w:hAnsi="Times New Roman"/>
          <w:sz w:val="28"/>
          <w:szCs w:val="28"/>
        </w:rPr>
      </w:pPr>
      <w:r w:rsidRPr="00C21B78">
        <w:rPr>
          <w:rFonts w:ascii="Times New Roman" w:hAnsi="Times New Roman"/>
          <w:sz w:val="28"/>
          <w:szCs w:val="28"/>
        </w:rPr>
        <w:t>1.</w:t>
      </w:r>
      <w:r w:rsidR="0075403D">
        <w:rPr>
          <w:rFonts w:ascii="Times New Roman" w:hAnsi="Times New Roman"/>
          <w:sz w:val="28"/>
          <w:szCs w:val="28"/>
        </w:rPr>
        <w:t xml:space="preserve"> </w:t>
      </w:r>
      <w:r w:rsidRPr="00527101">
        <w:rPr>
          <w:rFonts w:ascii="Times New Roman" w:hAnsi="Times New Roman"/>
          <w:sz w:val="28"/>
          <w:szCs w:val="28"/>
        </w:rPr>
        <w:t>ф.0503110</w:t>
      </w:r>
      <w:r w:rsidR="0075403D" w:rsidRPr="00527101">
        <w:rPr>
          <w:rFonts w:ascii="Times New Roman" w:hAnsi="Times New Roman"/>
          <w:sz w:val="28"/>
          <w:szCs w:val="28"/>
        </w:rPr>
        <w:t xml:space="preserve"> </w:t>
      </w:r>
      <w:r w:rsidRPr="00527101">
        <w:rPr>
          <w:rFonts w:ascii="Times New Roman" w:hAnsi="Times New Roman"/>
          <w:sz w:val="28"/>
          <w:szCs w:val="28"/>
        </w:rPr>
        <w:t>Справка по заключению счетов бюджетного учета</w:t>
      </w:r>
      <w:r w:rsidR="0075403D" w:rsidRPr="00527101">
        <w:rPr>
          <w:rFonts w:ascii="Times New Roman" w:hAnsi="Times New Roman"/>
          <w:sz w:val="28"/>
          <w:szCs w:val="28"/>
        </w:rPr>
        <w:t xml:space="preserve"> отчетного финансового года</w:t>
      </w:r>
      <w:r w:rsidRPr="00527101">
        <w:rPr>
          <w:rFonts w:ascii="Times New Roman" w:hAnsi="Times New Roman"/>
          <w:sz w:val="28"/>
          <w:szCs w:val="28"/>
        </w:rPr>
        <w:t>;</w:t>
      </w:r>
    </w:p>
    <w:p w14:paraId="5E68AA21" w14:textId="013711C2" w:rsidR="00F07BA6" w:rsidRPr="00527101" w:rsidRDefault="00F07BA6" w:rsidP="00C21B78">
      <w:pPr>
        <w:pStyle w:val="2"/>
        <w:tabs>
          <w:tab w:val="left" w:pos="426"/>
        </w:tabs>
        <w:ind w:firstLine="709"/>
        <w:jc w:val="both"/>
        <w:rPr>
          <w:rFonts w:ascii="Times New Roman" w:hAnsi="Times New Roman"/>
          <w:sz w:val="28"/>
          <w:szCs w:val="28"/>
        </w:rPr>
      </w:pPr>
      <w:r w:rsidRPr="00527101">
        <w:rPr>
          <w:rFonts w:ascii="Times New Roman" w:hAnsi="Times New Roman"/>
          <w:sz w:val="28"/>
          <w:szCs w:val="28"/>
        </w:rPr>
        <w:t>2.</w:t>
      </w:r>
      <w:r w:rsidR="0075403D" w:rsidRPr="00527101">
        <w:rPr>
          <w:rFonts w:ascii="Times New Roman" w:hAnsi="Times New Roman"/>
          <w:sz w:val="28"/>
          <w:szCs w:val="28"/>
        </w:rPr>
        <w:t xml:space="preserve"> </w:t>
      </w:r>
      <w:r w:rsidRPr="00527101">
        <w:rPr>
          <w:rFonts w:ascii="Times New Roman" w:hAnsi="Times New Roman"/>
          <w:sz w:val="28"/>
          <w:szCs w:val="28"/>
        </w:rPr>
        <w:t>ф.0503117</w:t>
      </w:r>
      <w:r w:rsidR="0075403D" w:rsidRPr="00527101">
        <w:rPr>
          <w:rFonts w:ascii="Times New Roman" w:hAnsi="Times New Roman"/>
          <w:sz w:val="28"/>
          <w:szCs w:val="28"/>
        </w:rPr>
        <w:t xml:space="preserve"> </w:t>
      </w:r>
      <w:r w:rsidRPr="00527101">
        <w:rPr>
          <w:rFonts w:ascii="Times New Roman" w:hAnsi="Times New Roman"/>
          <w:sz w:val="28"/>
          <w:szCs w:val="28"/>
        </w:rPr>
        <w:t>Отчет об исполнении бюджета;</w:t>
      </w:r>
    </w:p>
    <w:p w14:paraId="70539E89" w14:textId="52EDA0D2" w:rsidR="00F07BA6" w:rsidRPr="00527101" w:rsidRDefault="00F07BA6" w:rsidP="00C21B78">
      <w:pPr>
        <w:pStyle w:val="2"/>
        <w:tabs>
          <w:tab w:val="left" w:pos="426"/>
        </w:tabs>
        <w:ind w:firstLine="709"/>
        <w:jc w:val="both"/>
        <w:rPr>
          <w:rFonts w:ascii="Times New Roman" w:hAnsi="Times New Roman"/>
          <w:sz w:val="28"/>
          <w:szCs w:val="28"/>
        </w:rPr>
      </w:pPr>
      <w:r w:rsidRPr="00527101">
        <w:rPr>
          <w:rFonts w:ascii="Times New Roman" w:hAnsi="Times New Roman"/>
          <w:sz w:val="28"/>
          <w:szCs w:val="28"/>
        </w:rPr>
        <w:t>3.</w:t>
      </w:r>
      <w:r w:rsidR="0075403D" w:rsidRPr="00527101">
        <w:rPr>
          <w:rFonts w:ascii="Times New Roman" w:hAnsi="Times New Roman"/>
          <w:sz w:val="28"/>
          <w:szCs w:val="28"/>
        </w:rPr>
        <w:t xml:space="preserve"> </w:t>
      </w:r>
      <w:r w:rsidRPr="00527101">
        <w:rPr>
          <w:rFonts w:ascii="Times New Roman" w:hAnsi="Times New Roman"/>
          <w:sz w:val="28"/>
          <w:szCs w:val="28"/>
        </w:rPr>
        <w:t>ф.0503120</w:t>
      </w:r>
      <w:r w:rsidR="0075403D" w:rsidRPr="00527101">
        <w:rPr>
          <w:rFonts w:ascii="Times New Roman" w:hAnsi="Times New Roman"/>
          <w:sz w:val="28"/>
          <w:szCs w:val="28"/>
        </w:rPr>
        <w:t xml:space="preserve"> </w:t>
      </w:r>
      <w:r w:rsidRPr="00527101">
        <w:rPr>
          <w:rFonts w:ascii="Times New Roman" w:hAnsi="Times New Roman"/>
          <w:sz w:val="28"/>
          <w:szCs w:val="28"/>
        </w:rPr>
        <w:t>Баланс исполнения бюджета;</w:t>
      </w:r>
    </w:p>
    <w:p w14:paraId="52F5D2D9" w14:textId="2E0A9CFC" w:rsidR="00F07BA6" w:rsidRPr="00527101" w:rsidRDefault="00F07BA6" w:rsidP="00C21B78">
      <w:pPr>
        <w:pStyle w:val="2"/>
        <w:tabs>
          <w:tab w:val="left" w:pos="426"/>
        </w:tabs>
        <w:ind w:firstLine="709"/>
        <w:jc w:val="both"/>
        <w:rPr>
          <w:rFonts w:ascii="Times New Roman" w:hAnsi="Times New Roman"/>
          <w:sz w:val="28"/>
          <w:szCs w:val="28"/>
        </w:rPr>
      </w:pPr>
      <w:r w:rsidRPr="00527101">
        <w:rPr>
          <w:rFonts w:ascii="Times New Roman" w:hAnsi="Times New Roman"/>
          <w:sz w:val="28"/>
          <w:szCs w:val="28"/>
        </w:rPr>
        <w:t>4.</w:t>
      </w:r>
      <w:r w:rsidR="0075403D" w:rsidRPr="00527101">
        <w:rPr>
          <w:rFonts w:ascii="Times New Roman" w:hAnsi="Times New Roman"/>
          <w:sz w:val="28"/>
          <w:szCs w:val="28"/>
        </w:rPr>
        <w:t xml:space="preserve"> </w:t>
      </w:r>
      <w:r w:rsidRPr="00527101">
        <w:rPr>
          <w:rFonts w:ascii="Times New Roman" w:hAnsi="Times New Roman"/>
          <w:sz w:val="28"/>
          <w:szCs w:val="28"/>
        </w:rPr>
        <w:t>ф.0503121</w:t>
      </w:r>
      <w:r w:rsidR="0075403D" w:rsidRPr="00527101">
        <w:rPr>
          <w:rFonts w:ascii="Times New Roman" w:hAnsi="Times New Roman"/>
          <w:sz w:val="28"/>
          <w:szCs w:val="28"/>
        </w:rPr>
        <w:t xml:space="preserve"> </w:t>
      </w:r>
      <w:r w:rsidRPr="00527101">
        <w:rPr>
          <w:rFonts w:ascii="Times New Roman" w:hAnsi="Times New Roman"/>
          <w:sz w:val="28"/>
          <w:szCs w:val="28"/>
        </w:rPr>
        <w:t>Отчет о финансовых результатах деятельности;</w:t>
      </w:r>
    </w:p>
    <w:p w14:paraId="3BA6AA05" w14:textId="2CCF5E8B" w:rsidR="00F07BA6" w:rsidRPr="00527101" w:rsidRDefault="00F07BA6" w:rsidP="00C21B78">
      <w:pPr>
        <w:pStyle w:val="2"/>
        <w:tabs>
          <w:tab w:val="left" w:pos="426"/>
        </w:tabs>
        <w:ind w:firstLine="709"/>
        <w:jc w:val="both"/>
        <w:rPr>
          <w:rFonts w:ascii="Times New Roman" w:hAnsi="Times New Roman"/>
          <w:sz w:val="28"/>
          <w:szCs w:val="28"/>
        </w:rPr>
      </w:pPr>
      <w:r w:rsidRPr="00527101">
        <w:rPr>
          <w:rFonts w:ascii="Times New Roman" w:hAnsi="Times New Roman"/>
          <w:sz w:val="28"/>
          <w:szCs w:val="28"/>
        </w:rPr>
        <w:t>5.</w:t>
      </w:r>
      <w:r w:rsidR="0075403D" w:rsidRPr="00527101">
        <w:rPr>
          <w:rFonts w:ascii="Times New Roman" w:hAnsi="Times New Roman"/>
          <w:sz w:val="28"/>
          <w:szCs w:val="28"/>
        </w:rPr>
        <w:t xml:space="preserve"> </w:t>
      </w:r>
      <w:r w:rsidRPr="00527101">
        <w:rPr>
          <w:rFonts w:ascii="Times New Roman" w:hAnsi="Times New Roman"/>
          <w:sz w:val="28"/>
          <w:szCs w:val="28"/>
        </w:rPr>
        <w:t>ф.0503123</w:t>
      </w:r>
      <w:r w:rsidR="0075403D" w:rsidRPr="00527101">
        <w:rPr>
          <w:rFonts w:ascii="Times New Roman" w:hAnsi="Times New Roman"/>
          <w:sz w:val="28"/>
          <w:szCs w:val="28"/>
        </w:rPr>
        <w:t xml:space="preserve"> </w:t>
      </w:r>
      <w:r w:rsidRPr="00527101">
        <w:rPr>
          <w:rFonts w:ascii="Times New Roman" w:hAnsi="Times New Roman"/>
          <w:sz w:val="28"/>
          <w:szCs w:val="28"/>
        </w:rPr>
        <w:t>Отчет о движении денежных средств;</w:t>
      </w:r>
    </w:p>
    <w:p w14:paraId="03D55DD5" w14:textId="4E7E3106" w:rsidR="00F07BA6" w:rsidRPr="00527101" w:rsidRDefault="00F07BA6" w:rsidP="00C21B78">
      <w:pPr>
        <w:pStyle w:val="2"/>
        <w:tabs>
          <w:tab w:val="left" w:pos="426"/>
        </w:tabs>
        <w:ind w:firstLine="709"/>
        <w:jc w:val="both"/>
        <w:rPr>
          <w:rFonts w:ascii="Times New Roman" w:hAnsi="Times New Roman"/>
          <w:sz w:val="28"/>
          <w:szCs w:val="28"/>
        </w:rPr>
      </w:pPr>
      <w:r w:rsidRPr="00527101">
        <w:rPr>
          <w:rFonts w:ascii="Times New Roman" w:hAnsi="Times New Roman"/>
          <w:sz w:val="28"/>
          <w:szCs w:val="28"/>
        </w:rPr>
        <w:t>6.</w:t>
      </w:r>
      <w:r w:rsidR="0075403D" w:rsidRPr="00527101">
        <w:rPr>
          <w:rFonts w:ascii="Times New Roman" w:hAnsi="Times New Roman"/>
          <w:sz w:val="28"/>
          <w:szCs w:val="28"/>
        </w:rPr>
        <w:t xml:space="preserve"> </w:t>
      </w:r>
      <w:r w:rsidRPr="00527101">
        <w:rPr>
          <w:rFonts w:ascii="Times New Roman" w:hAnsi="Times New Roman"/>
          <w:sz w:val="28"/>
          <w:szCs w:val="28"/>
        </w:rPr>
        <w:t>ф.050312</w:t>
      </w:r>
      <w:r w:rsidR="0075403D" w:rsidRPr="00527101">
        <w:rPr>
          <w:rFonts w:ascii="Times New Roman" w:hAnsi="Times New Roman"/>
          <w:sz w:val="28"/>
          <w:szCs w:val="28"/>
        </w:rPr>
        <w:t xml:space="preserve">4 </w:t>
      </w:r>
      <w:r w:rsidRPr="00527101">
        <w:rPr>
          <w:rFonts w:ascii="Times New Roman" w:hAnsi="Times New Roman"/>
          <w:sz w:val="28"/>
          <w:szCs w:val="28"/>
        </w:rPr>
        <w:t>Отчет о кассовом поступлении и выбытии бюджетных средств;</w:t>
      </w:r>
    </w:p>
    <w:p w14:paraId="2B7D69F4" w14:textId="00D422F8" w:rsidR="00F07BA6" w:rsidRPr="00527101" w:rsidRDefault="00F07BA6" w:rsidP="00C21B78">
      <w:pPr>
        <w:pStyle w:val="2"/>
        <w:tabs>
          <w:tab w:val="left" w:pos="426"/>
        </w:tabs>
        <w:ind w:firstLine="709"/>
        <w:jc w:val="both"/>
        <w:rPr>
          <w:rFonts w:ascii="Times New Roman" w:hAnsi="Times New Roman"/>
          <w:sz w:val="28"/>
          <w:szCs w:val="28"/>
        </w:rPr>
      </w:pPr>
      <w:r w:rsidRPr="00527101">
        <w:rPr>
          <w:rFonts w:ascii="Times New Roman" w:hAnsi="Times New Roman"/>
          <w:sz w:val="28"/>
          <w:szCs w:val="28"/>
        </w:rPr>
        <w:t>7.</w:t>
      </w:r>
      <w:r w:rsidR="0075403D" w:rsidRPr="00527101">
        <w:rPr>
          <w:rFonts w:ascii="Times New Roman" w:hAnsi="Times New Roman"/>
          <w:sz w:val="28"/>
          <w:szCs w:val="28"/>
        </w:rPr>
        <w:t xml:space="preserve"> </w:t>
      </w:r>
      <w:r w:rsidRPr="00527101">
        <w:rPr>
          <w:rFonts w:ascii="Times New Roman" w:hAnsi="Times New Roman"/>
          <w:sz w:val="28"/>
          <w:szCs w:val="28"/>
        </w:rPr>
        <w:t>ф.0503125</w:t>
      </w:r>
      <w:r w:rsidR="0075403D" w:rsidRPr="00527101">
        <w:rPr>
          <w:rFonts w:ascii="Times New Roman" w:hAnsi="Times New Roman"/>
          <w:sz w:val="28"/>
          <w:szCs w:val="28"/>
        </w:rPr>
        <w:t xml:space="preserve"> </w:t>
      </w:r>
      <w:r w:rsidRPr="00527101">
        <w:rPr>
          <w:rFonts w:ascii="Times New Roman" w:hAnsi="Times New Roman"/>
          <w:sz w:val="28"/>
          <w:szCs w:val="28"/>
        </w:rPr>
        <w:t>Справка по консолидируемым расчетам;</w:t>
      </w:r>
    </w:p>
    <w:p w14:paraId="05568A9D" w14:textId="03B6D93A" w:rsidR="00F07BA6" w:rsidRPr="00C21B78" w:rsidRDefault="00F07BA6" w:rsidP="00C21B78">
      <w:pPr>
        <w:pStyle w:val="2"/>
        <w:tabs>
          <w:tab w:val="left" w:pos="426"/>
        </w:tabs>
        <w:ind w:firstLine="709"/>
        <w:jc w:val="both"/>
        <w:rPr>
          <w:rFonts w:ascii="Times New Roman" w:hAnsi="Times New Roman"/>
          <w:sz w:val="28"/>
          <w:szCs w:val="28"/>
        </w:rPr>
      </w:pPr>
      <w:r w:rsidRPr="00527101">
        <w:rPr>
          <w:rFonts w:ascii="Times New Roman" w:hAnsi="Times New Roman"/>
          <w:sz w:val="28"/>
          <w:szCs w:val="28"/>
        </w:rPr>
        <w:t>8.</w:t>
      </w:r>
      <w:r w:rsidR="0075403D" w:rsidRPr="00527101">
        <w:rPr>
          <w:rFonts w:ascii="Times New Roman" w:hAnsi="Times New Roman"/>
          <w:sz w:val="28"/>
          <w:szCs w:val="28"/>
        </w:rPr>
        <w:t xml:space="preserve"> </w:t>
      </w:r>
      <w:hyperlink r:id="rId7" w:history="1">
        <w:r w:rsidRPr="00527101">
          <w:rPr>
            <w:rFonts w:ascii="Times New Roman" w:hAnsi="Times New Roman"/>
            <w:sz w:val="28"/>
            <w:szCs w:val="28"/>
          </w:rPr>
          <w:t>ф.0503127</w:t>
        </w:r>
      </w:hyperlink>
      <w:r w:rsidR="0075403D" w:rsidRPr="00527101">
        <w:rPr>
          <w:rFonts w:ascii="Times New Roman" w:hAnsi="Times New Roman"/>
          <w:sz w:val="28"/>
          <w:szCs w:val="28"/>
        </w:rPr>
        <w:t xml:space="preserve"> </w:t>
      </w:r>
      <w:r w:rsidRPr="00C21B78">
        <w:rPr>
          <w:rFonts w:ascii="Times New Roman" w:hAnsi="Times New Roman"/>
          <w:sz w:val="28"/>
          <w:szCs w:val="28"/>
        </w:rPr>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p>
    <w:p w14:paraId="64105BC2" w14:textId="52F5D453" w:rsidR="00F07BA6" w:rsidRPr="00527101" w:rsidRDefault="00F07BA6" w:rsidP="00C21B78">
      <w:pPr>
        <w:pStyle w:val="2"/>
        <w:tabs>
          <w:tab w:val="left" w:pos="426"/>
        </w:tabs>
        <w:ind w:firstLine="709"/>
        <w:jc w:val="both"/>
        <w:rPr>
          <w:rFonts w:ascii="Times New Roman" w:hAnsi="Times New Roman"/>
          <w:sz w:val="28"/>
          <w:szCs w:val="28"/>
        </w:rPr>
      </w:pPr>
      <w:r w:rsidRPr="00C21B78">
        <w:rPr>
          <w:rFonts w:ascii="Times New Roman" w:hAnsi="Times New Roman"/>
          <w:sz w:val="28"/>
          <w:szCs w:val="28"/>
        </w:rPr>
        <w:t>9.</w:t>
      </w:r>
      <w:r w:rsidR="0075403D">
        <w:rPr>
          <w:rFonts w:ascii="Times New Roman" w:hAnsi="Times New Roman"/>
          <w:sz w:val="28"/>
          <w:szCs w:val="28"/>
        </w:rPr>
        <w:t xml:space="preserve"> </w:t>
      </w:r>
      <w:r w:rsidRPr="00527101">
        <w:rPr>
          <w:rFonts w:ascii="Times New Roman" w:hAnsi="Times New Roman"/>
          <w:sz w:val="28"/>
          <w:szCs w:val="28"/>
        </w:rPr>
        <w:t>ф.0503128</w:t>
      </w:r>
      <w:r w:rsidR="0075403D" w:rsidRPr="00527101">
        <w:rPr>
          <w:rFonts w:ascii="Times New Roman" w:hAnsi="Times New Roman"/>
          <w:sz w:val="28"/>
          <w:szCs w:val="28"/>
        </w:rPr>
        <w:t xml:space="preserve"> </w:t>
      </w:r>
      <w:r w:rsidRPr="00527101">
        <w:rPr>
          <w:rFonts w:ascii="Times New Roman" w:hAnsi="Times New Roman"/>
          <w:sz w:val="28"/>
          <w:szCs w:val="28"/>
        </w:rPr>
        <w:t>Отчет о бюджетных обязательствах;</w:t>
      </w:r>
    </w:p>
    <w:p w14:paraId="629D208E" w14:textId="0063DF17" w:rsidR="00F07BA6" w:rsidRPr="00527101" w:rsidRDefault="005B62BF" w:rsidP="00C21B78">
      <w:pPr>
        <w:pStyle w:val="2"/>
        <w:tabs>
          <w:tab w:val="left" w:pos="426"/>
        </w:tabs>
        <w:ind w:firstLine="709"/>
        <w:jc w:val="both"/>
        <w:rPr>
          <w:rFonts w:ascii="Times New Roman" w:hAnsi="Times New Roman"/>
          <w:sz w:val="28"/>
          <w:szCs w:val="28"/>
        </w:rPr>
      </w:pPr>
      <w:hyperlink r:id="rId8" w:history="1">
        <w:r w:rsidR="00F07BA6" w:rsidRPr="00527101">
          <w:rPr>
            <w:rFonts w:ascii="Times New Roman" w:hAnsi="Times New Roman"/>
            <w:sz w:val="28"/>
            <w:szCs w:val="28"/>
          </w:rPr>
          <w:t>10.</w:t>
        </w:r>
        <w:r w:rsidR="0075403D" w:rsidRPr="00527101">
          <w:rPr>
            <w:rFonts w:ascii="Times New Roman" w:hAnsi="Times New Roman"/>
            <w:sz w:val="28"/>
            <w:szCs w:val="28"/>
          </w:rPr>
          <w:t xml:space="preserve"> </w:t>
        </w:r>
        <w:r w:rsidR="00F07BA6" w:rsidRPr="00527101">
          <w:rPr>
            <w:rFonts w:ascii="Times New Roman" w:hAnsi="Times New Roman"/>
            <w:sz w:val="28"/>
            <w:szCs w:val="28"/>
          </w:rPr>
          <w:t>ф.0503130</w:t>
        </w:r>
      </w:hyperlink>
      <w:r w:rsidR="0075403D" w:rsidRPr="00527101">
        <w:rPr>
          <w:rFonts w:ascii="Times New Roman" w:hAnsi="Times New Roman"/>
          <w:sz w:val="28"/>
          <w:szCs w:val="28"/>
        </w:rPr>
        <w:t xml:space="preserve"> </w:t>
      </w:r>
      <w:r w:rsidR="00F07BA6" w:rsidRPr="00527101">
        <w:rPr>
          <w:rFonts w:ascii="Times New Roman" w:hAnsi="Times New Roman"/>
          <w:sz w:val="28"/>
          <w:szCs w:val="28"/>
        </w:rPr>
        <w:t xml:space="preserve">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p>
    <w:p w14:paraId="13951528" w14:textId="3D482B13" w:rsidR="00137732" w:rsidRPr="00527101" w:rsidRDefault="00137732" w:rsidP="00137732">
      <w:pPr>
        <w:pStyle w:val="2"/>
        <w:tabs>
          <w:tab w:val="left" w:pos="426"/>
        </w:tabs>
        <w:ind w:firstLine="709"/>
        <w:jc w:val="both"/>
        <w:rPr>
          <w:rFonts w:ascii="Times New Roman" w:hAnsi="Times New Roman"/>
          <w:sz w:val="28"/>
          <w:szCs w:val="28"/>
        </w:rPr>
      </w:pPr>
      <w:r w:rsidRPr="00527101">
        <w:rPr>
          <w:rFonts w:ascii="Times New Roman" w:hAnsi="Times New Roman"/>
          <w:sz w:val="28"/>
          <w:szCs w:val="28"/>
        </w:rPr>
        <w:t>11.</w:t>
      </w:r>
      <w:r w:rsidR="0075403D" w:rsidRPr="00527101">
        <w:rPr>
          <w:rFonts w:ascii="Times New Roman" w:hAnsi="Times New Roman"/>
          <w:sz w:val="28"/>
          <w:szCs w:val="28"/>
        </w:rPr>
        <w:t xml:space="preserve"> </w:t>
      </w:r>
      <w:r w:rsidRPr="00527101">
        <w:rPr>
          <w:rFonts w:ascii="Times New Roman" w:hAnsi="Times New Roman"/>
          <w:sz w:val="28"/>
          <w:szCs w:val="28"/>
        </w:rPr>
        <w:t>ф.0503160</w:t>
      </w:r>
      <w:r w:rsidR="0075403D" w:rsidRPr="00527101">
        <w:rPr>
          <w:rFonts w:ascii="Times New Roman" w:hAnsi="Times New Roman"/>
          <w:sz w:val="28"/>
          <w:szCs w:val="28"/>
        </w:rPr>
        <w:t xml:space="preserve"> </w:t>
      </w:r>
      <w:r w:rsidRPr="00527101">
        <w:rPr>
          <w:rFonts w:ascii="Times New Roman" w:hAnsi="Times New Roman"/>
          <w:sz w:val="28"/>
          <w:szCs w:val="28"/>
        </w:rPr>
        <w:t>Пояснительная записка;</w:t>
      </w:r>
    </w:p>
    <w:p w14:paraId="40F6C3D3" w14:textId="5E13F778" w:rsidR="00F07BA6" w:rsidRPr="0075403D" w:rsidRDefault="00F07BA6" w:rsidP="00C21B78">
      <w:pPr>
        <w:pStyle w:val="2"/>
        <w:tabs>
          <w:tab w:val="left" w:pos="426"/>
        </w:tabs>
        <w:ind w:firstLine="709"/>
        <w:jc w:val="both"/>
        <w:rPr>
          <w:rFonts w:ascii="Times New Roman" w:hAnsi="Times New Roman"/>
          <w:sz w:val="28"/>
          <w:szCs w:val="28"/>
        </w:rPr>
      </w:pPr>
      <w:r w:rsidRPr="00527101">
        <w:rPr>
          <w:rFonts w:ascii="Times New Roman" w:hAnsi="Times New Roman"/>
          <w:sz w:val="28"/>
          <w:szCs w:val="28"/>
        </w:rPr>
        <w:t>1</w:t>
      </w:r>
      <w:r w:rsidR="00137732" w:rsidRPr="00527101">
        <w:rPr>
          <w:rFonts w:ascii="Times New Roman" w:hAnsi="Times New Roman"/>
          <w:sz w:val="28"/>
          <w:szCs w:val="28"/>
        </w:rPr>
        <w:t>2</w:t>
      </w:r>
      <w:r w:rsidRPr="00527101">
        <w:rPr>
          <w:rFonts w:ascii="Times New Roman" w:hAnsi="Times New Roman"/>
          <w:sz w:val="28"/>
          <w:szCs w:val="28"/>
        </w:rPr>
        <w:t>.</w:t>
      </w:r>
      <w:r w:rsidR="0075403D" w:rsidRPr="00527101">
        <w:rPr>
          <w:rFonts w:ascii="Times New Roman" w:hAnsi="Times New Roman"/>
          <w:sz w:val="28"/>
          <w:szCs w:val="28"/>
        </w:rPr>
        <w:t xml:space="preserve"> </w:t>
      </w:r>
      <w:r w:rsidRPr="00527101">
        <w:rPr>
          <w:rFonts w:ascii="Times New Roman" w:hAnsi="Times New Roman"/>
          <w:sz w:val="28"/>
          <w:szCs w:val="28"/>
        </w:rPr>
        <w:t>ф.0503140 Б</w:t>
      </w:r>
      <w:r w:rsidRPr="0075403D">
        <w:rPr>
          <w:rFonts w:ascii="Times New Roman" w:hAnsi="Times New Roman"/>
          <w:sz w:val="28"/>
          <w:szCs w:val="28"/>
        </w:rPr>
        <w:t>аланс по поступлениям и выбытиям бюджетных средств;</w:t>
      </w:r>
    </w:p>
    <w:p w14:paraId="3E8020F5" w14:textId="39110C5C" w:rsidR="00F07BA6" w:rsidRPr="0075403D" w:rsidRDefault="00F07BA6" w:rsidP="00C21B78">
      <w:pPr>
        <w:pStyle w:val="2"/>
        <w:tabs>
          <w:tab w:val="left" w:pos="426"/>
        </w:tabs>
        <w:ind w:firstLine="709"/>
        <w:jc w:val="both"/>
        <w:rPr>
          <w:rFonts w:ascii="Times New Roman" w:hAnsi="Times New Roman"/>
          <w:sz w:val="28"/>
          <w:szCs w:val="28"/>
        </w:rPr>
      </w:pPr>
      <w:r w:rsidRPr="0075403D">
        <w:rPr>
          <w:rFonts w:ascii="Times New Roman" w:hAnsi="Times New Roman"/>
          <w:sz w:val="28"/>
          <w:szCs w:val="28"/>
        </w:rPr>
        <w:t>13.</w:t>
      </w:r>
      <w:r w:rsidR="0075403D">
        <w:rPr>
          <w:rFonts w:ascii="Times New Roman" w:hAnsi="Times New Roman"/>
          <w:sz w:val="28"/>
          <w:szCs w:val="28"/>
        </w:rPr>
        <w:t xml:space="preserve"> </w:t>
      </w:r>
      <w:r w:rsidRPr="0075403D">
        <w:rPr>
          <w:rFonts w:ascii="Times New Roman" w:hAnsi="Times New Roman"/>
          <w:sz w:val="28"/>
          <w:szCs w:val="28"/>
        </w:rPr>
        <w:t>ф.0503164</w:t>
      </w:r>
      <w:r w:rsidR="0075403D">
        <w:rPr>
          <w:rFonts w:ascii="Times New Roman" w:hAnsi="Times New Roman"/>
          <w:sz w:val="28"/>
          <w:szCs w:val="28"/>
        </w:rPr>
        <w:t xml:space="preserve"> </w:t>
      </w:r>
      <w:r w:rsidRPr="0075403D">
        <w:rPr>
          <w:rFonts w:ascii="Times New Roman" w:hAnsi="Times New Roman"/>
          <w:sz w:val="28"/>
          <w:szCs w:val="28"/>
        </w:rPr>
        <w:t>Сведения об исполнении бюджета;</w:t>
      </w:r>
    </w:p>
    <w:p w14:paraId="1356F43F" w14:textId="0BE3EFFD" w:rsidR="00137732" w:rsidRPr="00C21B78" w:rsidRDefault="0075403D" w:rsidP="00C21B78">
      <w:pPr>
        <w:pStyle w:val="2"/>
        <w:tabs>
          <w:tab w:val="left" w:pos="426"/>
        </w:tabs>
        <w:ind w:firstLine="709"/>
        <w:jc w:val="both"/>
        <w:rPr>
          <w:rFonts w:ascii="Times New Roman" w:hAnsi="Times New Roman"/>
          <w:sz w:val="28"/>
          <w:szCs w:val="28"/>
        </w:rPr>
      </w:pPr>
      <w:r>
        <w:rPr>
          <w:rFonts w:ascii="Times New Roman" w:hAnsi="Times New Roman"/>
          <w:sz w:val="28"/>
          <w:szCs w:val="28"/>
        </w:rPr>
        <w:t xml:space="preserve">14. </w:t>
      </w:r>
      <w:r w:rsidR="00D16B62">
        <w:rPr>
          <w:rFonts w:ascii="Times New Roman" w:hAnsi="Times New Roman"/>
          <w:sz w:val="28"/>
          <w:szCs w:val="28"/>
        </w:rPr>
        <w:t>ф.</w:t>
      </w:r>
      <w:r w:rsidR="00137732" w:rsidRPr="0075403D">
        <w:rPr>
          <w:rFonts w:ascii="Times New Roman" w:hAnsi="Times New Roman"/>
          <w:sz w:val="28"/>
          <w:szCs w:val="28"/>
        </w:rPr>
        <w:t>0503166</w:t>
      </w:r>
      <w:r w:rsidR="00D16B62">
        <w:rPr>
          <w:rFonts w:ascii="Times New Roman" w:hAnsi="Times New Roman"/>
          <w:sz w:val="28"/>
          <w:szCs w:val="28"/>
        </w:rPr>
        <w:t xml:space="preserve"> Сведения об исполнении мероприятий в рамках целевых программ;</w:t>
      </w:r>
    </w:p>
    <w:p w14:paraId="547D3137" w14:textId="1F517BA3" w:rsidR="00F07BA6" w:rsidRPr="00C21B78" w:rsidRDefault="00F07BA6" w:rsidP="00C21B78">
      <w:pPr>
        <w:pStyle w:val="2"/>
        <w:tabs>
          <w:tab w:val="left" w:pos="426"/>
        </w:tabs>
        <w:ind w:firstLine="709"/>
        <w:jc w:val="both"/>
        <w:rPr>
          <w:rFonts w:ascii="Times New Roman" w:hAnsi="Times New Roman"/>
          <w:sz w:val="28"/>
          <w:szCs w:val="28"/>
        </w:rPr>
      </w:pPr>
      <w:r w:rsidRPr="00C21B78">
        <w:rPr>
          <w:rFonts w:ascii="Times New Roman" w:hAnsi="Times New Roman"/>
          <w:sz w:val="28"/>
          <w:szCs w:val="28"/>
        </w:rPr>
        <w:t>1</w:t>
      </w:r>
      <w:r w:rsidR="0075403D">
        <w:rPr>
          <w:rFonts w:ascii="Times New Roman" w:hAnsi="Times New Roman"/>
          <w:sz w:val="28"/>
          <w:szCs w:val="28"/>
        </w:rPr>
        <w:t>5</w:t>
      </w:r>
      <w:r w:rsidRPr="00C21B78">
        <w:rPr>
          <w:rFonts w:ascii="Times New Roman" w:hAnsi="Times New Roman"/>
          <w:sz w:val="28"/>
          <w:szCs w:val="28"/>
        </w:rPr>
        <w:t>.</w:t>
      </w:r>
      <w:r w:rsidR="0075403D">
        <w:rPr>
          <w:rFonts w:ascii="Times New Roman" w:hAnsi="Times New Roman"/>
          <w:sz w:val="28"/>
          <w:szCs w:val="28"/>
        </w:rPr>
        <w:t xml:space="preserve"> </w:t>
      </w:r>
      <w:r w:rsidRPr="00C21B78">
        <w:rPr>
          <w:rFonts w:ascii="Times New Roman" w:hAnsi="Times New Roman"/>
          <w:sz w:val="28"/>
          <w:szCs w:val="28"/>
        </w:rPr>
        <w:t>ф.0503168</w:t>
      </w:r>
      <w:r w:rsidR="0075403D">
        <w:rPr>
          <w:rFonts w:ascii="Times New Roman" w:hAnsi="Times New Roman"/>
          <w:sz w:val="28"/>
          <w:szCs w:val="28"/>
        </w:rPr>
        <w:t xml:space="preserve"> </w:t>
      </w:r>
      <w:r w:rsidRPr="00C21B78">
        <w:rPr>
          <w:rFonts w:ascii="Times New Roman" w:hAnsi="Times New Roman"/>
          <w:sz w:val="28"/>
          <w:szCs w:val="28"/>
        </w:rPr>
        <w:t>Сведения о движении нефинансовых активов;</w:t>
      </w:r>
    </w:p>
    <w:p w14:paraId="61D5FF7E" w14:textId="1AE42B06" w:rsidR="00F07BA6" w:rsidRPr="00C21B78" w:rsidRDefault="00F07BA6" w:rsidP="00C21B78">
      <w:pPr>
        <w:pStyle w:val="2"/>
        <w:tabs>
          <w:tab w:val="left" w:pos="426"/>
        </w:tabs>
        <w:ind w:firstLine="709"/>
        <w:jc w:val="both"/>
        <w:rPr>
          <w:rFonts w:ascii="Times New Roman" w:hAnsi="Times New Roman"/>
          <w:sz w:val="28"/>
          <w:szCs w:val="28"/>
        </w:rPr>
      </w:pPr>
      <w:r w:rsidRPr="00C21B78">
        <w:rPr>
          <w:rFonts w:ascii="Times New Roman" w:hAnsi="Times New Roman"/>
          <w:sz w:val="28"/>
          <w:szCs w:val="28"/>
        </w:rPr>
        <w:t>1</w:t>
      </w:r>
      <w:r w:rsidR="0075403D">
        <w:rPr>
          <w:rFonts w:ascii="Times New Roman" w:hAnsi="Times New Roman"/>
          <w:sz w:val="28"/>
          <w:szCs w:val="28"/>
        </w:rPr>
        <w:t>6</w:t>
      </w:r>
      <w:r w:rsidRPr="00C21B78">
        <w:rPr>
          <w:rFonts w:ascii="Times New Roman" w:hAnsi="Times New Roman"/>
          <w:sz w:val="28"/>
          <w:szCs w:val="28"/>
        </w:rPr>
        <w:t>.</w:t>
      </w:r>
      <w:r w:rsidR="0075403D">
        <w:rPr>
          <w:rFonts w:ascii="Times New Roman" w:hAnsi="Times New Roman"/>
          <w:sz w:val="28"/>
          <w:szCs w:val="28"/>
        </w:rPr>
        <w:t xml:space="preserve"> </w:t>
      </w:r>
      <w:r w:rsidR="0075403D" w:rsidRPr="00C21B78">
        <w:rPr>
          <w:rFonts w:ascii="Times New Roman" w:hAnsi="Times New Roman"/>
          <w:sz w:val="28"/>
          <w:szCs w:val="28"/>
        </w:rPr>
        <w:t>ф.0503169 Сведения</w:t>
      </w:r>
      <w:r w:rsidRPr="00C21B78">
        <w:rPr>
          <w:rFonts w:ascii="Times New Roman" w:hAnsi="Times New Roman"/>
          <w:sz w:val="28"/>
          <w:szCs w:val="28"/>
        </w:rPr>
        <w:t xml:space="preserve"> по дебиторской и кредиторской задолженности;</w:t>
      </w:r>
    </w:p>
    <w:p w14:paraId="69B76FEB" w14:textId="67C0D46E" w:rsidR="00F07BA6" w:rsidRPr="00C21B78" w:rsidRDefault="00F07BA6" w:rsidP="00C21B78">
      <w:pPr>
        <w:pStyle w:val="2"/>
        <w:tabs>
          <w:tab w:val="left" w:pos="426"/>
        </w:tabs>
        <w:ind w:firstLine="709"/>
        <w:jc w:val="both"/>
        <w:rPr>
          <w:rFonts w:ascii="Times New Roman" w:hAnsi="Times New Roman"/>
          <w:sz w:val="28"/>
          <w:szCs w:val="28"/>
        </w:rPr>
      </w:pPr>
      <w:r w:rsidRPr="00C21B78">
        <w:rPr>
          <w:rFonts w:ascii="Times New Roman" w:hAnsi="Times New Roman"/>
          <w:sz w:val="28"/>
          <w:szCs w:val="28"/>
        </w:rPr>
        <w:t>1</w:t>
      </w:r>
      <w:r w:rsidR="00D16B62">
        <w:rPr>
          <w:rFonts w:ascii="Times New Roman" w:hAnsi="Times New Roman"/>
          <w:sz w:val="28"/>
          <w:szCs w:val="28"/>
        </w:rPr>
        <w:t>7</w:t>
      </w:r>
      <w:r w:rsidRPr="00C21B78">
        <w:rPr>
          <w:rFonts w:ascii="Times New Roman" w:hAnsi="Times New Roman"/>
          <w:sz w:val="28"/>
          <w:szCs w:val="28"/>
        </w:rPr>
        <w:t>.</w:t>
      </w:r>
      <w:r w:rsidR="0075403D">
        <w:rPr>
          <w:rFonts w:ascii="Times New Roman" w:hAnsi="Times New Roman"/>
          <w:sz w:val="28"/>
          <w:szCs w:val="28"/>
        </w:rPr>
        <w:t xml:space="preserve"> </w:t>
      </w:r>
      <w:r w:rsidRPr="00C21B78">
        <w:rPr>
          <w:rFonts w:ascii="Times New Roman" w:hAnsi="Times New Roman"/>
          <w:sz w:val="28"/>
          <w:szCs w:val="28"/>
        </w:rPr>
        <w:t>ф.0503173</w:t>
      </w:r>
      <w:r w:rsidR="0075403D">
        <w:rPr>
          <w:rFonts w:ascii="Times New Roman" w:hAnsi="Times New Roman"/>
          <w:sz w:val="28"/>
          <w:szCs w:val="28"/>
        </w:rPr>
        <w:t xml:space="preserve"> </w:t>
      </w:r>
      <w:r w:rsidRPr="00C21B78">
        <w:rPr>
          <w:rFonts w:ascii="Times New Roman" w:hAnsi="Times New Roman"/>
          <w:sz w:val="28"/>
          <w:szCs w:val="28"/>
        </w:rPr>
        <w:t>Сведения об изменении остатков валюты баланса;</w:t>
      </w:r>
    </w:p>
    <w:p w14:paraId="61544BE3" w14:textId="5EC13819" w:rsidR="00F07BA6" w:rsidRPr="00C21B78" w:rsidRDefault="00F07BA6" w:rsidP="00C21B78">
      <w:pPr>
        <w:pStyle w:val="2"/>
        <w:tabs>
          <w:tab w:val="left" w:pos="426"/>
        </w:tabs>
        <w:ind w:firstLine="709"/>
        <w:jc w:val="both"/>
        <w:rPr>
          <w:rFonts w:ascii="Times New Roman" w:hAnsi="Times New Roman"/>
          <w:sz w:val="28"/>
          <w:szCs w:val="28"/>
        </w:rPr>
      </w:pPr>
      <w:r w:rsidRPr="00C21B78">
        <w:rPr>
          <w:rFonts w:ascii="Times New Roman" w:hAnsi="Times New Roman"/>
          <w:sz w:val="28"/>
          <w:szCs w:val="28"/>
        </w:rPr>
        <w:t>1</w:t>
      </w:r>
      <w:r w:rsidR="005B1E80">
        <w:rPr>
          <w:rFonts w:ascii="Times New Roman" w:hAnsi="Times New Roman"/>
          <w:sz w:val="28"/>
          <w:szCs w:val="28"/>
        </w:rPr>
        <w:t>8</w:t>
      </w:r>
      <w:r w:rsidRPr="00C21B78">
        <w:rPr>
          <w:rFonts w:ascii="Times New Roman" w:hAnsi="Times New Roman"/>
          <w:sz w:val="28"/>
          <w:szCs w:val="28"/>
        </w:rPr>
        <w:t>.</w:t>
      </w:r>
      <w:r w:rsidR="0075403D">
        <w:rPr>
          <w:rFonts w:ascii="Times New Roman" w:hAnsi="Times New Roman"/>
          <w:sz w:val="28"/>
          <w:szCs w:val="28"/>
        </w:rPr>
        <w:t xml:space="preserve"> </w:t>
      </w:r>
      <w:r w:rsidRPr="00C21B78">
        <w:rPr>
          <w:rFonts w:ascii="Times New Roman" w:hAnsi="Times New Roman"/>
          <w:sz w:val="28"/>
          <w:szCs w:val="28"/>
        </w:rPr>
        <w:t>ф.0503178</w:t>
      </w:r>
      <w:r w:rsidR="0075403D">
        <w:rPr>
          <w:rFonts w:ascii="Times New Roman" w:hAnsi="Times New Roman"/>
          <w:sz w:val="28"/>
          <w:szCs w:val="28"/>
        </w:rPr>
        <w:t xml:space="preserve"> </w:t>
      </w:r>
      <w:r w:rsidRPr="00C21B78">
        <w:rPr>
          <w:rFonts w:ascii="Times New Roman" w:hAnsi="Times New Roman"/>
          <w:sz w:val="28"/>
          <w:szCs w:val="28"/>
        </w:rPr>
        <w:t>Сведения об остатках денежных средств на счетах получателя бюджетных средств;</w:t>
      </w:r>
    </w:p>
    <w:p w14:paraId="448DCE20" w14:textId="237F44CF" w:rsidR="00D16B62" w:rsidRDefault="00F07BA6" w:rsidP="00C07DAD">
      <w:pPr>
        <w:ind w:firstLine="709"/>
        <w:jc w:val="both"/>
        <w:rPr>
          <w:sz w:val="28"/>
          <w:szCs w:val="28"/>
        </w:rPr>
      </w:pPr>
      <w:r w:rsidRPr="00C21B78">
        <w:rPr>
          <w:sz w:val="28"/>
          <w:szCs w:val="28"/>
        </w:rPr>
        <w:t>В вышеуказанных формах бюджетной отчетности заполнены обязательные реквизиты: форма по ОКУД, отчетная дата, код субъекта бюджетной отчетности, наименование органа, организующего исполнение бюджета, наименование бюджета, глава по БК,</w:t>
      </w:r>
      <w:r w:rsidR="00D16B62">
        <w:rPr>
          <w:sz w:val="28"/>
          <w:szCs w:val="28"/>
        </w:rPr>
        <w:t xml:space="preserve"> </w:t>
      </w:r>
      <w:r w:rsidRPr="00C21B78">
        <w:rPr>
          <w:sz w:val="28"/>
          <w:szCs w:val="28"/>
        </w:rPr>
        <w:t xml:space="preserve">по ОКТМО, по </w:t>
      </w:r>
      <w:r w:rsidR="0075403D" w:rsidRPr="00C21B78">
        <w:rPr>
          <w:sz w:val="28"/>
          <w:szCs w:val="28"/>
        </w:rPr>
        <w:t>ОКЕИ,</w:t>
      </w:r>
      <w:r w:rsidR="0075403D">
        <w:rPr>
          <w:sz w:val="28"/>
          <w:szCs w:val="28"/>
        </w:rPr>
        <w:t xml:space="preserve"> </w:t>
      </w:r>
      <w:r w:rsidRPr="00C21B78">
        <w:rPr>
          <w:sz w:val="28"/>
          <w:szCs w:val="28"/>
        </w:rPr>
        <w:t>по ОКПО, по ОКВЭД, периодичность, единицы измерения.</w:t>
      </w:r>
    </w:p>
    <w:p w14:paraId="08DD6A7D" w14:textId="3114A0BE" w:rsidR="00C07DAD" w:rsidRPr="00A8425D" w:rsidRDefault="00C07DAD" w:rsidP="00C07DAD">
      <w:pPr>
        <w:ind w:firstLine="709"/>
        <w:jc w:val="both"/>
        <w:rPr>
          <w:i/>
          <w:sz w:val="28"/>
          <w:szCs w:val="28"/>
        </w:rPr>
      </w:pPr>
      <w:r w:rsidRPr="00A8425D">
        <w:rPr>
          <w:i/>
          <w:sz w:val="28"/>
          <w:szCs w:val="28"/>
        </w:rPr>
        <w:lastRenderedPageBreak/>
        <w:t xml:space="preserve">В </w:t>
      </w:r>
      <w:bookmarkStart w:id="5" w:name="_Hlk97102584"/>
      <w:r w:rsidRPr="00A8425D">
        <w:rPr>
          <w:i/>
          <w:sz w:val="28"/>
          <w:szCs w:val="28"/>
        </w:rPr>
        <w:t xml:space="preserve">форме 0503125 </w:t>
      </w:r>
      <w:r w:rsidR="0040747E" w:rsidRPr="00A8425D">
        <w:rPr>
          <w:i/>
          <w:sz w:val="28"/>
          <w:szCs w:val="28"/>
        </w:rPr>
        <w:t xml:space="preserve">«Справка по консолидируемым расчетам» </w:t>
      </w:r>
      <w:r w:rsidRPr="00A8425D">
        <w:rPr>
          <w:i/>
          <w:sz w:val="28"/>
          <w:szCs w:val="28"/>
        </w:rPr>
        <w:t>название контрагента «Финансовое управление Вяземск</w:t>
      </w:r>
      <w:r w:rsidR="0040747E" w:rsidRPr="00A8425D">
        <w:rPr>
          <w:i/>
          <w:sz w:val="28"/>
          <w:szCs w:val="28"/>
        </w:rPr>
        <w:t>ого</w:t>
      </w:r>
      <w:r w:rsidRPr="00A8425D">
        <w:rPr>
          <w:i/>
          <w:sz w:val="28"/>
          <w:szCs w:val="28"/>
        </w:rPr>
        <w:t xml:space="preserve"> район</w:t>
      </w:r>
      <w:r w:rsidR="0040747E" w:rsidRPr="00A8425D">
        <w:rPr>
          <w:i/>
          <w:sz w:val="28"/>
          <w:szCs w:val="28"/>
        </w:rPr>
        <w:t xml:space="preserve">а» </w:t>
      </w:r>
      <w:r w:rsidRPr="00A8425D">
        <w:rPr>
          <w:i/>
          <w:sz w:val="28"/>
          <w:szCs w:val="28"/>
        </w:rPr>
        <w:t xml:space="preserve">(код главы по бюджетной классификации – 903), </w:t>
      </w:r>
      <w:bookmarkEnd w:id="5"/>
      <w:r w:rsidRPr="00A8425D">
        <w:rPr>
          <w:i/>
          <w:sz w:val="28"/>
          <w:szCs w:val="28"/>
        </w:rPr>
        <w:t>не соответствует структуре Администрации муниципального образования «Вяземский район» Смоленской области, утвержденной решением Вяземского районного Совета депутатов от 25.01.2017 №15 «Об утверждении структуры Администрации муниципального образования «Вяземский район» Смоленской области».</w:t>
      </w:r>
    </w:p>
    <w:p w14:paraId="314AE426" w14:textId="60AC57E7" w:rsidR="00C07DAD" w:rsidRPr="00A8425D" w:rsidRDefault="00C07DAD" w:rsidP="00C07DAD">
      <w:pPr>
        <w:ind w:firstLine="709"/>
        <w:jc w:val="both"/>
        <w:rPr>
          <w:i/>
          <w:sz w:val="28"/>
          <w:szCs w:val="28"/>
        </w:rPr>
      </w:pPr>
      <w:bookmarkStart w:id="6" w:name="_Hlk97102555"/>
      <w:r w:rsidRPr="00A8425D">
        <w:rPr>
          <w:i/>
          <w:sz w:val="28"/>
          <w:szCs w:val="28"/>
        </w:rPr>
        <w:t xml:space="preserve">В соответствии с решением Вяземского районного Совета депутатов от 25.01.2017 №15 «Об утверждении структуры Администрации муниципального образования «Вяземский район» Смоленской области» </w:t>
      </w:r>
      <w:bookmarkEnd w:id="6"/>
      <w:r w:rsidRPr="00A8425D">
        <w:rPr>
          <w:i/>
          <w:sz w:val="28"/>
          <w:szCs w:val="28"/>
        </w:rPr>
        <w:t>финансовое управление Администрации муниципального образования «Вяземский район» Смоленской области является структурным подразделением Администрации муниципального образования «Вяземский район» Смоленской области</w:t>
      </w:r>
      <w:r w:rsidR="00826695" w:rsidRPr="00A8425D">
        <w:rPr>
          <w:i/>
          <w:sz w:val="28"/>
          <w:szCs w:val="28"/>
        </w:rPr>
        <w:t>.</w:t>
      </w:r>
    </w:p>
    <w:p w14:paraId="647F75F7" w14:textId="66F488A2" w:rsidR="00C07DAD" w:rsidRPr="00A8425D" w:rsidRDefault="00826695" w:rsidP="00F43325">
      <w:pPr>
        <w:ind w:firstLine="709"/>
        <w:jc w:val="both"/>
        <w:rPr>
          <w:i/>
          <w:sz w:val="28"/>
          <w:szCs w:val="28"/>
        </w:rPr>
      </w:pPr>
      <w:r w:rsidRPr="00A8425D">
        <w:rPr>
          <w:i/>
          <w:sz w:val="28"/>
          <w:szCs w:val="28"/>
        </w:rPr>
        <w:t>Следовательно, в форм</w:t>
      </w:r>
      <w:r w:rsidR="00136D06" w:rsidRPr="00A8425D">
        <w:rPr>
          <w:i/>
          <w:sz w:val="28"/>
          <w:szCs w:val="28"/>
        </w:rPr>
        <w:t>е</w:t>
      </w:r>
      <w:r w:rsidR="000F5C4C" w:rsidRPr="00A8425D">
        <w:rPr>
          <w:i/>
          <w:sz w:val="28"/>
          <w:szCs w:val="28"/>
        </w:rPr>
        <w:t xml:space="preserve"> </w:t>
      </w:r>
      <w:r w:rsidRPr="00A8425D">
        <w:rPr>
          <w:i/>
          <w:sz w:val="28"/>
          <w:szCs w:val="28"/>
        </w:rPr>
        <w:t xml:space="preserve">бюджетной отчётности </w:t>
      </w:r>
      <w:r w:rsidR="00BE04D2" w:rsidRPr="00A8425D">
        <w:rPr>
          <w:i/>
          <w:sz w:val="28"/>
          <w:szCs w:val="28"/>
        </w:rPr>
        <w:t xml:space="preserve">(ф.0503125) </w:t>
      </w:r>
      <w:r w:rsidRPr="00A8425D">
        <w:rPr>
          <w:i/>
          <w:sz w:val="28"/>
          <w:szCs w:val="28"/>
        </w:rPr>
        <w:t>наименование структурного подразделения Администрации муниципального образования «Вяземский район» Смоленской области необходимо указывать в соответствии с решением Вяземского районного Совета депутатов от 25.01.2017 №15 «Об утверждении структуры Администрации муниципального образования «Вяземский район» Смоленской области» - финансовое управление Администрации муниципального образования «Вяземский район» Смоленской области.</w:t>
      </w:r>
    </w:p>
    <w:p w14:paraId="2EF5A2DC" w14:textId="554171BE" w:rsidR="00D16B62" w:rsidRPr="00517ABE" w:rsidRDefault="00F07BA6" w:rsidP="00F43325">
      <w:pPr>
        <w:ind w:firstLine="709"/>
        <w:jc w:val="both"/>
        <w:rPr>
          <w:sz w:val="28"/>
          <w:szCs w:val="28"/>
        </w:rPr>
      </w:pPr>
      <w:r w:rsidRPr="00517ABE">
        <w:rPr>
          <w:sz w:val="28"/>
          <w:szCs w:val="28"/>
        </w:rPr>
        <w:t>В соответствии с пунктом 4 Инструкции №191н бюджетная отчетность представлена на бумажных носителях в сброшюрованном и пронумерованном виде, с оглавлением и сопроводительным письмом.</w:t>
      </w:r>
    </w:p>
    <w:p w14:paraId="4AB57597" w14:textId="105EBA42" w:rsidR="00F43325" w:rsidRPr="00517ABE" w:rsidRDefault="00F43325" w:rsidP="00F43325">
      <w:pPr>
        <w:ind w:firstLine="709"/>
        <w:jc w:val="both"/>
        <w:rPr>
          <w:sz w:val="28"/>
          <w:szCs w:val="28"/>
        </w:rPr>
      </w:pPr>
      <w:r w:rsidRPr="00517ABE">
        <w:rPr>
          <w:sz w:val="28"/>
          <w:szCs w:val="28"/>
        </w:rPr>
        <w:t>Отдельные показатели, сформировавшиеся в бюджетном учете с отрицательным значением, отражены в бюджетной отчетности со знаком «минус».</w:t>
      </w:r>
    </w:p>
    <w:p w14:paraId="0C32B8DF" w14:textId="353AE1CF" w:rsidR="00F07BA6" w:rsidRPr="00517ABE" w:rsidRDefault="00F07BA6" w:rsidP="00F43325">
      <w:pPr>
        <w:ind w:firstLine="709"/>
        <w:jc w:val="both"/>
        <w:rPr>
          <w:sz w:val="28"/>
          <w:szCs w:val="28"/>
        </w:rPr>
      </w:pPr>
      <w:r w:rsidRPr="00517ABE">
        <w:rPr>
          <w:sz w:val="28"/>
          <w:szCs w:val="28"/>
        </w:rPr>
        <w:t xml:space="preserve">Бюджетная отчетность подписана руководителем и главным бухгалтером, что соответствует требованиям пункта 6 Инструкции №191н.  </w:t>
      </w:r>
    </w:p>
    <w:p w14:paraId="10EAEFE6" w14:textId="7BC091D5" w:rsidR="00F07BA6" w:rsidRPr="00517ABE" w:rsidRDefault="00F07BA6" w:rsidP="00F43325">
      <w:pPr>
        <w:ind w:firstLine="709"/>
        <w:jc w:val="both"/>
        <w:rPr>
          <w:sz w:val="28"/>
          <w:szCs w:val="28"/>
        </w:rPr>
      </w:pPr>
      <w:r w:rsidRPr="00517ABE">
        <w:rPr>
          <w:sz w:val="28"/>
          <w:szCs w:val="28"/>
        </w:rPr>
        <w:t>На основании пункта 9 Инструкции №191н бюджетная отчетность составлена нарастающим итогом с начала года в рублях с точностью</w:t>
      </w:r>
      <w:r w:rsidR="003E1A0D" w:rsidRPr="00517ABE">
        <w:rPr>
          <w:sz w:val="28"/>
          <w:szCs w:val="28"/>
        </w:rPr>
        <w:t xml:space="preserve"> </w:t>
      </w:r>
      <w:r w:rsidRPr="00517ABE">
        <w:rPr>
          <w:sz w:val="28"/>
          <w:szCs w:val="28"/>
        </w:rPr>
        <w:t>до второго десятичного знака после запятой.</w:t>
      </w:r>
    </w:p>
    <w:p w14:paraId="28DD6627" w14:textId="79BA2E1E" w:rsidR="00F43325" w:rsidRPr="00517ABE" w:rsidRDefault="00F43325" w:rsidP="00F43325">
      <w:pPr>
        <w:ind w:firstLine="709"/>
        <w:jc w:val="both"/>
        <w:rPr>
          <w:sz w:val="28"/>
          <w:szCs w:val="28"/>
        </w:rPr>
      </w:pPr>
      <w:r w:rsidRPr="00517ABE">
        <w:rPr>
          <w:sz w:val="28"/>
          <w:szCs w:val="28"/>
        </w:rPr>
        <w:t>Перед составлением бюджетной отчетности за 2021 год проведена годовая инвентаризация,</w:t>
      </w:r>
      <w:r w:rsidR="00451447" w:rsidRPr="00517ABE">
        <w:rPr>
          <w:sz w:val="28"/>
          <w:szCs w:val="28"/>
        </w:rPr>
        <w:t xml:space="preserve"> </w:t>
      </w:r>
      <w:r w:rsidRPr="00517ABE">
        <w:rPr>
          <w:sz w:val="28"/>
          <w:szCs w:val="28"/>
        </w:rPr>
        <w:t>расхождений по результатам проведения инвентаризации не установлено.</w:t>
      </w:r>
    </w:p>
    <w:p w14:paraId="50A4C1BB" w14:textId="13A9E99B" w:rsidR="00F43325" w:rsidRPr="00517ABE" w:rsidRDefault="00F43325" w:rsidP="00F43325">
      <w:pPr>
        <w:ind w:firstLine="709"/>
        <w:jc w:val="both"/>
        <w:rPr>
          <w:sz w:val="28"/>
          <w:szCs w:val="28"/>
        </w:rPr>
      </w:pPr>
      <w:r w:rsidRPr="00517ABE">
        <w:rPr>
          <w:sz w:val="28"/>
          <w:szCs w:val="28"/>
        </w:rPr>
        <w:t xml:space="preserve">Факт проведения годовой инвентаризации отражен в текстовой части раздела 5 «Прочие вопросы деятельности субъекта бюджетной отчетности» </w:t>
      </w:r>
      <w:r w:rsidR="00EB1ED4" w:rsidRPr="00517ABE">
        <w:rPr>
          <w:sz w:val="28"/>
          <w:szCs w:val="28"/>
        </w:rPr>
        <w:t>П</w:t>
      </w:r>
      <w:r w:rsidRPr="00517ABE">
        <w:rPr>
          <w:sz w:val="28"/>
          <w:szCs w:val="28"/>
        </w:rPr>
        <w:t xml:space="preserve">ояснительной записки (ф.0503160), что соответствует требованиям пункта 158 Инструкции №191н, в котором указано: «При отсутствии расхождений по результатам инвентаризации, проведенной в целях подтверждения показателей годовой бюджетной отчетности, </w:t>
      </w:r>
      <w:hyperlink r:id="rId9" w:history="1">
        <w:r w:rsidRPr="00517ABE">
          <w:rPr>
            <w:sz w:val="28"/>
            <w:szCs w:val="28"/>
          </w:rPr>
          <w:t>таблица №6</w:t>
        </w:r>
      </w:hyperlink>
      <w:r w:rsidRPr="00517ABE">
        <w:rPr>
          <w:sz w:val="28"/>
          <w:szCs w:val="28"/>
        </w:rPr>
        <w:t xml:space="preserve"> не заполняется.</w:t>
      </w:r>
    </w:p>
    <w:p w14:paraId="78A2D997" w14:textId="53BE2E7C" w:rsidR="00C747D0" w:rsidRPr="00517ABE" w:rsidRDefault="00C747D0" w:rsidP="00C747D0">
      <w:pPr>
        <w:ind w:firstLine="709"/>
        <w:jc w:val="both"/>
        <w:rPr>
          <w:sz w:val="28"/>
          <w:szCs w:val="28"/>
        </w:rPr>
      </w:pPr>
      <w:r w:rsidRPr="00517ABE">
        <w:rPr>
          <w:sz w:val="28"/>
          <w:szCs w:val="28"/>
        </w:rPr>
        <w:t xml:space="preserve">Формы бюджетной отчетности </w:t>
      </w:r>
      <w:r w:rsidR="00D4607E" w:rsidRPr="00517ABE">
        <w:rPr>
          <w:sz w:val="28"/>
          <w:szCs w:val="28"/>
        </w:rPr>
        <w:t>представлены</w:t>
      </w:r>
      <w:r w:rsidRPr="00517ABE">
        <w:rPr>
          <w:sz w:val="28"/>
          <w:szCs w:val="28"/>
        </w:rPr>
        <w:t xml:space="preserve"> в полном</w:t>
      </w:r>
      <w:r w:rsidR="00D4607E" w:rsidRPr="00517ABE">
        <w:rPr>
          <w:sz w:val="28"/>
          <w:szCs w:val="28"/>
        </w:rPr>
        <w:t xml:space="preserve"> объеме, в</w:t>
      </w:r>
      <w:r w:rsidRPr="00517ABE">
        <w:rPr>
          <w:sz w:val="28"/>
          <w:szCs w:val="28"/>
        </w:rPr>
        <w:t xml:space="preserve"> соответств</w:t>
      </w:r>
      <w:r w:rsidR="00D4607E" w:rsidRPr="00517ABE">
        <w:rPr>
          <w:sz w:val="28"/>
          <w:szCs w:val="28"/>
        </w:rPr>
        <w:t>ии с</w:t>
      </w:r>
      <w:r w:rsidRPr="00517ABE">
        <w:rPr>
          <w:sz w:val="28"/>
          <w:szCs w:val="28"/>
        </w:rPr>
        <w:t xml:space="preserve"> требованиям</w:t>
      </w:r>
      <w:r w:rsidR="00D4607E" w:rsidRPr="00517ABE">
        <w:rPr>
          <w:sz w:val="28"/>
          <w:szCs w:val="28"/>
        </w:rPr>
        <w:t>и</w:t>
      </w:r>
      <w:r w:rsidRPr="00517ABE">
        <w:rPr>
          <w:sz w:val="28"/>
          <w:szCs w:val="28"/>
        </w:rPr>
        <w:t xml:space="preserve"> Инструкции №191н, </w:t>
      </w:r>
      <w:r w:rsidR="00D4607E" w:rsidRPr="00517ABE">
        <w:rPr>
          <w:sz w:val="28"/>
          <w:szCs w:val="28"/>
        </w:rPr>
        <w:t xml:space="preserve">что </w:t>
      </w:r>
      <w:r w:rsidRPr="00517ABE">
        <w:rPr>
          <w:sz w:val="28"/>
          <w:szCs w:val="28"/>
        </w:rPr>
        <w:t>позволяет сделать вывод о полноте представленной бюджетной отчетности</w:t>
      </w:r>
      <w:r w:rsidR="00D4607E" w:rsidRPr="00517ABE">
        <w:rPr>
          <w:sz w:val="28"/>
          <w:szCs w:val="28"/>
        </w:rPr>
        <w:t>,</w:t>
      </w:r>
      <w:r w:rsidRPr="00517ABE">
        <w:rPr>
          <w:sz w:val="28"/>
          <w:szCs w:val="28"/>
        </w:rPr>
        <w:t xml:space="preserve"> как носителя финансовой информации о фактической деятельности сельского поселения в 202</w:t>
      </w:r>
      <w:r w:rsidR="00D4607E" w:rsidRPr="00517ABE">
        <w:rPr>
          <w:sz w:val="28"/>
          <w:szCs w:val="28"/>
        </w:rPr>
        <w:t>1</w:t>
      </w:r>
      <w:r w:rsidRPr="00517ABE">
        <w:rPr>
          <w:sz w:val="28"/>
          <w:szCs w:val="28"/>
        </w:rPr>
        <w:t xml:space="preserve"> году.</w:t>
      </w:r>
    </w:p>
    <w:p w14:paraId="25A793CA" w14:textId="2E63F34A" w:rsidR="00F43325" w:rsidRPr="00517ABE" w:rsidRDefault="00F43325" w:rsidP="00C747D0">
      <w:pPr>
        <w:ind w:firstLine="709"/>
        <w:jc w:val="both"/>
        <w:rPr>
          <w:sz w:val="28"/>
          <w:szCs w:val="28"/>
        </w:rPr>
      </w:pPr>
    </w:p>
    <w:p w14:paraId="7FA43C31" w14:textId="4A07CA3A" w:rsidR="00C747D0" w:rsidRPr="00413D20" w:rsidRDefault="00C747D0" w:rsidP="009B4003">
      <w:pPr>
        <w:ind w:firstLine="709"/>
        <w:jc w:val="center"/>
        <w:rPr>
          <w:sz w:val="28"/>
          <w:szCs w:val="28"/>
        </w:rPr>
      </w:pPr>
      <w:r w:rsidRPr="00413D20">
        <w:rPr>
          <w:b/>
          <w:sz w:val="28"/>
          <w:szCs w:val="28"/>
        </w:rPr>
        <w:t xml:space="preserve">3. Организация бюджетного процесса в </w:t>
      </w:r>
      <w:r>
        <w:rPr>
          <w:b/>
          <w:sz w:val="28"/>
          <w:szCs w:val="28"/>
        </w:rPr>
        <w:t>С</w:t>
      </w:r>
      <w:r w:rsidR="00D065DE">
        <w:rPr>
          <w:b/>
          <w:sz w:val="28"/>
          <w:szCs w:val="28"/>
        </w:rPr>
        <w:t>емлевского</w:t>
      </w:r>
      <w:r>
        <w:rPr>
          <w:b/>
          <w:sz w:val="28"/>
          <w:szCs w:val="28"/>
        </w:rPr>
        <w:t xml:space="preserve"> </w:t>
      </w:r>
      <w:r w:rsidRPr="00413D20">
        <w:rPr>
          <w:b/>
          <w:sz w:val="28"/>
          <w:szCs w:val="28"/>
        </w:rPr>
        <w:t>сельском поселении</w:t>
      </w:r>
      <w:r>
        <w:rPr>
          <w:b/>
          <w:sz w:val="28"/>
          <w:szCs w:val="28"/>
        </w:rPr>
        <w:t xml:space="preserve"> Вяземского района Смоленской области</w:t>
      </w:r>
    </w:p>
    <w:p w14:paraId="5AA6280C" w14:textId="77777777" w:rsidR="00C747D0" w:rsidRPr="00413D20" w:rsidRDefault="00C747D0" w:rsidP="00C747D0">
      <w:pPr>
        <w:pStyle w:val="Default"/>
        <w:ind w:firstLine="709"/>
        <w:jc w:val="both"/>
        <w:rPr>
          <w:sz w:val="28"/>
          <w:szCs w:val="28"/>
        </w:rPr>
      </w:pPr>
    </w:p>
    <w:p w14:paraId="335B4521" w14:textId="49D3D44F" w:rsidR="00C747D0" w:rsidRDefault="00C747D0" w:rsidP="00C747D0">
      <w:pPr>
        <w:pStyle w:val="Default"/>
        <w:ind w:firstLine="709"/>
        <w:jc w:val="both"/>
        <w:rPr>
          <w:color w:val="auto"/>
          <w:sz w:val="28"/>
          <w:szCs w:val="28"/>
        </w:rPr>
      </w:pPr>
      <w:r w:rsidRPr="008338A3">
        <w:rPr>
          <w:color w:val="auto"/>
          <w:sz w:val="28"/>
          <w:szCs w:val="28"/>
        </w:rPr>
        <w:t>Бюджетный процесс в С</w:t>
      </w:r>
      <w:r w:rsidR="00D065DE">
        <w:rPr>
          <w:color w:val="auto"/>
          <w:sz w:val="28"/>
          <w:szCs w:val="28"/>
        </w:rPr>
        <w:t xml:space="preserve">емлевского </w:t>
      </w:r>
      <w:r w:rsidRPr="008338A3">
        <w:rPr>
          <w:color w:val="auto"/>
          <w:sz w:val="28"/>
          <w:szCs w:val="28"/>
        </w:rPr>
        <w:t xml:space="preserve">сельском поселении </w:t>
      </w:r>
      <w:r w:rsidR="00D4607E" w:rsidRPr="008338A3">
        <w:rPr>
          <w:color w:val="auto"/>
          <w:sz w:val="28"/>
          <w:szCs w:val="28"/>
        </w:rPr>
        <w:t xml:space="preserve">Вяземского района Смоленской области </w:t>
      </w:r>
      <w:r w:rsidRPr="008338A3">
        <w:rPr>
          <w:color w:val="auto"/>
          <w:sz w:val="28"/>
          <w:szCs w:val="28"/>
        </w:rPr>
        <w:t>организован в соответствии с требованиями Бюджетного кодекса Российской Федерации, Устава С</w:t>
      </w:r>
      <w:r w:rsidR="00D065DE">
        <w:rPr>
          <w:color w:val="auto"/>
          <w:sz w:val="28"/>
          <w:szCs w:val="28"/>
        </w:rPr>
        <w:t>емлевского</w:t>
      </w:r>
      <w:r w:rsidRPr="008338A3">
        <w:rPr>
          <w:color w:val="auto"/>
          <w:sz w:val="28"/>
          <w:szCs w:val="28"/>
        </w:rPr>
        <w:t xml:space="preserve"> сельского поселения Вяземского района Смоленской области, Положения о бюджетном процессе в С</w:t>
      </w:r>
      <w:r w:rsidR="00D065DE">
        <w:rPr>
          <w:color w:val="auto"/>
          <w:sz w:val="28"/>
          <w:szCs w:val="28"/>
        </w:rPr>
        <w:t>емлевского</w:t>
      </w:r>
      <w:r w:rsidRPr="008338A3">
        <w:rPr>
          <w:color w:val="auto"/>
          <w:sz w:val="28"/>
          <w:szCs w:val="28"/>
        </w:rPr>
        <w:t xml:space="preserve"> сельском поселении Вяземского района Смоленской области, утвержденного решением Совета депутатов С</w:t>
      </w:r>
      <w:r w:rsidR="00D065DE">
        <w:rPr>
          <w:color w:val="auto"/>
          <w:sz w:val="28"/>
          <w:szCs w:val="28"/>
        </w:rPr>
        <w:t>емлевского</w:t>
      </w:r>
      <w:r w:rsidRPr="008338A3">
        <w:rPr>
          <w:color w:val="auto"/>
          <w:sz w:val="28"/>
          <w:szCs w:val="28"/>
        </w:rPr>
        <w:t xml:space="preserve"> сельского поселения Вяземского района Смоленской области от </w:t>
      </w:r>
      <w:r w:rsidR="00D065DE">
        <w:rPr>
          <w:color w:val="auto"/>
          <w:sz w:val="28"/>
          <w:szCs w:val="28"/>
        </w:rPr>
        <w:t>29</w:t>
      </w:r>
      <w:r w:rsidRPr="008338A3">
        <w:rPr>
          <w:color w:val="auto"/>
          <w:sz w:val="28"/>
          <w:szCs w:val="28"/>
        </w:rPr>
        <w:t>.</w:t>
      </w:r>
      <w:r w:rsidR="00D065DE">
        <w:rPr>
          <w:color w:val="auto"/>
          <w:sz w:val="28"/>
          <w:szCs w:val="28"/>
        </w:rPr>
        <w:t>09</w:t>
      </w:r>
      <w:r w:rsidRPr="008338A3">
        <w:rPr>
          <w:color w:val="auto"/>
          <w:sz w:val="28"/>
          <w:szCs w:val="28"/>
        </w:rPr>
        <w:t>.202</w:t>
      </w:r>
      <w:r w:rsidR="00D065DE">
        <w:rPr>
          <w:color w:val="auto"/>
          <w:sz w:val="28"/>
          <w:szCs w:val="28"/>
        </w:rPr>
        <w:t>1</w:t>
      </w:r>
      <w:r w:rsidRPr="008338A3">
        <w:rPr>
          <w:color w:val="auto"/>
          <w:sz w:val="28"/>
          <w:szCs w:val="28"/>
        </w:rPr>
        <w:t xml:space="preserve"> №</w:t>
      </w:r>
      <w:r w:rsidR="00D065DE">
        <w:rPr>
          <w:color w:val="auto"/>
          <w:sz w:val="28"/>
          <w:szCs w:val="28"/>
        </w:rPr>
        <w:t>25</w:t>
      </w:r>
      <w:r w:rsidRPr="008338A3">
        <w:rPr>
          <w:color w:val="auto"/>
          <w:sz w:val="28"/>
          <w:szCs w:val="28"/>
        </w:rPr>
        <w:t>.</w:t>
      </w:r>
    </w:p>
    <w:p w14:paraId="2DCA6F26" w14:textId="5FD9A2DD" w:rsidR="00584239" w:rsidRPr="008338A3" w:rsidRDefault="00584239" w:rsidP="00E41B73">
      <w:pPr>
        <w:pStyle w:val="a3"/>
        <w:ind w:firstLine="709"/>
        <w:jc w:val="both"/>
        <w:rPr>
          <w:sz w:val="28"/>
          <w:szCs w:val="28"/>
        </w:rPr>
      </w:pPr>
      <w:r w:rsidRPr="0064157E">
        <w:rPr>
          <w:rFonts w:ascii="Times New Roman" w:hAnsi="Times New Roman"/>
          <w:sz w:val="28"/>
          <w:szCs w:val="28"/>
        </w:rPr>
        <w:t xml:space="preserve">Организация исполнения бюджета </w:t>
      </w:r>
      <w:r>
        <w:rPr>
          <w:rFonts w:ascii="Times New Roman" w:hAnsi="Times New Roman"/>
          <w:sz w:val="28"/>
          <w:szCs w:val="28"/>
        </w:rPr>
        <w:t>сельского</w:t>
      </w:r>
      <w:r w:rsidRPr="0064157E">
        <w:rPr>
          <w:rFonts w:ascii="Times New Roman" w:hAnsi="Times New Roman"/>
          <w:sz w:val="28"/>
          <w:szCs w:val="28"/>
        </w:rPr>
        <w:t xml:space="preserve"> поселения в 20</w:t>
      </w:r>
      <w:r>
        <w:rPr>
          <w:rFonts w:ascii="Times New Roman" w:hAnsi="Times New Roman"/>
          <w:sz w:val="28"/>
          <w:szCs w:val="28"/>
        </w:rPr>
        <w:t>21</w:t>
      </w:r>
      <w:r w:rsidRPr="0064157E">
        <w:rPr>
          <w:rFonts w:ascii="Times New Roman" w:hAnsi="Times New Roman"/>
          <w:sz w:val="28"/>
          <w:szCs w:val="28"/>
        </w:rPr>
        <w:t xml:space="preserve"> году возлагалась на </w:t>
      </w:r>
      <w:r>
        <w:rPr>
          <w:rFonts w:ascii="Times New Roman" w:hAnsi="Times New Roman"/>
          <w:sz w:val="28"/>
          <w:szCs w:val="28"/>
        </w:rPr>
        <w:t xml:space="preserve">Администрацию </w:t>
      </w:r>
      <w:r w:rsidR="00E41B73">
        <w:rPr>
          <w:rFonts w:ascii="Times New Roman" w:hAnsi="Times New Roman"/>
          <w:sz w:val="28"/>
          <w:szCs w:val="28"/>
        </w:rPr>
        <w:t>С</w:t>
      </w:r>
      <w:r w:rsidR="00D065DE">
        <w:rPr>
          <w:rFonts w:ascii="Times New Roman" w:hAnsi="Times New Roman"/>
          <w:sz w:val="28"/>
          <w:szCs w:val="28"/>
        </w:rPr>
        <w:t>емлевского</w:t>
      </w:r>
      <w:r w:rsidR="00E41B73">
        <w:rPr>
          <w:rFonts w:ascii="Times New Roman" w:hAnsi="Times New Roman"/>
          <w:sz w:val="28"/>
          <w:szCs w:val="28"/>
        </w:rPr>
        <w:t xml:space="preserve"> сельского поселения Вяземского района Смоленской области,</w:t>
      </w:r>
      <w:r>
        <w:rPr>
          <w:rFonts w:ascii="Times New Roman" w:hAnsi="Times New Roman"/>
          <w:sz w:val="28"/>
          <w:szCs w:val="28"/>
        </w:rPr>
        <w:t xml:space="preserve"> осуществляющ</w:t>
      </w:r>
      <w:r w:rsidR="00E41B73">
        <w:rPr>
          <w:rFonts w:ascii="Times New Roman" w:hAnsi="Times New Roman"/>
          <w:sz w:val="28"/>
          <w:szCs w:val="28"/>
        </w:rPr>
        <w:t>е</w:t>
      </w:r>
      <w:r>
        <w:rPr>
          <w:rFonts w:ascii="Times New Roman" w:hAnsi="Times New Roman"/>
          <w:sz w:val="28"/>
          <w:szCs w:val="28"/>
        </w:rPr>
        <w:t>й формирование и исполнение бюджета</w:t>
      </w:r>
      <w:r w:rsidRPr="0064157E">
        <w:rPr>
          <w:rFonts w:ascii="Times New Roman" w:hAnsi="Times New Roman"/>
          <w:sz w:val="28"/>
          <w:szCs w:val="28"/>
        </w:rPr>
        <w:t>.</w:t>
      </w:r>
    </w:p>
    <w:p w14:paraId="3E15A421" w14:textId="76557842" w:rsidR="008338A3" w:rsidRPr="008338A3" w:rsidRDefault="00BE04D2" w:rsidP="00C747D0">
      <w:pPr>
        <w:tabs>
          <w:tab w:val="left" w:pos="7560"/>
        </w:tabs>
        <w:ind w:firstLine="709"/>
        <w:jc w:val="both"/>
        <w:rPr>
          <w:sz w:val="28"/>
          <w:szCs w:val="28"/>
        </w:rPr>
      </w:pPr>
      <w:bookmarkStart w:id="7" w:name="_Hlk97103254"/>
      <w:r w:rsidRPr="008338A3">
        <w:rPr>
          <w:sz w:val="28"/>
          <w:szCs w:val="28"/>
        </w:rPr>
        <w:t>Б</w:t>
      </w:r>
      <w:r w:rsidR="00C747D0" w:rsidRPr="008338A3">
        <w:rPr>
          <w:sz w:val="28"/>
          <w:szCs w:val="28"/>
        </w:rPr>
        <w:t>юджет С</w:t>
      </w:r>
      <w:r w:rsidR="00D065DE">
        <w:rPr>
          <w:sz w:val="28"/>
          <w:szCs w:val="28"/>
        </w:rPr>
        <w:t xml:space="preserve">емлевского </w:t>
      </w:r>
      <w:r w:rsidR="00C747D0" w:rsidRPr="008338A3">
        <w:rPr>
          <w:sz w:val="28"/>
          <w:szCs w:val="28"/>
        </w:rPr>
        <w:t xml:space="preserve">сельского поселения </w:t>
      </w:r>
      <w:r w:rsidRPr="008338A3">
        <w:rPr>
          <w:sz w:val="28"/>
          <w:szCs w:val="28"/>
        </w:rPr>
        <w:t>з</w:t>
      </w:r>
      <w:r w:rsidR="00C747D0" w:rsidRPr="008338A3">
        <w:rPr>
          <w:sz w:val="28"/>
          <w:szCs w:val="28"/>
        </w:rPr>
        <w:t xml:space="preserve">а 2021 год </w:t>
      </w:r>
      <w:r w:rsidRPr="008338A3">
        <w:rPr>
          <w:sz w:val="28"/>
          <w:szCs w:val="28"/>
        </w:rPr>
        <w:t xml:space="preserve">исполнен в соответствии с </w:t>
      </w:r>
      <w:r w:rsidR="00C747D0" w:rsidRPr="008338A3">
        <w:rPr>
          <w:sz w:val="28"/>
          <w:szCs w:val="28"/>
        </w:rPr>
        <w:t>решением Совета депутатов С</w:t>
      </w:r>
      <w:r w:rsidR="00D065DE">
        <w:rPr>
          <w:sz w:val="28"/>
          <w:szCs w:val="28"/>
        </w:rPr>
        <w:t>емлевского</w:t>
      </w:r>
      <w:r w:rsidR="00C747D0" w:rsidRPr="008338A3">
        <w:rPr>
          <w:sz w:val="28"/>
          <w:szCs w:val="28"/>
        </w:rPr>
        <w:t xml:space="preserve"> сельского поселения </w:t>
      </w:r>
      <w:bookmarkStart w:id="8" w:name="_Hlk96683542"/>
      <w:r w:rsidR="00C747D0" w:rsidRPr="008338A3">
        <w:rPr>
          <w:sz w:val="28"/>
          <w:szCs w:val="28"/>
        </w:rPr>
        <w:t xml:space="preserve">Вяземского района Смоленской области </w:t>
      </w:r>
      <w:bookmarkEnd w:id="8"/>
      <w:r w:rsidR="00C747D0" w:rsidRPr="008338A3">
        <w:rPr>
          <w:sz w:val="28"/>
          <w:szCs w:val="28"/>
        </w:rPr>
        <w:t xml:space="preserve">от </w:t>
      </w:r>
      <w:r w:rsidR="00D065DE">
        <w:rPr>
          <w:sz w:val="28"/>
          <w:szCs w:val="28"/>
        </w:rPr>
        <w:t>21</w:t>
      </w:r>
      <w:r w:rsidR="00C747D0" w:rsidRPr="008338A3">
        <w:rPr>
          <w:sz w:val="28"/>
          <w:szCs w:val="28"/>
        </w:rPr>
        <w:t>.12.2020 №</w:t>
      </w:r>
      <w:r w:rsidR="00D065DE">
        <w:rPr>
          <w:sz w:val="28"/>
          <w:szCs w:val="28"/>
        </w:rPr>
        <w:t>27</w:t>
      </w:r>
      <w:r w:rsidR="00C747D0" w:rsidRPr="008338A3">
        <w:rPr>
          <w:sz w:val="28"/>
          <w:szCs w:val="28"/>
        </w:rPr>
        <w:t xml:space="preserve"> «О бюджете С</w:t>
      </w:r>
      <w:r w:rsidR="00D065DE">
        <w:rPr>
          <w:sz w:val="28"/>
          <w:szCs w:val="28"/>
        </w:rPr>
        <w:t>емлевского</w:t>
      </w:r>
      <w:r w:rsidR="00C747D0" w:rsidRPr="008338A3">
        <w:rPr>
          <w:sz w:val="28"/>
          <w:szCs w:val="28"/>
        </w:rPr>
        <w:t xml:space="preserve"> сельского поселения Вяземского района Смоленской области на 2021 год и на плановый период 2022 и 2023 годов».</w:t>
      </w:r>
    </w:p>
    <w:bookmarkEnd w:id="7"/>
    <w:p w14:paraId="4F77C4A0" w14:textId="49AE3D16" w:rsidR="00C747D0" w:rsidRPr="008338A3" w:rsidRDefault="00C747D0" w:rsidP="00C747D0">
      <w:pPr>
        <w:tabs>
          <w:tab w:val="left" w:pos="7560"/>
        </w:tabs>
        <w:ind w:firstLine="709"/>
        <w:jc w:val="both"/>
        <w:rPr>
          <w:sz w:val="28"/>
          <w:szCs w:val="28"/>
        </w:rPr>
      </w:pPr>
      <w:r w:rsidRPr="008338A3">
        <w:rPr>
          <w:sz w:val="28"/>
          <w:szCs w:val="28"/>
        </w:rPr>
        <w:t xml:space="preserve">Указанным решением </w:t>
      </w:r>
      <w:r w:rsidR="008338A3" w:rsidRPr="008338A3">
        <w:rPr>
          <w:sz w:val="28"/>
          <w:szCs w:val="28"/>
        </w:rPr>
        <w:t xml:space="preserve">первоначально </w:t>
      </w:r>
      <w:r w:rsidRPr="008338A3">
        <w:rPr>
          <w:sz w:val="28"/>
          <w:szCs w:val="28"/>
        </w:rPr>
        <w:t>были утверждены основные характеристики бюджета поселения на 2021 год:</w:t>
      </w:r>
    </w:p>
    <w:p w14:paraId="40BF0C76" w14:textId="78B98C5A" w:rsidR="00C747D0" w:rsidRPr="008338A3" w:rsidRDefault="00C747D0" w:rsidP="00C747D0">
      <w:pPr>
        <w:tabs>
          <w:tab w:val="left" w:pos="7560"/>
        </w:tabs>
        <w:ind w:firstLine="709"/>
        <w:jc w:val="both"/>
        <w:rPr>
          <w:sz w:val="28"/>
          <w:szCs w:val="28"/>
        </w:rPr>
      </w:pPr>
      <w:r w:rsidRPr="008338A3">
        <w:rPr>
          <w:sz w:val="28"/>
          <w:szCs w:val="28"/>
        </w:rPr>
        <w:t xml:space="preserve">- общий объем доходов бюджета поселения в сумме </w:t>
      </w:r>
      <w:r w:rsidR="00D065DE">
        <w:rPr>
          <w:b/>
          <w:sz w:val="28"/>
          <w:szCs w:val="28"/>
        </w:rPr>
        <w:t>15 169,3</w:t>
      </w:r>
      <w:r w:rsidRPr="008338A3">
        <w:rPr>
          <w:sz w:val="28"/>
          <w:szCs w:val="28"/>
        </w:rPr>
        <w:t xml:space="preserve"> тыс. рублей, в том числе объем безвозмездных поступлений </w:t>
      </w:r>
      <w:r w:rsidR="00D065DE">
        <w:rPr>
          <w:b/>
          <w:sz w:val="28"/>
          <w:szCs w:val="28"/>
        </w:rPr>
        <w:t>8 099,0</w:t>
      </w:r>
      <w:r w:rsidRPr="008338A3">
        <w:rPr>
          <w:sz w:val="28"/>
          <w:szCs w:val="28"/>
        </w:rPr>
        <w:t xml:space="preserve"> тыс. рублей, из которых объем получаемых межбюджетных трансфертов – </w:t>
      </w:r>
      <w:r w:rsidR="00D065DE">
        <w:rPr>
          <w:b/>
          <w:sz w:val="28"/>
          <w:szCs w:val="28"/>
        </w:rPr>
        <w:t>8 099,0</w:t>
      </w:r>
      <w:r w:rsidRPr="008338A3">
        <w:rPr>
          <w:sz w:val="28"/>
          <w:szCs w:val="28"/>
        </w:rPr>
        <w:t xml:space="preserve"> тыс. рублей;</w:t>
      </w:r>
    </w:p>
    <w:p w14:paraId="7C4DD8A4" w14:textId="33B1A90B" w:rsidR="00C747D0" w:rsidRPr="008338A3" w:rsidRDefault="00C747D0" w:rsidP="00C747D0">
      <w:pPr>
        <w:tabs>
          <w:tab w:val="left" w:pos="7560"/>
        </w:tabs>
        <w:ind w:firstLine="709"/>
        <w:jc w:val="both"/>
        <w:rPr>
          <w:sz w:val="28"/>
          <w:szCs w:val="28"/>
        </w:rPr>
      </w:pPr>
      <w:r w:rsidRPr="008338A3">
        <w:rPr>
          <w:sz w:val="28"/>
          <w:szCs w:val="28"/>
        </w:rPr>
        <w:t xml:space="preserve">- общий объем расходов бюджета поселения в сумме </w:t>
      </w:r>
      <w:r w:rsidR="00D065DE">
        <w:rPr>
          <w:b/>
          <w:sz w:val="28"/>
          <w:szCs w:val="28"/>
        </w:rPr>
        <w:t>15 169,3</w:t>
      </w:r>
      <w:r w:rsidRPr="008338A3">
        <w:rPr>
          <w:sz w:val="28"/>
          <w:szCs w:val="28"/>
        </w:rPr>
        <w:t xml:space="preserve"> тыс. рублей;</w:t>
      </w:r>
    </w:p>
    <w:p w14:paraId="517CFA3F" w14:textId="77777777" w:rsidR="00C747D0" w:rsidRPr="008338A3" w:rsidRDefault="00C747D0" w:rsidP="00C747D0">
      <w:pPr>
        <w:tabs>
          <w:tab w:val="left" w:pos="7560"/>
        </w:tabs>
        <w:ind w:firstLine="709"/>
        <w:jc w:val="both"/>
        <w:rPr>
          <w:sz w:val="28"/>
          <w:szCs w:val="28"/>
        </w:rPr>
      </w:pPr>
      <w:r w:rsidRPr="008338A3">
        <w:rPr>
          <w:sz w:val="28"/>
          <w:szCs w:val="28"/>
        </w:rPr>
        <w:t xml:space="preserve">- дефицит бюджета поселения в сумме </w:t>
      </w:r>
      <w:r w:rsidRPr="008338A3">
        <w:rPr>
          <w:b/>
          <w:sz w:val="28"/>
          <w:szCs w:val="28"/>
        </w:rPr>
        <w:t>0,0</w:t>
      </w:r>
      <w:r w:rsidRPr="008338A3">
        <w:rPr>
          <w:sz w:val="28"/>
          <w:szCs w:val="28"/>
        </w:rPr>
        <w:t xml:space="preserve"> тыс. рублей.</w:t>
      </w:r>
    </w:p>
    <w:p w14:paraId="429927AA" w14:textId="1B0F6F52" w:rsidR="00C747D0" w:rsidRPr="008338A3" w:rsidRDefault="00C747D0" w:rsidP="00C747D0">
      <w:pPr>
        <w:pStyle w:val="Default"/>
        <w:ind w:firstLine="709"/>
        <w:jc w:val="both"/>
        <w:rPr>
          <w:color w:val="auto"/>
          <w:sz w:val="28"/>
          <w:szCs w:val="28"/>
        </w:rPr>
      </w:pPr>
      <w:r w:rsidRPr="008338A3">
        <w:rPr>
          <w:color w:val="auto"/>
          <w:sz w:val="28"/>
          <w:szCs w:val="28"/>
        </w:rPr>
        <w:t>В соответствии с Бюджетным кодексом Российской Федерации, Положением о бюджетном процессе утверждение бюджета С</w:t>
      </w:r>
      <w:r w:rsidR="00D065DE">
        <w:rPr>
          <w:color w:val="auto"/>
          <w:sz w:val="28"/>
          <w:szCs w:val="28"/>
        </w:rPr>
        <w:t xml:space="preserve">емлевского </w:t>
      </w:r>
      <w:r w:rsidRPr="008338A3">
        <w:rPr>
          <w:color w:val="auto"/>
          <w:sz w:val="28"/>
          <w:szCs w:val="28"/>
        </w:rPr>
        <w:t xml:space="preserve">сельского поселения обеспечено до начала финансового года. Установленные Бюджетным кодексом Российской Федерации предельные значения параметров бюджета соблюдены. </w:t>
      </w:r>
    </w:p>
    <w:p w14:paraId="08938A5D" w14:textId="77777777" w:rsidR="00C747D0" w:rsidRPr="008338A3" w:rsidRDefault="00C747D0" w:rsidP="00C747D0">
      <w:pPr>
        <w:pStyle w:val="Default"/>
        <w:ind w:firstLine="709"/>
        <w:jc w:val="both"/>
        <w:rPr>
          <w:color w:val="auto"/>
          <w:sz w:val="28"/>
          <w:szCs w:val="28"/>
        </w:rPr>
      </w:pPr>
      <w:r w:rsidRPr="008338A3">
        <w:rPr>
          <w:color w:val="auto"/>
          <w:sz w:val="28"/>
          <w:szCs w:val="28"/>
        </w:rPr>
        <w:t>Основные характеристики бюджета и состав показателей, содержащихся в указанном решении о бюджете, соответствуют требованиям статьи 184.1 Бюджетного кодекса Российской Федерации.</w:t>
      </w:r>
    </w:p>
    <w:p w14:paraId="1F2FD0F4" w14:textId="0CEDDAE1" w:rsidR="00C747D0" w:rsidRPr="008338A3" w:rsidRDefault="00C747D0" w:rsidP="00C747D0">
      <w:pPr>
        <w:pStyle w:val="Default"/>
        <w:ind w:firstLine="709"/>
        <w:jc w:val="both"/>
        <w:rPr>
          <w:color w:val="auto"/>
          <w:sz w:val="28"/>
          <w:szCs w:val="28"/>
        </w:rPr>
      </w:pPr>
      <w:r w:rsidRPr="008338A3">
        <w:rPr>
          <w:color w:val="auto"/>
          <w:sz w:val="28"/>
          <w:szCs w:val="28"/>
        </w:rPr>
        <w:t>В течение 2021 года в решение Совета депутатов С</w:t>
      </w:r>
      <w:r w:rsidR="00D065DE">
        <w:rPr>
          <w:color w:val="auto"/>
          <w:sz w:val="28"/>
          <w:szCs w:val="28"/>
        </w:rPr>
        <w:t>емлевского</w:t>
      </w:r>
      <w:r w:rsidRPr="008338A3">
        <w:rPr>
          <w:color w:val="auto"/>
          <w:sz w:val="28"/>
          <w:szCs w:val="28"/>
        </w:rPr>
        <w:t xml:space="preserve"> сельского поселения Вяземского района Смоленской области от </w:t>
      </w:r>
      <w:r w:rsidR="00D065DE">
        <w:rPr>
          <w:color w:val="auto"/>
          <w:sz w:val="28"/>
          <w:szCs w:val="28"/>
        </w:rPr>
        <w:t>21</w:t>
      </w:r>
      <w:r w:rsidRPr="008338A3">
        <w:rPr>
          <w:color w:val="auto"/>
          <w:sz w:val="28"/>
          <w:szCs w:val="28"/>
        </w:rPr>
        <w:t>.12.2020 №</w:t>
      </w:r>
      <w:r w:rsidR="00D065DE">
        <w:rPr>
          <w:color w:val="auto"/>
          <w:sz w:val="28"/>
          <w:szCs w:val="28"/>
        </w:rPr>
        <w:t>27</w:t>
      </w:r>
      <w:r w:rsidRPr="008338A3">
        <w:rPr>
          <w:color w:val="auto"/>
          <w:sz w:val="28"/>
          <w:szCs w:val="28"/>
        </w:rPr>
        <w:t xml:space="preserve"> «О бюджете С</w:t>
      </w:r>
      <w:r w:rsidR="00D065DE">
        <w:rPr>
          <w:color w:val="auto"/>
          <w:sz w:val="28"/>
          <w:szCs w:val="28"/>
        </w:rPr>
        <w:t>емлевского</w:t>
      </w:r>
      <w:r w:rsidRPr="008338A3">
        <w:rPr>
          <w:color w:val="auto"/>
          <w:sz w:val="28"/>
          <w:szCs w:val="28"/>
        </w:rPr>
        <w:t xml:space="preserve"> сельского поселения Вяземского района Смоленской области на 2021 год и на плановый период 2022 и 2023 годов» было внесено </w:t>
      </w:r>
      <w:r w:rsidR="007327C2">
        <w:rPr>
          <w:color w:val="auto"/>
          <w:sz w:val="28"/>
          <w:szCs w:val="28"/>
        </w:rPr>
        <w:t>4</w:t>
      </w:r>
      <w:r w:rsidRPr="008338A3">
        <w:rPr>
          <w:color w:val="auto"/>
          <w:sz w:val="28"/>
          <w:szCs w:val="28"/>
        </w:rPr>
        <w:t xml:space="preserve"> изменения. </w:t>
      </w:r>
    </w:p>
    <w:p w14:paraId="086FD8D7" w14:textId="156E4B0D" w:rsidR="00C747D0" w:rsidRPr="008338A3" w:rsidRDefault="00C747D0" w:rsidP="00C747D0">
      <w:pPr>
        <w:pStyle w:val="Default"/>
        <w:ind w:firstLine="709"/>
        <w:jc w:val="both"/>
        <w:rPr>
          <w:color w:val="auto"/>
          <w:sz w:val="28"/>
          <w:szCs w:val="28"/>
        </w:rPr>
      </w:pPr>
      <w:r w:rsidRPr="008338A3">
        <w:rPr>
          <w:color w:val="auto"/>
          <w:sz w:val="28"/>
          <w:szCs w:val="28"/>
        </w:rPr>
        <w:t>Динамика изменений основных характеристик бюджета С</w:t>
      </w:r>
      <w:r w:rsidR="00D065DE">
        <w:rPr>
          <w:color w:val="auto"/>
          <w:sz w:val="28"/>
          <w:szCs w:val="28"/>
        </w:rPr>
        <w:t>емлевского</w:t>
      </w:r>
      <w:r w:rsidRPr="008338A3">
        <w:rPr>
          <w:color w:val="auto"/>
          <w:sz w:val="28"/>
          <w:szCs w:val="28"/>
        </w:rPr>
        <w:t xml:space="preserve"> сельского поселения, внесенных в отчетном периоде в первоначально утвержденный бюджет на 2021 год, приведена в таблице №1.</w:t>
      </w:r>
    </w:p>
    <w:p w14:paraId="65609DB4" w14:textId="468EFDF3" w:rsidR="00D4607E" w:rsidRDefault="00D4607E" w:rsidP="00C747D0">
      <w:pPr>
        <w:pStyle w:val="Default"/>
        <w:ind w:firstLine="709"/>
        <w:jc w:val="both"/>
        <w:rPr>
          <w:i/>
          <w:iCs/>
          <w:sz w:val="28"/>
          <w:szCs w:val="28"/>
        </w:rPr>
      </w:pPr>
    </w:p>
    <w:p w14:paraId="30044C60" w14:textId="77777777" w:rsidR="00FE0BB1" w:rsidRDefault="00FE0BB1" w:rsidP="00D4607E">
      <w:pPr>
        <w:pStyle w:val="Default"/>
        <w:ind w:firstLine="709"/>
        <w:jc w:val="center"/>
        <w:rPr>
          <w:b/>
          <w:i/>
          <w:iCs/>
          <w:sz w:val="28"/>
          <w:szCs w:val="28"/>
        </w:rPr>
      </w:pPr>
    </w:p>
    <w:p w14:paraId="76B11AE8" w14:textId="659F768F" w:rsidR="00D4607E" w:rsidRPr="00D4607E" w:rsidRDefault="00D4607E" w:rsidP="00D4607E">
      <w:pPr>
        <w:pStyle w:val="Default"/>
        <w:ind w:firstLine="709"/>
        <w:jc w:val="center"/>
        <w:rPr>
          <w:b/>
          <w:i/>
          <w:iCs/>
          <w:sz w:val="28"/>
          <w:szCs w:val="28"/>
        </w:rPr>
      </w:pPr>
      <w:r w:rsidRPr="00D4607E">
        <w:rPr>
          <w:b/>
          <w:i/>
          <w:iCs/>
          <w:sz w:val="28"/>
          <w:szCs w:val="28"/>
        </w:rPr>
        <w:lastRenderedPageBreak/>
        <w:t>Динамика изменений основных характеристик бюджета сельского поселения на 2021 год</w:t>
      </w:r>
    </w:p>
    <w:p w14:paraId="45DE6C6C" w14:textId="55DEB7A7" w:rsidR="00C747D0" w:rsidRDefault="00C747D0" w:rsidP="00C747D0">
      <w:pPr>
        <w:pStyle w:val="Default"/>
        <w:ind w:firstLine="709"/>
        <w:jc w:val="right"/>
        <w:rPr>
          <w:iCs/>
        </w:rPr>
      </w:pPr>
      <w:r w:rsidRPr="00121B9B">
        <w:rPr>
          <w:iCs/>
        </w:rPr>
        <w:t>Таблица №1</w:t>
      </w:r>
    </w:p>
    <w:tbl>
      <w:tblPr>
        <w:tblW w:w="9264" w:type="dxa"/>
        <w:tblLook w:val="04A0" w:firstRow="1" w:lastRow="0" w:firstColumn="1" w:lastColumn="0" w:noHBand="0" w:noVBand="1"/>
      </w:tblPr>
      <w:tblGrid>
        <w:gridCol w:w="739"/>
        <w:gridCol w:w="1241"/>
        <w:gridCol w:w="1129"/>
        <w:gridCol w:w="1203"/>
        <w:gridCol w:w="1263"/>
        <w:gridCol w:w="1203"/>
        <w:gridCol w:w="1215"/>
        <w:gridCol w:w="1271"/>
      </w:tblGrid>
      <w:tr w:rsidR="00D065DE" w:rsidRPr="00D065DE" w14:paraId="5B1DA391" w14:textId="77777777" w:rsidTr="007327C2">
        <w:trPr>
          <w:trHeight w:val="720"/>
        </w:trPr>
        <w:tc>
          <w:tcPr>
            <w:tcW w:w="198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340576C" w14:textId="77777777" w:rsidR="00D065DE" w:rsidRPr="007327C2" w:rsidRDefault="00D065DE" w:rsidP="007327C2">
            <w:r w:rsidRPr="007327C2">
              <w:t xml:space="preserve">Решения </w:t>
            </w:r>
          </w:p>
        </w:tc>
        <w:tc>
          <w:tcPr>
            <w:tcW w:w="2268"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666B430" w14:textId="77777777" w:rsidR="00D065DE" w:rsidRPr="007327C2" w:rsidRDefault="00D065DE" w:rsidP="007327C2">
            <w:r w:rsidRPr="007327C2">
              <w:t>Доходы (тыс. рублей)</w:t>
            </w:r>
          </w:p>
        </w:tc>
        <w:tc>
          <w:tcPr>
            <w:tcW w:w="2493" w:type="dxa"/>
            <w:gridSpan w:val="2"/>
            <w:tcBorders>
              <w:top w:val="single" w:sz="4" w:space="0" w:color="auto"/>
              <w:left w:val="nil"/>
              <w:bottom w:val="single" w:sz="4" w:space="0" w:color="auto"/>
              <w:right w:val="single" w:sz="4" w:space="0" w:color="000000"/>
            </w:tcBorders>
            <w:shd w:val="clear" w:color="auto" w:fill="auto"/>
            <w:vAlign w:val="center"/>
            <w:hideMark/>
          </w:tcPr>
          <w:p w14:paraId="7D1B42C4" w14:textId="77777777" w:rsidR="00D065DE" w:rsidRPr="007327C2" w:rsidRDefault="00D065DE" w:rsidP="007327C2">
            <w:r w:rsidRPr="007327C2">
              <w:t>Расходы (тыс. рублей)</w:t>
            </w:r>
          </w:p>
        </w:tc>
        <w:tc>
          <w:tcPr>
            <w:tcW w:w="2523" w:type="dxa"/>
            <w:gridSpan w:val="2"/>
            <w:tcBorders>
              <w:top w:val="single" w:sz="4" w:space="0" w:color="auto"/>
              <w:left w:val="nil"/>
              <w:bottom w:val="single" w:sz="4" w:space="0" w:color="auto"/>
              <w:right w:val="single" w:sz="4" w:space="0" w:color="000000"/>
            </w:tcBorders>
            <w:shd w:val="clear" w:color="auto" w:fill="auto"/>
            <w:vAlign w:val="center"/>
            <w:hideMark/>
          </w:tcPr>
          <w:p w14:paraId="19DD5549" w14:textId="77777777" w:rsidR="00D065DE" w:rsidRPr="007327C2" w:rsidRDefault="00D065DE" w:rsidP="007327C2">
            <w:pPr>
              <w:jc w:val="center"/>
            </w:pPr>
            <w:r w:rsidRPr="007327C2">
              <w:t>Дефицит (профицит) бюджета</w:t>
            </w:r>
          </w:p>
        </w:tc>
      </w:tr>
      <w:tr w:rsidR="00D065DE" w:rsidRPr="00D065DE" w14:paraId="00314F47" w14:textId="77777777" w:rsidTr="007327C2">
        <w:trPr>
          <w:trHeight w:val="315"/>
        </w:trPr>
        <w:tc>
          <w:tcPr>
            <w:tcW w:w="739" w:type="dxa"/>
            <w:tcBorders>
              <w:top w:val="nil"/>
              <w:left w:val="single" w:sz="4" w:space="0" w:color="auto"/>
              <w:bottom w:val="single" w:sz="4" w:space="0" w:color="auto"/>
              <w:right w:val="single" w:sz="4" w:space="0" w:color="auto"/>
            </w:tcBorders>
            <w:shd w:val="clear" w:color="auto" w:fill="auto"/>
            <w:vAlign w:val="center"/>
            <w:hideMark/>
          </w:tcPr>
          <w:p w14:paraId="1B18C78C" w14:textId="77777777" w:rsidR="00D065DE" w:rsidRPr="007327C2" w:rsidRDefault="00D065DE" w:rsidP="007327C2">
            <w:pPr>
              <w:jc w:val="center"/>
            </w:pPr>
            <w:r w:rsidRPr="007327C2">
              <w:t>номер</w:t>
            </w:r>
          </w:p>
        </w:tc>
        <w:tc>
          <w:tcPr>
            <w:tcW w:w="1241" w:type="dxa"/>
            <w:tcBorders>
              <w:top w:val="nil"/>
              <w:left w:val="nil"/>
              <w:bottom w:val="single" w:sz="4" w:space="0" w:color="auto"/>
              <w:right w:val="single" w:sz="4" w:space="0" w:color="auto"/>
            </w:tcBorders>
            <w:shd w:val="clear" w:color="auto" w:fill="auto"/>
            <w:vAlign w:val="center"/>
            <w:hideMark/>
          </w:tcPr>
          <w:p w14:paraId="20ABFF7B" w14:textId="77777777" w:rsidR="00D065DE" w:rsidRPr="007327C2" w:rsidRDefault="00D065DE" w:rsidP="007327C2">
            <w:pPr>
              <w:jc w:val="center"/>
            </w:pPr>
            <w:r w:rsidRPr="007327C2">
              <w:t>дата</w:t>
            </w:r>
          </w:p>
        </w:tc>
        <w:tc>
          <w:tcPr>
            <w:tcW w:w="1134" w:type="dxa"/>
            <w:tcBorders>
              <w:top w:val="nil"/>
              <w:left w:val="nil"/>
              <w:bottom w:val="single" w:sz="4" w:space="0" w:color="auto"/>
              <w:right w:val="single" w:sz="4" w:space="0" w:color="auto"/>
            </w:tcBorders>
            <w:shd w:val="clear" w:color="auto" w:fill="auto"/>
            <w:vAlign w:val="center"/>
            <w:hideMark/>
          </w:tcPr>
          <w:p w14:paraId="0174DF50" w14:textId="3880185F" w:rsidR="00D065DE" w:rsidRPr="007327C2" w:rsidRDefault="00D065DE" w:rsidP="007327C2">
            <w:pPr>
              <w:jc w:val="center"/>
            </w:pPr>
            <w:r w:rsidRPr="007327C2">
              <w:t>сумма</w:t>
            </w:r>
          </w:p>
        </w:tc>
        <w:tc>
          <w:tcPr>
            <w:tcW w:w="1134" w:type="dxa"/>
            <w:tcBorders>
              <w:top w:val="nil"/>
              <w:left w:val="nil"/>
              <w:bottom w:val="single" w:sz="4" w:space="0" w:color="auto"/>
              <w:right w:val="single" w:sz="4" w:space="0" w:color="auto"/>
            </w:tcBorders>
            <w:shd w:val="clear" w:color="auto" w:fill="auto"/>
            <w:vAlign w:val="center"/>
            <w:hideMark/>
          </w:tcPr>
          <w:p w14:paraId="7BA7BA6E" w14:textId="77777777" w:rsidR="00D065DE" w:rsidRPr="007327C2" w:rsidRDefault="00D065DE" w:rsidP="007327C2">
            <w:pPr>
              <w:jc w:val="center"/>
            </w:pPr>
            <w:r w:rsidRPr="007327C2">
              <w:t>отклонения</w:t>
            </w:r>
          </w:p>
        </w:tc>
        <w:tc>
          <w:tcPr>
            <w:tcW w:w="1290" w:type="dxa"/>
            <w:tcBorders>
              <w:top w:val="nil"/>
              <w:left w:val="nil"/>
              <w:bottom w:val="single" w:sz="4" w:space="0" w:color="auto"/>
              <w:right w:val="single" w:sz="4" w:space="0" w:color="auto"/>
            </w:tcBorders>
            <w:shd w:val="clear" w:color="auto" w:fill="auto"/>
            <w:vAlign w:val="center"/>
            <w:hideMark/>
          </w:tcPr>
          <w:p w14:paraId="6CA7FAE8" w14:textId="2533D911" w:rsidR="00D065DE" w:rsidRPr="007327C2" w:rsidRDefault="00D065DE" w:rsidP="007327C2">
            <w:pPr>
              <w:jc w:val="center"/>
            </w:pPr>
            <w:r w:rsidRPr="007327C2">
              <w:t>сумма</w:t>
            </w:r>
          </w:p>
        </w:tc>
        <w:tc>
          <w:tcPr>
            <w:tcW w:w="1203" w:type="dxa"/>
            <w:tcBorders>
              <w:top w:val="nil"/>
              <w:left w:val="nil"/>
              <w:bottom w:val="single" w:sz="4" w:space="0" w:color="auto"/>
              <w:right w:val="single" w:sz="4" w:space="0" w:color="auto"/>
            </w:tcBorders>
            <w:shd w:val="clear" w:color="auto" w:fill="auto"/>
            <w:vAlign w:val="center"/>
            <w:hideMark/>
          </w:tcPr>
          <w:p w14:paraId="03517FB6" w14:textId="77777777" w:rsidR="00D065DE" w:rsidRPr="007327C2" w:rsidRDefault="00D065DE" w:rsidP="007327C2">
            <w:pPr>
              <w:jc w:val="center"/>
            </w:pPr>
            <w:r w:rsidRPr="007327C2">
              <w:t>отклонения</w:t>
            </w:r>
          </w:p>
        </w:tc>
        <w:tc>
          <w:tcPr>
            <w:tcW w:w="1247" w:type="dxa"/>
            <w:tcBorders>
              <w:top w:val="nil"/>
              <w:left w:val="nil"/>
              <w:bottom w:val="single" w:sz="4" w:space="0" w:color="auto"/>
              <w:right w:val="single" w:sz="4" w:space="0" w:color="auto"/>
            </w:tcBorders>
            <w:shd w:val="clear" w:color="auto" w:fill="auto"/>
            <w:vAlign w:val="center"/>
            <w:hideMark/>
          </w:tcPr>
          <w:p w14:paraId="689D0C1B" w14:textId="511B31DF" w:rsidR="00D065DE" w:rsidRPr="007327C2" w:rsidRDefault="00D065DE" w:rsidP="007327C2">
            <w:pPr>
              <w:jc w:val="center"/>
            </w:pPr>
            <w:r w:rsidRPr="007327C2">
              <w:t>сумма</w:t>
            </w:r>
          </w:p>
        </w:tc>
        <w:tc>
          <w:tcPr>
            <w:tcW w:w="1276" w:type="dxa"/>
            <w:tcBorders>
              <w:top w:val="nil"/>
              <w:left w:val="nil"/>
              <w:bottom w:val="single" w:sz="4" w:space="0" w:color="auto"/>
              <w:right w:val="single" w:sz="4" w:space="0" w:color="auto"/>
            </w:tcBorders>
            <w:shd w:val="clear" w:color="auto" w:fill="auto"/>
            <w:vAlign w:val="center"/>
            <w:hideMark/>
          </w:tcPr>
          <w:p w14:paraId="6BE66158" w14:textId="77777777" w:rsidR="00D065DE" w:rsidRPr="007327C2" w:rsidRDefault="00D065DE" w:rsidP="007327C2">
            <w:pPr>
              <w:jc w:val="center"/>
            </w:pPr>
            <w:r w:rsidRPr="007327C2">
              <w:t>отклонения</w:t>
            </w:r>
          </w:p>
        </w:tc>
      </w:tr>
      <w:tr w:rsidR="00D065DE" w:rsidRPr="00D065DE" w14:paraId="68F32F20" w14:textId="77777777" w:rsidTr="007327C2">
        <w:trPr>
          <w:trHeight w:val="375"/>
        </w:trPr>
        <w:tc>
          <w:tcPr>
            <w:tcW w:w="739" w:type="dxa"/>
            <w:tcBorders>
              <w:top w:val="nil"/>
              <w:left w:val="single" w:sz="4" w:space="0" w:color="auto"/>
              <w:bottom w:val="single" w:sz="4" w:space="0" w:color="auto"/>
              <w:right w:val="single" w:sz="4" w:space="0" w:color="auto"/>
            </w:tcBorders>
            <w:shd w:val="clear" w:color="auto" w:fill="auto"/>
            <w:vAlign w:val="center"/>
            <w:hideMark/>
          </w:tcPr>
          <w:p w14:paraId="7EBB1641" w14:textId="77777777" w:rsidR="00D065DE" w:rsidRPr="007327C2" w:rsidRDefault="00D065DE" w:rsidP="007327C2">
            <w:pPr>
              <w:jc w:val="center"/>
            </w:pPr>
            <w:r w:rsidRPr="007327C2">
              <w:t>27</w:t>
            </w:r>
          </w:p>
        </w:tc>
        <w:tc>
          <w:tcPr>
            <w:tcW w:w="1241" w:type="dxa"/>
            <w:tcBorders>
              <w:top w:val="nil"/>
              <w:left w:val="nil"/>
              <w:bottom w:val="single" w:sz="4" w:space="0" w:color="auto"/>
              <w:right w:val="single" w:sz="4" w:space="0" w:color="auto"/>
            </w:tcBorders>
            <w:shd w:val="clear" w:color="auto" w:fill="auto"/>
            <w:vAlign w:val="center"/>
            <w:hideMark/>
          </w:tcPr>
          <w:p w14:paraId="6A51B60C" w14:textId="77777777" w:rsidR="00D065DE" w:rsidRPr="007327C2" w:rsidRDefault="00D065DE" w:rsidP="007327C2">
            <w:pPr>
              <w:jc w:val="center"/>
            </w:pPr>
            <w:r w:rsidRPr="007327C2">
              <w:t>21.12.2020</w:t>
            </w:r>
          </w:p>
        </w:tc>
        <w:tc>
          <w:tcPr>
            <w:tcW w:w="1134" w:type="dxa"/>
            <w:tcBorders>
              <w:top w:val="nil"/>
              <w:left w:val="nil"/>
              <w:bottom w:val="single" w:sz="4" w:space="0" w:color="auto"/>
              <w:right w:val="single" w:sz="4" w:space="0" w:color="auto"/>
            </w:tcBorders>
            <w:shd w:val="clear" w:color="auto" w:fill="auto"/>
            <w:vAlign w:val="center"/>
            <w:hideMark/>
          </w:tcPr>
          <w:p w14:paraId="5BC1CAF1" w14:textId="77777777" w:rsidR="00D065DE" w:rsidRPr="007327C2" w:rsidRDefault="00D065DE" w:rsidP="007327C2">
            <w:pPr>
              <w:jc w:val="center"/>
            </w:pPr>
            <w:r w:rsidRPr="007327C2">
              <w:t>15169,3</w:t>
            </w:r>
          </w:p>
        </w:tc>
        <w:tc>
          <w:tcPr>
            <w:tcW w:w="1134" w:type="dxa"/>
            <w:tcBorders>
              <w:top w:val="nil"/>
              <w:left w:val="nil"/>
              <w:bottom w:val="single" w:sz="4" w:space="0" w:color="auto"/>
              <w:right w:val="single" w:sz="4" w:space="0" w:color="auto"/>
            </w:tcBorders>
            <w:shd w:val="clear" w:color="auto" w:fill="auto"/>
            <w:vAlign w:val="center"/>
            <w:hideMark/>
          </w:tcPr>
          <w:p w14:paraId="34935E90" w14:textId="77777777" w:rsidR="00D065DE" w:rsidRPr="007327C2" w:rsidRDefault="00D065DE" w:rsidP="007327C2">
            <w:pPr>
              <w:jc w:val="center"/>
            </w:pPr>
            <w:r w:rsidRPr="007327C2">
              <w:t>-</w:t>
            </w:r>
          </w:p>
        </w:tc>
        <w:tc>
          <w:tcPr>
            <w:tcW w:w="1290" w:type="dxa"/>
            <w:tcBorders>
              <w:top w:val="nil"/>
              <w:left w:val="nil"/>
              <w:bottom w:val="single" w:sz="4" w:space="0" w:color="auto"/>
              <w:right w:val="single" w:sz="4" w:space="0" w:color="auto"/>
            </w:tcBorders>
            <w:shd w:val="clear" w:color="auto" w:fill="auto"/>
            <w:vAlign w:val="center"/>
            <w:hideMark/>
          </w:tcPr>
          <w:p w14:paraId="149F7A14" w14:textId="77777777" w:rsidR="00D065DE" w:rsidRPr="007327C2" w:rsidRDefault="00D065DE" w:rsidP="007327C2">
            <w:pPr>
              <w:jc w:val="center"/>
            </w:pPr>
            <w:r w:rsidRPr="007327C2">
              <w:t>15169,3</w:t>
            </w:r>
          </w:p>
        </w:tc>
        <w:tc>
          <w:tcPr>
            <w:tcW w:w="1203" w:type="dxa"/>
            <w:tcBorders>
              <w:top w:val="nil"/>
              <w:left w:val="nil"/>
              <w:bottom w:val="single" w:sz="4" w:space="0" w:color="auto"/>
              <w:right w:val="single" w:sz="4" w:space="0" w:color="auto"/>
            </w:tcBorders>
            <w:shd w:val="clear" w:color="auto" w:fill="auto"/>
            <w:vAlign w:val="center"/>
            <w:hideMark/>
          </w:tcPr>
          <w:p w14:paraId="451B1AD8" w14:textId="77777777" w:rsidR="00D065DE" w:rsidRPr="007327C2" w:rsidRDefault="00D065DE" w:rsidP="007327C2">
            <w:pPr>
              <w:jc w:val="center"/>
            </w:pPr>
            <w:r w:rsidRPr="007327C2">
              <w:t>-</w:t>
            </w:r>
          </w:p>
        </w:tc>
        <w:tc>
          <w:tcPr>
            <w:tcW w:w="1247" w:type="dxa"/>
            <w:tcBorders>
              <w:top w:val="nil"/>
              <w:left w:val="nil"/>
              <w:bottom w:val="single" w:sz="4" w:space="0" w:color="auto"/>
              <w:right w:val="single" w:sz="4" w:space="0" w:color="auto"/>
            </w:tcBorders>
            <w:shd w:val="clear" w:color="auto" w:fill="auto"/>
            <w:vAlign w:val="center"/>
            <w:hideMark/>
          </w:tcPr>
          <w:p w14:paraId="3BE1B88B" w14:textId="77777777" w:rsidR="00D065DE" w:rsidRPr="007327C2" w:rsidRDefault="00D065DE" w:rsidP="007327C2">
            <w:pPr>
              <w:jc w:val="center"/>
            </w:pPr>
            <w:r w:rsidRPr="007327C2">
              <w:t>0,0</w:t>
            </w:r>
          </w:p>
        </w:tc>
        <w:tc>
          <w:tcPr>
            <w:tcW w:w="1276" w:type="dxa"/>
            <w:tcBorders>
              <w:top w:val="nil"/>
              <w:left w:val="nil"/>
              <w:bottom w:val="single" w:sz="4" w:space="0" w:color="auto"/>
              <w:right w:val="single" w:sz="4" w:space="0" w:color="auto"/>
            </w:tcBorders>
            <w:shd w:val="clear" w:color="auto" w:fill="auto"/>
            <w:vAlign w:val="center"/>
            <w:hideMark/>
          </w:tcPr>
          <w:p w14:paraId="5D7191CC" w14:textId="77777777" w:rsidR="00D065DE" w:rsidRPr="007327C2" w:rsidRDefault="00D065DE" w:rsidP="007327C2">
            <w:pPr>
              <w:jc w:val="center"/>
            </w:pPr>
            <w:r w:rsidRPr="007327C2">
              <w:t>-</w:t>
            </w:r>
          </w:p>
        </w:tc>
      </w:tr>
      <w:tr w:rsidR="00D065DE" w:rsidRPr="00D065DE" w14:paraId="0BBDA1F2" w14:textId="77777777" w:rsidTr="007327C2">
        <w:trPr>
          <w:trHeight w:val="360"/>
        </w:trPr>
        <w:tc>
          <w:tcPr>
            <w:tcW w:w="739" w:type="dxa"/>
            <w:tcBorders>
              <w:top w:val="nil"/>
              <w:left w:val="single" w:sz="4" w:space="0" w:color="auto"/>
              <w:bottom w:val="single" w:sz="4" w:space="0" w:color="auto"/>
              <w:right w:val="single" w:sz="4" w:space="0" w:color="auto"/>
            </w:tcBorders>
            <w:shd w:val="clear" w:color="auto" w:fill="auto"/>
            <w:vAlign w:val="center"/>
            <w:hideMark/>
          </w:tcPr>
          <w:p w14:paraId="5463CDAB" w14:textId="77777777" w:rsidR="00D065DE" w:rsidRPr="007327C2" w:rsidRDefault="00D065DE" w:rsidP="007327C2">
            <w:pPr>
              <w:jc w:val="center"/>
            </w:pPr>
            <w:r w:rsidRPr="007327C2">
              <w:t>6</w:t>
            </w:r>
          </w:p>
        </w:tc>
        <w:tc>
          <w:tcPr>
            <w:tcW w:w="1241" w:type="dxa"/>
            <w:tcBorders>
              <w:top w:val="nil"/>
              <w:left w:val="nil"/>
              <w:bottom w:val="single" w:sz="4" w:space="0" w:color="auto"/>
              <w:right w:val="single" w:sz="4" w:space="0" w:color="auto"/>
            </w:tcBorders>
            <w:shd w:val="clear" w:color="auto" w:fill="auto"/>
            <w:vAlign w:val="center"/>
            <w:hideMark/>
          </w:tcPr>
          <w:p w14:paraId="13D5FA4E" w14:textId="77777777" w:rsidR="00D065DE" w:rsidRPr="007327C2" w:rsidRDefault="00D065DE" w:rsidP="007327C2">
            <w:pPr>
              <w:jc w:val="center"/>
            </w:pPr>
            <w:r w:rsidRPr="007327C2">
              <w:t>23.03.2021</w:t>
            </w:r>
          </w:p>
        </w:tc>
        <w:tc>
          <w:tcPr>
            <w:tcW w:w="1134" w:type="dxa"/>
            <w:tcBorders>
              <w:top w:val="nil"/>
              <w:left w:val="nil"/>
              <w:bottom w:val="single" w:sz="4" w:space="0" w:color="auto"/>
              <w:right w:val="single" w:sz="4" w:space="0" w:color="auto"/>
            </w:tcBorders>
            <w:shd w:val="clear" w:color="auto" w:fill="auto"/>
            <w:vAlign w:val="center"/>
            <w:hideMark/>
          </w:tcPr>
          <w:p w14:paraId="12F04C5E" w14:textId="77777777" w:rsidR="00D065DE" w:rsidRPr="007327C2" w:rsidRDefault="00D065DE" w:rsidP="007327C2">
            <w:pPr>
              <w:jc w:val="center"/>
            </w:pPr>
            <w:r w:rsidRPr="007327C2">
              <w:t>15169,3</w:t>
            </w:r>
          </w:p>
        </w:tc>
        <w:tc>
          <w:tcPr>
            <w:tcW w:w="1134" w:type="dxa"/>
            <w:tcBorders>
              <w:top w:val="nil"/>
              <w:left w:val="nil"/>
              <w:bottom w:val="single" w:sz="4" w:space="0" w:color="auto"/>
              <w:right w:val="single" w:sz="4" w:space="0" w:color="auto"/>
            </w:tcBorders>
            <w:shd w:val="clear" w:color="auto" w:fill="auto"/>
            <w:vAlign w:val="center"/>
            <w:hideMark/>
          </w:tcPr>
          <w:p w14:paraId="27AE774F" w14:textId="77777777" w:rsidR="00D065DE" w:rsidRPr="007327C2" w:rsidRDefault="00D065DE" w:rsidP="007327C2">
            <w:pPr>
              <w:jc w:val="center"/>
            </w:pPr>
            <w:r w:rsidRPr="007327C2">
              <w:t>0,0</w:t>
            </w:r>
          </w:p>
        </w:tc>
        <w:tc>
          <w:tcPr>
            <w:tcW w:w="1290" w:type="dxa"/>
            <w:tcBorders>
              <w:top w:val="nil"/>
              <w:left w:val="nil"/>
              <w:bottom w:val="single" w:sz="4" w:space="0" w:color="auto"/>
              <w:right w:val="single" w:sz="4" w:space="0" w:color="auto"/>
            </w:tcBorders>
            <w:shd w:val="clear" w:color="auto" w:fill="auto"/>
            <w:vAlign w:val="center"/>
            <w:hideMark/>
          </w:tcPr>
          <w:p w14:paraId="6B23DE46" w14:textId="77777777" w:rsidR="00D065DE" w:rsidRPr="007327C2" w:rsidRDefault="00D065DE" w:rsidP="007327C2">
            <w:pPr>
              <w:jc w:val="center"/>
            </w:pPr>
            <w:r w:rsidRPr="007327C2">
              <w:t>15718,0</w:t>
            </w:r>
          </w:p>
        </w:tc>
        <w:tc>
          <w:tcPr>
            <w:tcW w:w="1203" w:type="dxa"/>
            <w:tcBorders>
              <w:top w:val="nil"/>
              <w:left w:val="nil"/>
              <w:bottom w:val="single" w:sz="4" w:space="0" w:color="auto"/>
              <w:right w:val="single" w:sz="4" w:space="0" w:color="auto"/>
            </w:tcBorders>
            <w:shd w:val="clear" w:color="auto" w:fill="auto"/>
            <w:vAlign w:val="center"/>
            <w:hideMark/>
          </w:tcPr>
          <w:p w14:paraId="5A1315B2" w14:textId="77777777" w:rsidR="00D065DE" w:rsidRPr="007327C2" w:rsidRDefault="00D065DE" w:rsidP="007327C2">
            <w:pPr>
              <w:jc w:val="center"/>
            </w:pPr>
            <w:r w:rsidRPr="007327C2">
              <w:t>548,7</w:t>
            </w:r>
          </w:p>
        </w:tc>
        <w:tc>
          <w:tcPr>
            <w:tcW w:w="1247" w:type="dxa"/>
            <w:tcBorders>
              <w:top w:val="nil"/>
              <w:left w:val="nil"/>
              <w:bottom w:val="single" w:sz="4" w:space="0" w:color="auto"/>
              <w:right w:val="single" w:sz="4" w:space="0" w:color="auto"/>
            </w:tcBorders>
            <w:shd w:val="clear" w:color="auto" w:fill="auto"/>
            <w:vAlign w:val="center"/>
            <w:hideMark/>
          </w:tcPr>
          <w:p w14:paraId="293427A8" w14:textId="77777777" w:rsidR="00D065DE" w:rsidRPr="007327C2" w:rsidRDefault="00D065DE" w:rsidP="007327C2">
            <w:pPr>
              <w:jc w:val="center"/>
            </w:pPr>
            <w:r w:rsidRPr="007327C2">
              <w:t>548,7</w:t>
            </w:r>
          </w:p>
        </w:tc>
        <w:tc>
          <w:tcPr>
            <w:tcW w:w="1276" w:type="dxa"/>
            <w:tcBorders>
              <w:top w:val="nil"/>
              <w:left w:val="nil"/>
              <w:bottom w:val="single" w:sz="4" w:space="0" w:color="auto"/>
              <w:right w:val="single" w:sz="4" w:space="0" w:color="auto"/>
            </w:tcBorders>
            <w:shd w:val="clear" w:color="auto" w:fill="auto"/>
            <w:vAlign w:val="center"/>
            <w:hideMark/>
          </w:tcPr>
          <w:p w14:paraId="50E21147" w14:textId="77777777" w:rsidR="00D065DE" w:rsidRPr="007327C2" w:rsidRDefault="00D065DE" w:rsidP="007327C2">
            <w:pPr>
              <w:jc w:val="center"/>
            </w:pPr>
            <w:r w:rsidRPr="007327C2">
              <w:t>548,7</w:t>
            </w:r>
          </w:p>
        </w:tc>
      </w:tr>
      <w:tr w:rsidR="00D065DE" w:rsidRPr="00D065DE" w14:paraId="2E890600" w14:textId="77777777" w:rsidTr="007327C2">
        <w:trPr>
          <w:trHeight w:val="360"/>
        </w:trPr>
        <w:tc>
          <w:tcPr>
            <w:tcW w:w="739" w:type="dxa"/>
            <w:tcBorders>
              <w:top w:val="nil"/>
              <w:left w:val="single" w:sz="4" w:space="0" w:color="auto"/>
              <w:bottom w:val="single" w:sz="4" w:space="0" w:color="auto"/>
              <w:right w:val="single" w:sz="4" w:space="0" w:color="auto"/>
            </w:tcBorders>
            <w:shd w:val="clear" w:color="auto" w:fill="auto"/>
            <w:vAlign w:val="center"/>
            <w:hideMark/>
          </w:tcPr>
          <w:p w14:paraId="04FA6987" w14:textId="77777777" w:rsidR="00D065DE" w:rsidRPr="007327C2" w:rsidRDefault="00D065DE" w:rsidP="007327C2">
            <w:pPr>
              <w:jc w:val="center"/>
            </w:pPr>
            <w:r w:rsidRPr="007327C2">
              <w:t>21</w:t>
            </w:r>
          </w:p>
        </w:tc>
        <w:tc>
          <w:tcPr>
            <w:tcW w:w="1241" w:type="dxa"/>
            <w:tcBorders>
              <w:top w:val="nil"/>
              <w:left w:val="nil"/>
              <w:bottom w:val="single" w:sz="4" w:space="0" w:color="auto"/>
              <w:right w:val="single" w:sz="4" w:space="0" w:color="auto"/>
            </w:tcBorders>
            <w:shd w:val="clear" w:color="auto" w:fill="auto"/>
            <w:vAlign w:val="center"/>
            <w:hideMark/>
          </w:tcPr>
          <w:p w14:paraId="15AF24C1" w14:textId="77777777" w:rsidR="00D065DE" w:rsidRPr="007327C2" w:rsidRDefault="00D065DE" w:rsidP="007327C2">
            <w:pPr>
              <w:jc w:val="center"/>
            </w:pPr>
            <w:r w:rsidRPr="007327C2">
              <w:t>29.06.2021</w:t>
            </w:r>
          </w:p>
        </w:tc>
        <w:tc>
          <w:tcPr>
            <w:tcW w:w="1134" w:type="dxa"/>
            <w:tcBorders>
              <w:top w:val="nil"/>
              <w:left w:val="nil"/>
              <w:bottom w:val="single" w:sz="4" w:space="0" w:color="auto"/>
              <w:right w:val="single" w:sz="4" w:space="0" w:color="auto"/>
            </w:tcBorders>
            <w:shd w:val="clear" w:color="auto" w:fill="auto"/>
            <w:vAlign w:val="center"/>
            <w:hideMark/>
          </w:tcPr>
          <w:p w14:paraId="7B21C93D" w14:textId="77777777" w:rsidR="00D065DE" w:rsidRPr="007327C2" w:rsidRDefault="00D065DE" w:rsidP="007327C2">
            <w:pPr>
              <w:jc w:val="center"/>
            </w:pPr>
            <w:r w:rsidRPr="007327C2">
              <w:t>15869,3</w:t>
            </w:r>
          </w:p>
        </w:tc>
        <w:tc>
          <w:tcPr>
            <w:tcW w:w="1134" w:type="dxa"/>
            <w:tcBorders>
              <w:top w:val="nil"/>
              <w:left w:val="nil"/>
              <w:bottom w:val="single" w:sz="4" w:space="0" w:color="auto"/>
              <w:right w:val="single" w:sz="4" w:space="0" w:color="auto"/>
            </w:tcBorders>
            <w:shd w:val="clear" w:color="auto" w:fill="auto"/>
            <w:vAlign w:val="center"/>
            <w:hideMark/>
          </w:tcPr>
          <w:p w14:paraId="5A323427" w14:textId="77777777" w:rsidR="00D065DE" w:rsidRPr="007327C2" w:rsidRDefault="00D065DE" w:rsidP="007327C2">
            <w:pPr>
              <w:jc w:val="center"/>
            </w:pPr>
            <w:r w:rsidRPr="007327C2">
              <w:t>700,0</w:t>
            </w:r>
          </w:p>
        </w:tc>
        <w:tc>
          <w:tcPr>
            <w:tcW w:w="1290" w:type="dxa"/>
            <w:tcBorders>
              <w:top w:val="nil"/>
              <w:left w:val="nil"/>
              <w:bottom w:val="single" w:sz="4" w:space="0" w:color="auto"/>
              <w:right w:val="single" w:sz="4" w:space="0" w:color="auto"/>
            </w:tcBorders>
            <w:shd w:val="clear" w:color="auto" w:fill="auto"/>
            <w:vAlign w:val="center"/>
            <w:hideMark/>
          </w:tcPr>
          <w:p w14:paraId="530793E8" w14:textId="77777777" w:rsidR="00D065DE" w:rsidRPr="007327C2" w:rsidRDefault="00D065DE" w:rsidP="007327C2">
            <w:pPr>
              <w:jc w:val="center"/>
            </w:pPr>
            <w:r w:rsidRPr="007327C2">
              <w:t>16418,0</w:t>
            </w:r>
          </w:p>
        </w:tc>
        <w:tc>
          <w:tcPr>
            <w:tcW w:w="1203" w:type="dxa"/>
            <w:tcBorders>
              <w:top w:val="nil"/>
              <w:left w:val="nil"/>
              <w:bottom w:val="single" w:sz="4" w:space="0" w:color="auto"/>
              <w:right w:val="single" w:sz="4" w:space="0" w:color="auto"/>
            </w:tcBorders>
            <w:shd w:val="clear" w:color="auto" w:fill="auto"/>
            <w:vAlign w:val="center"/>
            <w:hideMark/>
          </w:tcPr>
          <w:p w14:paraId="64C22005" w14:textId="77777777" w:rsidR="00D065DE" w:rsidRPr="007327C2" w:rsidRDefault="00D065DE" w:rsidP="007327C2">
            <w:pPr>
              <w:jc w:val="center"/>
            </w:pPr>
            <w:r w:rsidRPr="007327C2">
              <w:t>700,0</w:t>
            </w:r>
          </w:p>
        </w:tc>
        <w:tc>
          <w:tcPr>
            <w:tcW w:w="1247" w:type="dxa"/>
            <w:tcBorders>
              <w:top w:val="nil"/>
              <w:left w:val="nil"/>
              <w:bottom w:val="single" w:sz="4" w:space="0" w:color="auto"/>
              <w:right w:val="single" w:sz="4" w:space="0" w:color="auto"/>
            </w:tcBorders>
            <w:shd w:val="clear" w:color="auto" w:fill="auto"/>
            <w:vAlign w:val="center"/>
            <w:hideMark/>
          </w:tcPr>
          <w:p w14:paraId="06533982" w14:textId="77777777" w:rsidR="00D065DE" w:rsidRPr="007327C2" w:rsidRDefault="00D065DE" w:rsidP="007327C2">
            <w:pPr>
              <w:jc w:val="center"/>
            </w:pPr>
            <w:r w:rsidRPr="007327C2">
              <w:t>548,7</w:t>
            </w:r>
          </w:p>
        </w:tc>
        <w:tc>
          <w:tcPr>
            <w:tcW w:w="1276" w:type="dxa"/>
            <w:tcBorders>
              <w:top w:val="nil"/>
              <w:left w:val="nil"/>
              <w:bottom w:val="single" w:sz="4" w:space="0" w:color="auto"/>
              <w:right w:val="single" w:sz="4" w:space="0" w:color="auto"/>
            </w:tcBorders>
            <w:shd w:val="clear" w:color="auto" w:fill="auto"/>
            <w:vAlign w:val="center"/>
            <w:hideMark/>
          </w:tcPr>
          <w:p w14:paraId="41D1F3F6" w14:textId="77777777" w:rsidR="00D065DE" w:rsidRPr="007327C2" w:rsidRDefault="00D065DE" w:rsidP="007327C2">
            <w:pPr>
              <w:jc w:val="center"/>
            </w:pPr>
            <w:r w:rsidRPr="007327C2">
              <w:t>0,0</w:t>
            </w:r>
          </w:p>
        </w:tc>
      </w:tr>
      <w:tr w:rsidR="00D065DE" w:rsidRPr="00D065DE" w14:paraId="23264448" w14:textId="77777777" w:rsidTr="007327C2">
        <w:trPr>
          <w:trHeight w:val="360"/>
        </w:trPr>
        <w:tc>
          <w:tcPr>
            <w:tcW w:w="739" w:type="dxa"/>
            <w:tcBorders>
              <w:top w:val="nil"/>
              <w:left w:val="single" w:sz="4" w:space="0" w:color="auto"/>
              <w:bottom w:val="single" w:sz="4" w:space="0" w:color="auto"/>
              <w:right w:val="single" w:sz="4" w:space="0" w:color="auto"/>
            </w:tcBorders>
            <w:shd w:val="clear" w:color="auto" w:fill="auto"/>
            <w:vAlign w:val="center"/>
            <w:hideMark/>
          </w:tcPr>
          <w:p w14:paraId="59B7FB7A" w14:textId="77777777" w:rsidR="00D065DE" w:rsidRPr="007327C2" w:rsidRDefault="00D065DE" w:rsidP="007327C2">
            <w:pPr>
              <w:jc w:val="center"/>
            </w:pPr>
            <w:r w:rsidRPr="007327C2">
              <w:t>27</w:t>
            </w:r>
          </w:p>
        </w:tc>
        <w:tc>
          <w:tcPr>
            <w:tcW w:w="1241" w:type="dxa"/>
            <w:tcBorders>
              <w:top w:val="nil"/>
              <w:left w:val="nil"/>
              <w:bottom w:val="single" w:sz="4" w:space="0" w:color="auto"/>
              <w:right w:val="single" w:sz="4" w:space="0" w:color="auto"/>
            </w:tcBorders>
            <w:shd w:val="clear" w:color="auto" w:fill="auto"/>
            <w:vAlign w:val="center"/>
            <w:hideMark/>
          </w:tcPr>
          <w:p w14:paraId="02374A1F" w14:textId="77777777" w:rsidR="00D065DE" w:rsidRPr="007327C2" w:rsidRDefault="00D065DE" w:rsidP="007327C2">
            <w:pPr>
              <w:jc w:val="center"/>
            </w:pPr>
            <w:r w:rsidRPr="007327C2">
              <w:t>29.09.2021</w:t>
            </w:r>
          </w:p>
        </w:tc>
        <w:tc>
          <w:tcPr>
            <w:tcW w:w="1134" w:type="dxa"/>
            <w:tcBorders>
              <w:top w:val="nil"/>
              <w:left w:val="nil"/>
              <w:bottom w:val="single" w:sz="4" w:space="0" w:color="auto"/>
              <w:right w:val="single" w:sz="4" w:space="0" w:color="auto"/>
            </w:tcBorders>
            <w:shd w:val="clear" w:color="auto" w:fill="auto"/>
            <w:vAlign w:val="center"/>
            <w:hideMark/>
          </w:tcPr>
          <w:p w14:paraId="1E232FBA" w14:textId="77777777" w:rsidR="00D065DE" w:rsidRPr="007327C2" w:rsidRDefault="00D065DE" w:rsidP="007327C2">
            <w:pPr>
              <w:jc w:val="center"/>
            </w:pPr>
            <w:r w:rsidRPr="007327C2">
              <w:t>15873,5</w:t>
            </w:r>
          </w:p>
        </w:tc>
        <w:tc>
          <w:tcPr>
            <w:tcW w:w="1134" w:type="dxa"/>
            <w:tcBorders>
              <w:top w:val="nil"/>
              <w:left w:val="nil"/>
              <w:bottom w:val="single" w:sz="4" w:space="0" w:color="auto"/>
              <w:right w:val="single" w:sz="4" w:space="0" w:color="auto"/>
            </w:tcBorders>
            <w:shd w:val="clear" w:color="auto" w:fill="auto"/>
            <w:vAlign w:val="center"/>
            <w:hideMark/>
          </w:tcPr>
          <w:p w14:paraId="46EAA958" w14:textId="77777777" w:rsidR="00D065DE" w:rsidRPr="007327C2" w:rsidRDefault="00D065DE" w:rsidP="007327C2">
            <w:pPr>
              <w:jc w:val="center"/>
            </w:pPr>
            <w:r w:rsidRPr="007327C2">
              <w:t>4,2</w:t>
            </w:r>
          </w:p>
        </w:tc>
        <w:tc>
          <w:tcPr>
            <w:tcW w:w="1290" w:type="dxa"/>
            <w:tcBorders>
              <w:top w:val="nil"/>
              <w:left w:val="nil"/>
              <w:bottom w:val="single" w:sz="4" w:space="0" w:color="auto"/>
              <w:right w:val="single" w:sz="4" w:space="0" w:color="auto"/>
            </w:tcBorders>
            <w:shd w:val="clear" w:color="auto" w:fill="auto"/>
            <w:vAlign w:val="center"/>
            <w:hideMark/>
          </w:tcPr>
          <w:p w14:paraId="336F7D58" w14:textId="77777777" w:rsidR="00D065DE" w:rsidRPr="007327C2" w:rsidRDefault="00D065DE" w:rsidP="007327C2">
            <w:pPr>
              <w:jc w:val="center"/>
            </w:pPr>
            <w:r w:rsidRPr="007327C2">
              <w:t>16422,2</w:t>
            </w:r>
          </w:p>
        </w:tc>
        <w:tc>
          <w:tcPr>
            <w:tcW w:w="1203" w:type="dxa"/>
            <w:tcBorders>
              <w:top w:val="nil"/>
              <w:left w:val="nil"/>
              <w:bottom w:val="single" w:sz="4" w:space="0" w:color="auto"/>
              <w:right w:val="single" w:sz="4" w:space="0" w:color="auto"/>
            </w:tcBorders>
            <w:shd w:val="clear" w:color="auto" w:fill="auto"/>
            <w:vAlign w:val="center"/>
            <w:hideMark/>
          </w:tcPr>
          <w:p w14:paraId="572873C8" w14:textId="77777777" w:rsidR="00D065DE" w:rsidRPr="007327C2" w:rsidRDefault="00D065DE" w:rsidP="007327C2">
            <w:pPr>
              <w:jc w:val="center"/>
            </w:pPr>
            <w:r w:rsidRPr="007327C2">
              <w:t>4,2</w:t>
            </w:r>
          </w:p>
        </w:tc>
        <w:tc>
          <w:tcPr>
            <w:tcW w:w="1247" w:type="dxa"/>
            <w:tcBorders>
              <w:top w:val="nil"/>
              <w:left w:val="nil"/>
              <w:bottom w:val="single" w:sz="4" w:space="0" w:color="auto"/>
              <w:right w:val="single" w:sz="4" w:space="0" w:color="auto"/>
            </w:tcBorders>
            <w:shd w:val="clear" w:color="auto" w:fill="auto"/>
            <w:vAlign w:val="center"/>
            <w:hideMark/>
          </w:tcPr>
          <w:p w14:paraId="45EE9F31" w14:textId="77777777" w:rsidR="00D065DE" w:rsidRPr="007327C2" w:rsidRDefault="00D065DE" w:rsidP="007327C2">
            <w:pPr>
              <w:jc w:val="center"/>
            </w:pPr>
            <w:r w:rsidRPr="007327C2">
              <w:t>548,7</w:t>
            </w:r>
          </w:p>
        </w:tc>
        <w:tc>
          <w:tcPr>
            <w:tcW w:w="1276" w:type="dxa"/>
            <w:tcBorders>
              <w:top w:val="nil"/>
              <w:left w:val="nil"/>
              <w:bottom w:val="single" w:sz="4" w:space="0" w:color="auto"/>
              <w:right w:val="single" w:sz="4" w:space="0" w:color="auto"/>
            </w:tcBorders>
            <w:shd w:val="clear" w:color="auto" w:fill="auto"/>
            <w:vAlign w:val="center"/>
            <w:hideMark/>
          </w:tcPr>
          <w:p w14:paraId="6E5DE4FA" w14:textId="77777777" w:rsidR="00D065DE" w:rsidRPr="007327C2" w:rsidRDefault="00D065DE" w:rsidP="007327C2">
            <w:pPr>
              <w:jc w:val="center"/>
            </w:pPr>
            <w:r w:rsidRPr="007327C2">
              <w:t>0,0</w:t>
            </w:r>
          </w:p>
        </w:tc>
      </w:tr>
      <w:tr w:rsidR="00D065DE" w:rsidRPr="00D065DE" w14:paraId="6538697C" w14:textId="77777777" w:rsidTr="007327C2">
        <w:trPr>
          <w:trHeight w:val="375"/>
        </w:trPr>
        <w:tc>
          <w:tcPr>
            <w:tcW w:w="739" w:type="dxa"/>
            <w:tcBorders>
              <w:top w:val="nil"/>
              <w:left w:val="single" w:sz="4" w:space="0" w:color="auto"/>
              <w:bottom w:val="single" w:sz="4" w:space="0" w:color="auto"/>
              <w:right w:val="single" w:sz="4" w:space="0" w:color="auto"/>
            </w:tcBorders>
            <w:shd w:val="clear" w:color="auto" w:fill="auto"/>
            <w:vAlign w:val="center"/>
            <w:hideMark/>
          </w:tcPr>
          <w:p w14:paraId="0E164292" w14:textId="77777777" w:rsidR="00D065DE" w:rsidRPr="007327C2" w:rsidRDefault="00D065DE" w:rsidP="007327C2">
            <w:pPr>
              <w:jc w:val="center"/>
            </w:pPr>
            <w:r w:rsidRPr="007327C2">
              <w:t>52</w:t>
            </w:r>
          </w:p>
        </w:tc>
        <w:tc>
          <w:tcPr>
            <w:tcW w:w="1241" w:type="dxa"/>
            <w:tcBorders>
              <w:top w:val="nil"/>
              <w:left w:val="nil"/>
              <w:bottom w:val="single" w:sz="4" w:space="0" w:color="auto"/>
              <w:right w:val="single" w:sz="4" w:space="0" w:color="auto"/>
            </w:tcBorders>
            <w:shd w:val="clear" w:color="auto" w:fill="auto"/>
            <w:vAlign w:val="center"/>
            <w:hideMark/>
          </w:tcPr>
          <w:p w14:paraId="0704884D" w14:textId="77777777" w:rsidR="00D065DE" w:rsidRPr="007327C2" w:rsidRDefault="00D065DE" w:rsidP="007327C2">
            <w:pPr>
              <w:jc w:val="center"/>
            </w:pPr>
            <w:r w:rsidRPr="007327C2">
              <w:t>27.12.2021</w:t>
            </w:r>
          </w:p>
        </w:tc>
        <w:tc>
          <w:tcPr>
            <w:tcW w:w="1134" w:type="dxa"/>
            <w:tcBorders>
              <w:top w:val="nil"/>
              <w:left w:val="nil"/>
              <w:bottom w:val="single" w:sz="4" w:space="0" w:color="auto"/>
              <w:right w:val="single" w:sz="4" w:space="0" w:color="auto"/>
            </w:tcBorders>
            <w:shd w:val="clear" w:color="auto" w:fill="auto"/>
            <w:vAlign w:val="center"/>
            <w:hideMark/>
          </w:tcPr>
          <w:p w14:paraId="53ED9A5C" w14:textId="77777777" w:rsidR="00D065DE" w:rsidRPr="007327C2" w:rsidRDefault="00D065DE" w:rsidP="007327C2">
            <w:pPr>
              <w:jc w:val="center"/>
            </w:pPr>
            <w:r w:rsidRPr="007327C2">
              <w:t>15873,5</w:t>
            </w:r>
          </w:p>
        </w:tc>
        <w:tc>
          <w:tcPr>
            <w:tcW w:w="1134" w:type="dxa"/>
            <w:tcBorders>
              <w:top w:val="nil"/>
              <w:left w:val="nil"/>
              <w:bottom w:val="single" w:sz="4" w:space="0" w:color="auto"/>
              <w:right w:val="single" w:sz="4" w:space="0" w:color="auto"/>
            </w:tcBorders>
            <w:shd w:val="clear" w:color="auto" w:fill="auto"/>
            <w:vAlign w:val="center"/>
            <w:hideMark/>
          </w:tcPr>
          <w:p w14:paraId="5D479197" w14:textId="77777777" w:rsidR="00D065DE" w:rsidRPr="007327C2" w:rsidRDefault="00D065DE" w:rsidP="007327C2">
            <w:pPr>
              <w:jc w:val="center"/>
            </w:pPr>
            <w:r w:rsidRPr="007327C2">
              <w:t>0,0</w:t>
            </w:r>
          </w:p>
        </w:tc>
        <w:tc>
          <w:tcPr>
            <w:tcW w:w="1290" w:type="dxa"/>
            <w:tcBorders>
              <w:top w:val="nil"/>
              <w:left w:val="nil"/>
              <w:bottom w:val="single" w:sz="4" w:space="0" w:color="auto"/>
              <w:right w:val="single" w:sz="4" w:space="0" w:color="auto"/>
            </w:tcBorders>
            <w:shd w:val="clear" w:color="auto" w:fill="auto"/>
            <w:vAlign w:val="center"/>
            <w:hideMark/>
          </w:tcPr>
          <w:p w14:paraId="1DA9235A" w14:textId="77777777" w:rsidR="00D065DE" w:rsidRPr="007327C2" w:rsidRDefault="00D065DE" w:rsidP="007327C2">
            <w:pPr>
              <w:jc w:val="center"/>
            </w:pPr>
            <w:r w:rsidRPr="007327C2">
              <w:t>16422,2</w:t>
            </w:r>
          </w:p>
        </w:tc>
        <w:tc>
          <w:tcPr>
            <w:tcW w:w="1203" w:type="dxa"/>
            <w:tcBorders>
              <w:top w:val="nil"/>
              <w:left w:val="nil"/>
              <w:bottom w:val="single" w:sz="4" w:space="0" w:color="auto"/>
              <w:right w:val="single" w:sz="4" w:space="0" w:color="auto"/>
            </w:tcBorders>
            <w:shd w:val="clear" w:color="auto" w:fill="auto"/>
            <w:vAlign w:val="center"/>
            <w:hideMark/>
          </w:tcPr>
          <w:p w14:paraId="7CBDF0D5" w14:textId="77777777" w:rsidR="00D065DE" w:rsidRPr="007327C2" w:rsidRDefault="00D065DE" w:rsidP="007327C2">
            <w:pPr>
              <w:jc w:val="center"/>
            </w:pPr>
            <w:r w:rsidRPr="007327C2">
              <w:t>0,0</w:t>
            </w:r>
          </w:p>
        </w:tc>
        <w:tc>
          <w:tcPr>
            <w:tcW w:w="1247" w:type="dxa"/>
            <w:tcBorders>
              <w:top w:val="nil"/>
              <w:left w:val="nil"/>
              <w:bottom w:val="single" w:sz="4" w:space="0" w:color="auto"/>
              <w:right w:val="single" w:sz="4" w:space="0" w:color="auto"/>
            </w:tcBorders>
            <w:shd w:val="clear" w:color="auto" w:fill="auto"/>
            <w:vAlign w:val="center"/>
            <w:hideMark/>
          </w:tcPr>
          <w:p w14:paraId="1DCD23FA" w14:textId="77777777" w:rsidR="00D065DE" w:rsidRPr="007327C2" w:rsidRDefault="00D065DE" w:rsidP="007327C2">
            <w:pPr>
              <w:jc w:val="center"/>
            </w:pPr>
            <w:r w:rsidRPr="007327C2">
              <w:t>548,7</w:t>
            </w:r>
          </w:p>
        </w:tc>
        <w:tc>
          <w:tcPr>
            <w:tcW w:w="1276" w:type="dxa"/>
            <w:tcBorders>
              <w:top w:val="nil"/>
              <w:left w:val="nil"/>
              <w:bottom w:val="single" w:sz="4" w:space="0" w:color="auto"/>
              <w:right w:val="single" w:sz="4" w:space="0" w:color="auto"/>
            </w:tcBorders>
            <w:shd w:val="clear" w:color="auto" w:fill="auto"/>
            <w:vAlign w:val="center"/>
            <w:hideMark/>
          </w:tcPr>
          <w:p w14:paraId="61E9E664" w14:textId="77777777" w:rsidR="00D065DE" w:rsidRPr="007327C2" w:rsidRDefault="00D065DE" w:rsidP="007327C2">
            <w:pPr>
              <w:jc w:val="center"/>
            </w:pPr>
            <w:r w:rsidRPr="007327C2">
              <w:t>0,0</w:t>
            </w:r>
          </w:p>
        </w:tc>
      </w:tr>
      <w:tr w:rsidR="00D065DE" w:rsidRPr="00D065DE" w14:paraId="63033100" w14:textId="77777777" w:rsidTr="007327C2">
        <w:trPr>
          <w:trHeight w:val="630"/>
        </w:trPr>
        <w:tc>
          <w:tcPr>
            <w:tcW w:w="19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4033AE1C" w14:textId="77777777" w:rsidR="00D065DE" w:rsidRPr="007327C2" w:rsidRDefault="00D065DE" w:rsidP="007327C2">
            <w:pPr>
              <w:jc w:val="center"/>
            </w:pPr>
            <w:r w:rsidRPr="007327C2">
              <w:t>Итого с учетом изменений</w:t>
            </w:r>
          </w:p>
        </w:tc>
        <w:tc>
          <w:tcPr>
            <w:tcW w:w="1134" w:type="dxa"/>
            <w:tcBorders>
              <w:top w:val="nil"/>
              <w:left w:val="nil"/>
              <w:bottom w:val="single" w:sz="4" w:space="0" w:color="auto"/>
              <w:right w:val="single" w:sz="4" w:space="0" w:color="auto"/>
            </w:tcBorders>
            <w:shd w:val="clear" w:color="auto" w:fill="auto"/>
            <w:vAlign w:val="center"/>
            <w:hideMark/>
          </w:tcPr>
          <w:p w14:paraId="19AB4FE0" w14:textId="77777777" w:rsidR="00D065DE" w:rsidRPr="007327C2" w:rsidRDefault="00D065DE" w:rsidP="007327C2">
            <w:pPr>
              <w:jc w:val="center"/>
            </w:pPr>
            <w:r w:rsidRPr="007327C2">
              <w:t>15873,5</w:t>
            </w:r>
          </w:p>
        </w:tc>
        <w:tc>
          <w:tcPr>
            <w:tcW w:w="1134" w:type="dxa"/>
            <w:tcBorders>
              <w:top w:val="nil"/>
              <w:left w:val="nil"/>
              <w:bottom w:val="single" w:sz="4" w:space="0" w:color="auto"/>
              <w:right w:val="single" w:sz="4" w:space="0" w:color="auto"/>
            </w:tcBorders>
            <w:shd w:val="clear" w:color="auto" w:fill="auto"/>
            <w:vAlign w:val="center"/>
            <w:hideMark/>
          </w:tcPr>
          <w:p w14:paraId="5C2406D6" w14:textId="77777777" w:rsidR="00D065DE" w:rsidRPr="007327C2" w:rsidRDefault="00D065DE" w:rsidP="007327C2">
            <w:pPr>
              <w:jc w:val="center"/>
            </w:pPr>
            <w:r w:rsidRPr="007327C2">
              <w:t>704,2</w:t>
            </w:r>
          </w:p>
        </w:tc>
        <w:tc>
          <w:tcPr>
            <w:tcW w:w="1290" w:type="dxa"/>
            <w:tcBorders>
              <w:top w:val="nil"/>
              <w:left w:val="nil"/>
              <w:bottom w:val="single" w:sz="4" w:space="0" w:color="auto"/>
              <w:right w:val="single" w:sz="4" w:space="0" w:color="auto"/>
            </w:tcBorders>
            <w:shd w:val="clear" w:color="auto" w:fill="auto"/>
            <w:vAlign w:val="center"/>
            <w:hideMark/>
          </w:tcPr>
          <w:p w14:paraId="6D271E00" w14:textId="77777777" w:rsidR="00D065DE" w:rsidRPr="007327C2" w:rsidRDefault="00D065DE" w:rsidP="007327C2">
            <w:pPr>
              <w:jc w:val="center"/>
            </w:pPr>
            <w:r w:rsidRPr="007327C2">
              <w:t>16422,2</w:t>
            </w:r>
          </w:p>
        </w:tc>
        <w:tc>
          <w:tcPr>
            <w:tcW w:w="1203" w:type="dxa"/>
            <w:tcBorders>
              <w:top w:val="nil"/>
              <w:left w:val="nil"/>
              <w:bottom w:val="single" w:sz="4" w:space="0" w:color="auto"/>
              <w:right w:val="single" w:sz="4" w:space="0" w:color="auto"/>
            </w:tcBorders>
            <w:shd w:val="clear" w:color="auto" w:fill="auto"/>
            <w:vAlign w:val="center"/>
            <w:hideMark/>
          </w:tcPr>
          <w:p w14:paraId="10B6D32C" w14:textId="77777777" w:rsidR="00D065DE" w:rsidRPr="007327C2" w:rsidRDefault="00D065DE" w:rsidP="007327C2">
            <w:pPr>
              <w:jc w:val="center"/>
            </w:pPr>
            <w:r w:rsidRPr="007327C2">
              <w:t>1252,9</w:t>
            </w:r>
          </w:p>
        </w:tc>
        <w:tc>
          <w:tcPr>
            <w:tcW w:w="1247" w:type="dxa"/>
            <w:tcBorders>
              <w:top w:val="nil"/>
              <w:left w:val="nil"/>
              <w:bottom w:val="single" w:sz="4" w:space="0" w:color="auto"/>
              <w:right w:val="single" w:sz="4" w:space="0" w:color="auto"/>
            </w:tcBorders>
            <w:shd w:val="clear" w:color="auto" w:fill="auto"/>
            <w:vAlign w:val="center"/>
            <w:hideMark/>
          </w:tcPr>
          <w:p w14:paraId="50D00B7C" w14:textId="77777777" w:rsidR="00D065DE" w:rsidRPr="007327C2" w:rsidRDefault="00D065DE" w:rsidP="007327C2">
            <w:pPr>
              <w:jc w:val="center"/>
            </w:pPr>
            <w:r w:rsidRPr="007327C2">
              <w:t>548,7</w:t>
            </w:r>
          </w:p>
        </w:tc>
        <w:tc>
          <w:tcPr>
            <w:tcW w:w="1276" w:type="dxa"/>
            <w:tcBorders>
              <w:top w:val="nil"/>
              <w:left w:val="nil"/>
              <w:bottom w:val="single" w:sz="4" w:space="0" w:color="auto"/>
              <w:right w:val="single" w:sz="4" w:space="0" w:color="auto"/>
            </w:tcBorders>
            <w:shd w:val="clear" w:color="auto" w:fill="auto"/>
            <w:vAlign w:val="center"/>
            <w:hideMark/>
          </w:tcPr>
          <w:p w14:paraId="58557F58" w14:textId="77777777" w:rsidR="00D065DE" w:rsidRPr="007327C2" w:rsidRDefault="00D065DE" w:rsidP="007327C2">
            <w:pPr>
              <w:jc w:val="center"/>
            </w:pPr>
            <w:r w:rsidRPr="007327C2">
              <w:t>548,7</w:t>
            </w:r>
          </w:p>
        </w:tc>
      </w:tr>
      <w:tr w:rsidR="00D065DE" w:rsidRPr="00D065DE" w14:paraId="139FA11D" w14:textId="77777777" w:rsidTr="007327C2">
        <w:trPr>
          <w:trHeight w:val="420"/>
        </w:trPr>
        <w:tc>
          <w:tcPr>
            <w:tcW w:w="19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0C7BCBA2" w14:textId="77777777" w:rsidR="00D065DE" w:rsidRPr="007327C2" w:rsidRDefault="00D065DE" w:rsidP="007327C2">
            <w:pPr>
              <w:jc w:val="center"/>
            </w:pPr>
            <w:r w:rsidRPr="007327C2">
              <w:t>Темп роста, %</w:t>
            </w:r>
          </w:p>
        </w:tc>
        <w:tc>
          <w:tcPr>
            <w:tcW w:w="2268" w:type="dxa"/>
            <w:gridSpan w:val="2"/>
            <w:tcBorders>
              <w:top w:val="single" w:sz="4" w:space="0" w:color="auto"/>
              <w:left w:val="nil"/>
              <w:bottom w:val="single" w:sz="4" w:space="0" w:color="auto"/>
              <w:right w:val="single" w:sz="4" w:space="0" w:color="000000"/>
            </w:tcBorders>
            <w:shd w:val="clear" w:color="auto" w:fill="auto"/>
            <w:vAlign w:val="center"/>
            <w:hideMark/>
          </w:tcPr>
          <w:p w14:paraId="043FB848" w14:textId="77777777" w:rsidR="00D065DE" w:rsidRPr="007327C2" w:rsidRDefault="00D065DE" w:rsidP="007327C2">
            <w:pPr>
              <w:jc w:val="center"/>
            </w:pPr>
            <w:r w:rsidRPr="007327C2">
              <w:t>104,6</w:t>
            </w:r>
          </w:p>
        </w:tc>
        <w:tc>
          <w:tcPr>
            <w:tcW w:w="2493" w:type="dxa"/>
            <w:gridSpan w:val="2"/>
            <w:tcBorders>
              <w:top w:val="single" w:sz="4" w:space="0" w:color="auto"/>
              <w:left w:val="nil"/>
              <w:bottom w:val="single" w:sz="4" w:space="0" w:color="auto"/>
              <w:right w:val="single" w:sz="4" w:space="0" w:color="000000"/>
            </w:tcBorders>
            <w:shd w:val="clear" w:color="auto" w:fill="auto"/>
            <w:vAlign w:val="center"/>
            <w:hideMark/>
          </w:tcPr>
          <w:p w14:paraId="1B8D5F00" w14:textId="77777777" w:rsidR="00D065DE" w:rsidRPr="007327C2" w:rsidRDefault="00D065DE" w:rsidP="007327C2">
            <w:pPr>
              <w:jc w:val="center"/>
            </w:pPr>
            <w:r w:rsidRPr="007327C2">
              <w:t>101,6</w:t>
            </w:r>
          </w:p>
        </w:tc>
        <w:tc>
          <w:tcPr>
            <w:tcW w:w="1247" w:type="dxa"/>
            <w:tcBorders>
              <w:top w:val="nil"/>
              <w:left w:val="nil"/>
              <w:bottom w:val="single" w:sz="4" w:space="0" w:color="auto"/>
              <w:right w:val="single" w:sz="4" w:space="0" w:color="auto"/>
            </w:tcBorders>
            <w:shd w:val="clear" w:color="auto" w:fill="auto"/>
            <w:vAlign w:val="center"/>
            <w:hideMark/>
          </w:tcPr>
          <w:p w14:paraId="1982495C" w14:textId="1B5529E8" w:rsidR="00D065DE" w:rsidRPr="007327C2" w:rsidRDefault="00D065DE" w:rsidP="007327C2">
            <w:pPr>
              <w:jc w:val="center"/>
            </w:pPr>
          </w:p>
        </w:tc>
        <w:tc>
          <w:tcPr>
            <w:tcW w:w="1276" w:type="dxa"/>
            <w:tcBorders>
              <w:top w:val="nil"/>
              <w:left w:val="nil"/>
              <w:bottom w:val="single" w:sz="4" w:space="0" w:color="auto"/>
              <w:right w:val="single" w:sz="4" w:space="0" w:color="auto"/>
            </w:tcBorders>
            <w:shd w:val="clear" w:color="auto" w:fill="auto"/>
            <w:vAlign w:val="center"/>
            <w:hideMark/>
          </w:tcPr>
          <w:p w14:paraId="36451767" w14:textId="2D35605B" w:rsidR="00D065DE" w:rsidRPr="007327C2" w:rsidRDefault="00D065DE" w:rsidP="007327C2">
            <w:pPr>
              <w:jc w:val="center"/>
            </w:pPr>
          </w:p>
        </w:tc>
      </w:tr>
    </w:tbl>
    <w:p w14:paraId="3FA2FEAB" w14:textId="77777777" w:rsidR="00C747D0" w:rsidRPr="00D065DE" w:rsidRDefault="00C747D0" w:rsidP="00C747D0">
      <w:pPr>
        <w:pStyle w:val="Default"/>
        <w:ind w:firstLine="709"/>
        <w:jc w:val="both"/>
        <w:rPr>
          <w:b/>
          <w:bCs/>
          <w:i/>
          <w:iCs/>
          <w:sz w:val="20"/>
          <w:szCs w:val="20"/>
        </w:rPr>
      </w:pPr>
    </w:p>
    <w:p w14:paraId="6B10C02F" w14:textId="1178102D" w:rsidR="00C747D0" w:rsidRPr="008338A3" w:rsidRDefault="00C747D0" w:rsidP="008338A3">
      <w:pPr>
        <w:ind w:firstLine="709"/>
        <w:jc w:val="both"/>
        <w:rPr>
          <w:sz w:val="28"/>
          <w:szCs w:val="28"/>
        </w:rPr>
      </w:pPr>
      <w:bookmarkStart w:id="9" w:name="_Hlk97103286"/>
      <w:r w:rsidRPr="008338A3">
        <w:rPr>
          <w:sz w:val="28"/>
          <w:szCs w:val="28"/>
        </w:rPr>
        <w:t xml:space="preserve">В результате внесенных в отчетном периоде изменений и дополнений в бюджет </w:t>
      </w:r>
      <w:r w:rsidR="00D4607E" w:rsidRPr="008338A3">
        <w:rPr>
          <w:sz w:val="28"/>
          <w:szCs w:val="28"/>
        </w:rPr>
        <w:t xml:space="preserve">сельского поселения </w:t>
      </w:r>
      <w:r w:rsidRPr="008338A3">
        <w:rPr>
          <w:sz w:val="28"/>
          <w:szCs w:val="28"/>
        </w:rPr>
        <w:t xml:space="preserve">на 2021 год, доходная часть бюджета по сравнению с первоначальными значениями увеличилась на </w:t>
      </w:r>
      <w:r w:rsidR="007327C2">
        <w:rPr>
          <w:b/>
          <w:sz w:val="28"/>
          <w:szCs w:val="28"/>
        </w:rPr>
        <w:t xml:space="preserve">704,2 </w:t>
      </w:r>
      <w:r w:rsidR="007327C2" w:rsidRPr="007327C2">
        <w:rPr>
          <w:sz w:val="28"/>
          <w:szCs w:val="28"/>
        </w:rPr>
        <w:t>тыс.</w:t>
      </w:r>
      <w:r w:rsidR="007327C2">
        <w:rPr>
          <w:sz w:val="28"/>
          <w:szCs w:val="28"/>
        </w:rPr>
        <w:t xml:space="preserve"> </w:t>
      </w:r>
      <w:r w:rsidRPr="008338A3">
        <w:rPr>
          <w:sz w:val="28"/>
          <w:szCs w:val="28"/>
        </w:rPr>
        <w:t>рубл</w:t>
      </w:r>
      <w:r w:rsidR="007327C2">
        <w:rPr>
          <w:sz w:val="28"/>
          <w:szCs w:val="28"/>
        </w:rPr>
        <w:t>я</w:t>
      </w:r>
      <w:r w:rsidRPr="008338A3">
        <w:rPr>
          <w:sz w:val="28"/>
          <w:szCs w:val="28"/>
        </w:rPr>
        <w:t>.</w:t>
      </w:r>
    </w:p>
    <w:p w14:paraId="7CA9B1A6" w14:textId="1456D2CE" w:rsidR="00C747D0" w:rsidRPr="008338A3" w:rsidRDefault="00C747D0" w:rsidP="008338A3">
      <w:pPr>
        <w:ind w:firstLine="709"/>
        <w:jc w:val="both"/>
        <w:rPr>
          <w:sz w:val="28"/>
          <w:szCs w:val="28"/>
        </w:rPr>
      </w:pPr>
      <w:r w:rsidRPr="008338A3">
        <w:rPr>
          <w:sz w:val="28"/>
          <w:szCs w:val="28"/>
        </w:rPr>
        <w:t xml:space="preserve">Расходная часть бюджета увеличилась на </w:t>
      </w:r>
      <w:r w:rsidR="007327C2">
        <w:rPr>
          <w:b/>
          <w:sz w:val="28"/>
          <w:szCs w:val="28"/>
        </w:rPr>
        <w:t>1 252,9</w:t>
      </w:r>
      <w:r w:rsidRPr="008338A3">
        <w:rPr>
          <w:sz w:val="28"/>
          <w:szCs w:val="28"/>
        </w:rPr>
        <w:t xml:space="preserve"> тыс. рублей от первоначально утвержденного показателя объема расходов бюджета С</w:t>
      </w:r>
      <w:r w:rsidR="007327C2">
        <w:rPr>
          <w:sz w:val="28"/>
          <w:szCs w:val="28"/>
        </w:rPr>
        <w:t xml:space="preserve">емлевского </w:t>
      </w:r>
      <w:r w:rsidRPr="008338A3">
        <w:rPr>
          <w:sz w:val="28"/>
          <w:szCs w:val="28"/>
        </w:rPr>
        <w:t>сельского поселения на 2021 год.</w:t>
      </w:r>
    </w:p>
    <w:p w14:paraId="151120C6" w14:textId="14B95834" w:rsidR="00C747D0" w:rsidRPr="008338A3" w:rsidRDefault="00C747D0" w:rsidP="008338A3">
      <w:pPr>
        <w:ind w:firstLine="709"/>
        <w:jc w:val="both"/>
        <w:rPr>
          <w:sz w:val="28"/>
          <w:szCs w:val="28"/>
        </w:rPr>
      </w:pPr>
      <w:r w:rsidRPr="008338A3">
        <w:rPr>
          <w:sz w:val="28"/>
          <w:szCs w:val="28"/>
        </w:rPr>
        <w:t xml:space="preserve">Дефицит бюджета увеличился на </w:t>
      </w:r>
      <w:r w:rsidR="007327C2">
        <w:rPr>
          <w:b/>
          <w:sz w:val="28"/>
          <w:szCs w:val="28"/>
        </w:rPr>
        <w:t>548,7</w:t>
      </w:r>
      <w:r w:rsidRPr="008338A3">
        <w:rPr>
          <w:sz w:val="28"/>
          <w:szCs w:val="28"/>
        </w:rPr>
        <w:t xml:space="preserve"> тыс. рублей.</w:t>
      </w:r>
    </w:p>
    <w:p w14:paraId="4D22FBF5" w14:textId="601B51B0" w:rsidR="00C747D0" w:rsidRPr="008338A3" w:rsidRDefault="00C747D0" w:rsidP="008338A3">
      <w:pPr>
        <w:pStyle w:val="Default"/>
        <w:tabs>
          <w:tab w:val="left" w:pos="543"/>
        </w:tabs>
        <w:ind w:firstLine="709"/>
        <w:jc w:val="both"/>
        <w:rPr>
          <w:color w:val="auto"/>
          <w:sz w:val="28"/>
          <w:szCs w:val="28"/>
        </w:rPr>
      </w:pPr>
      <w:r w:rsidRPr="008338A3">
        <w:rPr>
          <w:color w:val="auto"/>
          <w:sz w:val="28"/>
          <w:szCs w:val="28"/>
        </w:rPr>
        <w:t xml:space="preserve">Окончательно бюджет поселения на 2021 год утвержден по доходам в сумме </w:t>
      </w:r>
      <w:r w:rsidR="007327C2">
        <w:rPr>
          <w:b/>
          <w:color w:val="auto"/>
          <w:sz w:val="28"/>
          <w:szCs w:val="28"/>
        </w:rPr>
        <w:t>15 873,5</w:t>
      </w:r>
      <w:r w:rsidRPr="008338A3">
        <w:rPr>
          <w:b/>
          <w:color w:val="auto"/>
          <w:sz w:val="28"/>
          <w:szCs w:val="28"/>
        </w:rPr>
        <w:t xml:space="preserve"> </w:t>
      </w:r>
      <w:r w:rsidRPr="008338A3">
        <w:rPr>
          <w:color w:val="auto"/>
          <w:sz w:val="28"/>
          <w:szCs w:val="28"/>
        </w:rPr>
        <w:t xml:space="preserve">тыс. рублей, по расходам в сумме </w:t>
      </w:r>
      <w:r w:rsidR="007327C2">
        <w:rPr>
          <w:b/>
          <w:color w:val="auto"/>
          <w:sz w:val="28"/>
          <w:szCs w:val="28"/>
        </w:rPr>
        <w:t>16 422,2</w:t>
      </w:r>
      <w:r w:rsidRPr="008338A3">
        <w:rPr>
          <w:color w:val="auto"/>
          <w:sz w:val="28"/>
          <w:szCs w:val="28"/>
        </w:rPr>
        <w:t xml:space="preserve"> тыс. рублей, с дефицитом бюджета в размере </w:t>
      </w:r>
      <w:r w:rsidR="007327C2">
        <w:rPr>
          <w:b/>
          <w:color w:val="auto"/>
          <w:sz w:val="28"/>
          <w:szCs w:val="28"/>
        </w:rPr>
        <w:t>548,7</w:t>
      </w:r>
      <w:r w:rsidRPr="008338A3">
        <w:rPr>
          <w:color w:val="auto"/>
          <w:sz w:val="28"/>
          <w:szCs w:val="28"/>
        </w:rPr>
        <w:t xml:space="preserve"> тыс. рублей.</w:t>
      </w:r>
    </w:p>
    <w:p w14:paraId="5228D067" w14:textId="034B7807" w:rsidR="00C747D0" w:rsidRDefault="00C747D0" w:rsidP="008338A3">
      <w:pPr>
        <w:pStyle w:val="Default"/>
        <w:tabs>
          <w:tab w:val="left" w:pos="543"/>
        </w:tabs>
        <w:ind w:firstLine="709"/>
        <w:jc w:val="both"/>
        <w:rPr>
          <w:color w:val="auto"/>
          <w:sz w:val="28"/>
          <w:szCs w:val="28"/>
        </w:rPr>
      </w:pPr>
      <w:bookmarkStart w:id="10" w:name="_Hlk97103466"/>
      <w:bookmarkEnd w:id="9"/>
      <w:r w:rsidRPr="008338A3">
        <w:rPr>
          <w:color w:val="auto"/>
          <w:sz w:val="28"/>
          <w:szCs w:val="28"/>
        </w:rPr>
        <w:t xml:space="preserve">Данные об утвержденных бюджетных ассигнованиях в отчете об исполнении бюджета по форме 0503117 на 01.01.2022 </w:t>
      </w:r>
      <w:r w:rsidR="000F6BB4">
        <w:rPr>
          <w:color w:val="auto"/>
          <w:sz w:val="28"/>
          <w:szCs w:val="28"/>
        </w:rPr>
        <w:t xml:space="preserve">года </w:t>
      </w:r>
      <w:r w:rsidRPr="008338A3">
        <w:rPr>
          <w:color w:val="auto"/>
          <w:sz w:val="28"/>
          <w:szCs w:val="28"/>
        </w:rPr>
        <w:t>соответствуют объемам бюджетных ассигнований, утвержденным решением Совета депутатов С</w:t>
      </w:r>
      <w:r w:rsidR="007327C2">
        <w:rPr>
          <w:color w:val="auto"/>
          <w:sz w:val="28"/>
          <w:szCs w:val="28"/>
        </w:rPr>
        <w:t>емлевского</w:t>
      </w:r>
      <w:r w:rsidRPr="008338A3">
        <w:rPr>
          <w:color w:val="auto"/>
          <w:sz w:val="28"/>
          <w:szCs w:val="28"/>
        </w:rPr>
        <w:t xml:space="preserve"> сельского поселения Вяземского района Смоленской области от 27.12.2021 №</w:t>
      </w:r>
      <w:r w:rsidR="00F130B2">
        <w:rPr>
          <w:color w:val="auto"/>
          <w:sz w:val="28"/>
          <w:szCs w:val="28"/>
        </w:rPr>
        <w:t>52</w:t>
      </w:r>
      <w:r w:rsidRPr="008338A3">
        <w:rPr>
          <w:color w:val="auto"/>
          <w:sz w:val="28"/>
          <w:szCs w:val="28"/>
        </w:rPr>
        <w:t xml:space="preserve"> «О внесении изменений в решение Совета депутатов С</w:t>
      </w:r>
      <w:r w:rsidR="00F130B2">
        <w:rPr>
          <w:color w:val="auto"/>
          <w:sz w:val="28"/>
          <w:szCs w:val="28"/>
        </w:rPr>
        <w:t>емлевского</w:t>
      </w:r>
      <w:r w:rsidRPr="008338A3">
        <w:rPr>
          <w:color w:val="auto"/>
          <w:sz w:val="28"/>
          <w:szCs w:val="28"/>
        </w:rPr>
        <w:t xml:space="preserve"> сельского поселения от </w:t>
      </w:r>
      <w:r w:rsidR="00F130B2">
        <w:rPr>
          <w:color w:val="auto"/>
          <w:sz w:val="28"/>
          <w:szCs w:val="28"/>
        </w:rPr>
        <w:t>21</w:t>
      </w:r>
      <w:r w:rsidRPr="008338A3">
        <w:rPr>
          <w:color w:val="auto"/>
          <w:sz w:val="28"/>
          <w:szCs w:val="28"/>
        </w:rPr>
        <w:t>.12.2020 №</w:t>
      </w:r>
      <w:r w:rsidR="00F130B2">
        <w:rPr>
          <w:color w:val="auto"/>
          <w:sz w:val="28"/>
          <w:szCs w:val="28"/>
        </w:rPr>
        <w:t>27</w:t>
      </w:r>
      <w:r w:rsidRPr="008338A3">
        <w:rPr>
          <w:color w:val="auto"/>
          <w:sz w:val="28"/>
          <w:szCs w:val="28"/>
        </w:rPr>
        <w:t xml:space="preserve"> «О бюджете С</w:t>
      </w:r>
      <w:r w:rsidR="00F130B2">
        <w:rPr>
          <w:color w:val="auto"/>
          <w:sz w:val="28"/>
          <w:szCs w:val="28"/>
        </w:rPr>
        <w:t>емлевского</w:t>
      </w:r>
      <w:r w:rsidRPr="008338A3">
        <w:rPr>
          <w:color w:val="auto"/>
          <w:sz w:val="28"/>
          <w:szCs w:val="28"/>
        </w:rPr>
        <w:t xml:space="preserve"> сельского поселения Вяземского района Смоленской области на 2021 год и на плановый период 2022 и 2023 годов».</w:t>
      </w:r>
    </w:p>
    <w:p w14:paraId="792CB591" w14:textId="47E7DD58" w:rsidR="00584239" w:rsidRDefault="00584239" w:rsidP="00584239">
      <w:pPr>
        <w:ind w:firstLine="709"/>
        <w:jc w:val="both"/>
        <w:rPr>
          <w:sz w:val="28"/>
          <w:szCs w:val="28"/>
        </w:rPr>
      </w:pPr>
      <w:r w:rsidRPr="0064157E">
        <w:rPr>
          <w:sz w:val="28"/>
          <w:szCs w:val="28"/>
        </w:rPr>
        <w:t>Внешний муниципальный финансовый контроль</w:t>
      </w:r>
      <w:r w:rsidRPr="00BF7900">
        <w:rPr>
          <w:sz w:val="28"/>
          <w:szCs w:val="28"/>
        </w:rPr>
        <w:t xml:space="preserve"> в 20</w:t>
      </w:r>
      <w:r>
        <w:rPr>
          <w:sz w:val="28"/>
          <w:szCs w:val="28"/>
        </w:rPr>
        <w:t>2</w:t>
      </w:r>
      <w:r w:rsidR="00E41B73">
        <w:rPr>
          <w:sz w:val="28"/>
          <w:szCs w:val="28"/>
        </w:rPr>
        <w:t>1</w:t>
      </w:r>
      <w:r w:rsidRPr="00BF7900">
        <w:rPr>
          <w:sz w:val="28"/>
          <w:szCs w:val="28"/>
        </w:rPr>
        <w:t xml:space="preserve"> году осуществлялся Контрольно-ревизионной комиссией муниципального образования «Вяземский район» Смоленской области</w:t>
      </w:r>
      <w:r>
        <w:rPr>
          <w:sz w:val="28"/>
          <w:szCs w:val="28"/>
        </w:rPr>
        <w:t>, в рамках переданных полномочий</w:t>
      </w:r>
      <w:r w:rsidRPr="00BF7900">
        <w:rPr>
          <w:sz w:val="28"/>
          <w:szCs w:val="28"/>
        </w:rPr>
        <w:t>.</w:t>
      </w:r>
    </w:p>
    <w:p w14:paraId="0F60F37B" w14:textId="583B17AD" w:rsidR="009B4003" w:rsidRPr="00F130B2" w:rsidRDefault="00584239" w:rsidP="00F130B2">
      <w:pPr>
        <w:ind w:firstLine="709"/>
        <w:jc w:val="both"/>
        <w:rPr>
          <w:sz w:val="28"/>
          <w:szCs w:val="28"/>
        </w:rPr>
      </w:pPr>
      <w:r w:rsidRPr="00297A9D">
        <w:rPr>
          <w:sz w:val="28"/>
          <w:szCs w:val="28"/>
        </w:rPr>
        <w:t xml:space="preserve">В рамках текущего контроля за исполнением бюджета </w:t>
      </w:r>
      <w:r w:rsidR="00E41B73">
        <w:rPr>
          <w:sz w:val="28"/>
          <w:szCs w:val="28"/>
        </w:rPr>
        <w:t>С</w:t>
      </w:r>
      <w:r w:rsidR="00F130B2">
        <w:rPr>
          <w:sz w:val="28"/>
          <w:szCs w:val="28"/>
        </w:rPr>
        <w:t>емлевского</w:t>
      </w:r>
      <w:r>
        <w:rPr>
          <w:sz w:val="28"/>
          <w:szCs w:val="28"/>
        </w:rPr>
        <w:t xml:space="preserve"> сельского поселения Вяземского района Смоленской области </w:t>
      </w:r>
      <w:r w:rsidRPr="00297A9D">
        <w:rPr>
          <w:sz w:val="28"/>
          <w:szCs w:val="28"/>
        </w:rPr>
        <w:t xml:space="preserve">Контрольно-ревизионной комиссией подготовлены и направлены в адрес Главы муниципального образования </w:t>
      </w:r>
      <w:r w:rsidR="00E41B73">
        <w:rPr>
          <w:sz w:val="28"/>
          <w:szCs w:val="28"/>
        </w:rPr>
        <w:t>С</w:t>
      </w:r>
      <w:r w:rsidR="00F130B2">
        <w:rPr>
          <w:sz w:val="28"/>
          <w:szCs w:val="28"/>
        </w:rPr>
        <w:t>емлевского</w:t>
      </w:r>
      <w:r>
        <w:rPr>
          <w:sz w:val="28"/>
          <w:szCs w:val="28"/>
        </w:rPr>
        <w:t xml:space="preserve"> сельского </w:t>
      </w:r>
      <w:r w:rsidRPr="00297A9D">
        <w:rPr>
          <w:sz w:val="28"/>
          <w:szCs w:val="28"/>
        </w:rPr>
        <w:t xml:space="preserve">поселения Вяземского района Смоленской области </w:t>
      </w:r>
      <w:r w:rsidR="00F130B2">
        <w:rPr>
          <w:sz w:val="28"/>
          <w:szCs w:val="28"/>
        </w:rPr>
        <w:t>четыре</w:t>
      </w:r>
      <w:r w:rsidRPr="00297A9D">
        <w:rPr>
          <w:sz w:val="28"/>
          <w:szCs w:val="28"/>
        </w:rPr>
        <w:t xml:space="preserve"> заключени</w:t>
      </w:r>
      <w:r>
        <w:rPr>
          <w:sz w:val="28"/>
          <w:szCs w:val="28"/>
        </w:rPr>
        <w:t>я</w:t>
      </w:r>
      <w:r w:rsidRPr="00297A9D">
        <w:rPr>
          <w:sz w:val="28"/>
          <w:szCs w:val="28"/>
        </w:rPr>
        <w:t xml:space="preserve"> на проекты решений Совета депутатов </w:t>
      </w:r>
      <w:r w:rsidR="00E41B73">
        <w:rPr>
          <w:sz w:val="28"/>
          <w:szCs w:val="28"/>
        </w:rPr>
        <w:t>С</w:t>
      </w:r>
      <w:r w:rsidR="00F130B2">
        <w:rPr>
          <w:sz w:val="28"/>
          <w:szCs w:val="28"/>
        </w:rPr>
        <w:t>емлевского</w:t>
      </w:r>
      <w:r>
        <w:rPr>
          <w:sz w:val="28"/>
          <w:szCs w:val="28"/>
        </w:rPr>
        <w:t xml:space="preserve"> сельского </w:t>
      </w:r>
      <w:r w:rsidRPr="00297A9D">
        <w:rPr>
          <w:sz w:val="28"/>
          <w:szCs w:val="28"/>
        </w:rPr>
        <w:t xml:space="preserve">поселения Вяземского района Смоленской области «О внесении изменений в решение Совета депутатов </w:t>
      </w:r>
      <w:r w:rsidR="00E41B73">
        <w:rPr>
          <w:sz w:val="28"/>
          <w:szCs w:val="28"/>
        </w:rPr>
        <w:t>С</w:t>
      </w:r>
      <w:r w:rsidR="00F130B2">
        <w:rPr>
          <w:sz w:val="28"/>
          <w:szCs w:val="28"/>
        </w:rPr>
        <w:t>емлевского</w:t>
      </w:r>
      <w:r>
        <w:rPr>
          <w:sz w:val="28"/>
          <w:szCs w:val="28"/>
        </w:rPr>
        <w:t xml:space="preserve"> </w:t>
      </w:r>
      <w:r>
        <w:rPr>
          <w:sz w:val="28"/>
          <w:szCs w:val="28"/>
        </w:rPr>
        <w:lastRenderedPageBreak/>
        <w:t>сельского</w:t>
      </w:r>
      <w:r w:rsidRPr="00297A9D">
        <w:rPr>
          <w:sz w:val="28"/>
          <w:szCs w:val="28"/>
        </w:rPr>
        <w:t xml:space="preserve"> поселения Вяземского </w:t>
      </w:r>
      <w:r w:rsidRPr="00CA0A9F">
        <w:rPr>
          <w:sz w:val="28"/>
          <w:szCs w:val="28"/>
        </w:rPr>
        <w:t xml:space="preserve">района Смоленской области от </w:t>
      </w:r>
      <w:r w:rsidR="00F130B2">
        <w:rPr>
          <w:sz w:val="28"/>
          <w:szCs w:val="28"/>
        </w:rPr>
        <w:t>27</w:t>
      </w:r>
      <w:r w:rsidR="00E41B73">
        <w:rPr>
          <w:sz w:val="28"/>
          <w:szCs w:val="28"/>
        </w:rPr>
        <w:t>.12.2020 №</w:t>
      </w:r>
      <w:r w:rsidR="00F130B2">
        <w:rPr>
          <w:sz w:val="28"/>
          <w:szCs w:val="28"/>
        </w:rPr>
        <w:t>27</w:t>
      </w:r>
      <w:r w:rsidRPr="00CA0A9F">
        <w:rPr>
          <w:sz w:val="28"/>
          <w:szCs w:val="28"/>
        </w:rPr>
        <w:t xml:space="preserve"> «О бюджете </w:t>
      </w:r>
      <w:r w:rsidR="00E41B73">
        <w:rPr>
          <w:sz w:val="28"/>
          <w:szCs w:val="28"/>
        </w:rPr>
        <w:t>С</w:t>
      </w:r>
      <w:r w:rsidR="00F130B2">
        <w:rPr>
          <w:sz w:val="28"/>
          <w:szCs w:val="28"/>
        </w:rPr>
        <w:t>емлевского</w:t>
      </w:r>
      <w:r>
        <w:rPr>
          <w:sz w:val="28"/>
          <w:szCs w:val="28"/>
        </w:rPr>
        <w:t xml:space="preserve"> сельского</w:t>
      </w:r>
      <w:r w:rsidRPr="00CA0A9F">
        <w:rPr>
          <w:sz w:val="28"/>
          <w:szCs w:val="28"/>
        </w:rPr>
        <w:t xml:space="preserve"> поселения Вяземского района Смоленской области на 20</w:t>
      </w:r>
      <w:r>
        <w:rPr>
          <w:sz w:val="28"/>
          <w:szCs w:val="28"/>
        </w:rPr>
        <w:t>2</w:t>
      </w:r>
      <w:r w:rsidR="00E41B73">
        <w:rPr>
          <w:sz w:val="28"/>
          <w:szCs w:val="28"/>
        </w:rPr>
        <w:t>1</w:t>
      </w:r>
      <w:r w:rsidRPr="00CA0A9F">
        <w:rPr>
          <w:sz w:val="28"/>
          <w:szCs w:val="28"/>
        </w:rPr>
        <w:t xml:space="preserve"> год и плановый период 202</w:t>
      </w:r>
      <w:r w:rsidR="00E41B73">
        <w:rPr>
          <w:sz w:val="28"/>
          <w:szCs w:val="28"/>
        </w:rPr>
        <w:t>2</w:t>
      </w:r>
      <w:r w:rsidRPr="00CA0A9F">
        <w:rPr>
          <w:sz w:val="28"/>
          <w:szCs w:val="28"/>
        </w:rPr>
        <w:t xml:space="preserve"> и 202</w:t>
      </w:r>
      <w:r w:rsidR="00E41B73">
        <w:rPr>
          <w:sz w:val="28"/>
          <w:szCs w:val="28"/>
        </w:rPr>
        <w:t>3</w:t>
      </w:r>
      <w:r w:rsidRPr="00CA0A9F">
        <w:rPr>
          <w:sz w:val="28"/>
          <w:szCs w:val="28"/>
        </w:rPr>
        <w:t xml:space="preserve"> годов» (от </w:t>
      </w:r>
      <w:r w:rsidR="00E41B73">
        <w:rPr>
          <w:sz w:val="28"/>
          <w:szCs w:val="28"/>
        </w:rPr>
        <w:t>1</w:t>
      </w:r>
      <w:r w:rsidR="00F130B2">
        <w:rPr>
          <w:sz w:val="28"/>
          <w:szCs w:val="28"/>
        </w:rPr>
        <w:t>6</w:t>
      </w:r>
      <w:r w:rsidR="00E41B73">
        <w:rPr>
          <w:sz w:val="28"/>
          <w:szCs w:val="28"/>
        </w:rPr>
        <w:t>.0</w:t>
      </w:r>
      <w:r w:rsidR="00F130B2">
        <w:rPr>
          <w:sz w:val="28"/>
          <w:szCs w:val="28"/>
        </w:rPr>
        <w:t>3</w:t>
      </w:r>
      <w:r w:rsidR="00E41B73">
        <w:rPr>
          <w:sz w:val="28"/>
          <w:szCs w:val="28"/>
        </w:rPr>
        <w:t>.2021</w:t>
      </w:r>
      <w:r>
        <w:rPr>
          <w:sz w:val="28"/>
          <w:szCs w:val="28"/>
        </w:rPr>
        <w:t xml:space="preserve"> года, от </w:t>
      </w:r>
      <w:r w:rsidR="00E41B73">
        <w:rPr>
          <w:sz w:val="28"/>
          <w:szCs w:val="28"/>
        </w:rPr>
        <w:t>2</w:t>
      </w:r>
      <w:r w:rsidR="00F130B2">
        <w:rPr>
          <w:sz w:val="28"/>
          <w:szCs w:val="28"/>
        </w:rPr>
        <w:t>2</w:t>
      </w:r>
      <w:r w:rsidR="00E41B73">
        <w:rPr>
          <w:sz w:val="28"/>
          <w:szCs w:val="28"/>
        </w:rPr>
        <w:t>.</w:t>
      </w:r>
      <w:r w:rsidR="00F130B2">
        <w:rPr>
          <w:sz w:val="28"/>
          <w:szCs w:val="28"/>
        </w:rPr>
        <w:t>06</w:t>
      </w:r>
      <w:r w:rsidR="00E41B73">
        <w:rPr>
          <w:sz w:val="28"/>
          <w:szCs w:val="28"/>
        </w:rPr>
        <w:t>.2021</w:t>
      </w:r>
      <w:r>
        <w:rPr>
          <w:sz w:val="28"/>
          <w:szCs w:val="28"/>
        </w:rPr>
        <w:t xml:space="preserve"> года</w:t>
      </w:r>
      <w:r w:rsidR="00F130B2">
        <w:rPr>
          <w:sz w:val="28"/>
          <w:szCs w:val="28"/>
        </w:rPr>
        <w:t>, от 20.09.2021 года, от 24.12.2021 года</w:t>
      </w:r>
      <w:r w:rsidRPr="00CA0A9F">
        <w:rPr>
          <w:sz w:val="28"/>
          <w:szCs w:val="28"/>
        </w:rPr>
        <w:t>).</w:t>
      </w:r>
    </w:p>
    <w:p w14:paraId="0A7DBE58" w14:textId="14FBDE5C" w:rsidR="009B4003" w:rsidRDefault="009B4003" w:rsidP="008338A3">
      <w:pPr>
        <w:pStyle w:val="Default"/>
        <w:tabs>
          <w:tab w:val="left" w:pos="543"/>
        </w:tabs>
        <w:ind w:firstLine="709"/>
        <w:jc w:val="both"/>
        <w:rPr>
          <w:bCs/>
          <w:color w:val="auto"/>
          <w:sz w:val="28"/>
          <w:szCs w:val="28"/>
        </w:rPr>
      </w:pPr>
    </w:p>
    <w:p w14:paraId="4B791840" w14:textId="38F6D24B" w:rsidR="00C747D0" w:rsidRPr="008338A3" w:rsidRDefault="00C747D0" w:rsidP="008338A3">
      <w:pPr>
        <w:ind w:firstLine="709"/>
        <w:jc w:val="both"/>
        <w:rPr>
          <w:sz w:val="28"/>
          <w:szCs w:val="28"/>
        </w:rPr>
      </w:pPr>
    </w:p>
    <w:bookmarkEnd w:id="10"/>
    <w:p w14:paraId="2809866B" w14:textId="55A7BB11" w:rsidR="00D4607E" w:rsidRPr="00C50C85" w:rsidRDefault="00D4607E" w:rsidP="00D4607E">
      <w:pPr>
        <w:jc w:val="center"/>
        <w:rPr>
          <w:b/>
          <w:bCs/>
          <w:color w:val="000000"/>
          <w:sz w:val="28"/>
          <w:szCs w:val="28"/>
        </w:rPr>
      </w:pPr>
      <w:r w:rsidRPr="00C50C85">
        <w:rPr>
          <w:b/>
          <w:bCs/>
          <w:color w:val="000000"/>
          <w:sz w:val="28"/>
          <w:szCs w:val="28"/>
        </w:rPr>
        <w:t>4. Общая характеристика исполнения бюджета С</w:t>
      </w:r>
      <w:r w:rsidR="00A2330E">
        <w:rPr>
          <w:b/>
          <w:bCs/>
          <w:color w:val="000000"/>
          <w:sz w:val="28"/>
          <w:szCs w:val="28"/>
        </w:rPr>
        <w:t>емлевского</w:t>
      </w:r>
      <w:r w:rsidRPr="00C50C85">
        <w:rPr>
          <w:b/>
          <w:bCs/>
          <w:color w:val="000000"/>
          <w:sz w:val="28"/>
          <w:szCs w:val="28"/>
        </w:rPr>
        <w:t xml:space="preserve"> сельского поселения Вяземского района Смоленской области</w:t>
      </w:r>
    </w:p>
    <w:p w14:paraId="107679EF" w14:textId="77777777" w:rsidR="00D4607E" w:rsidRPr="00C50C85" w:rsidRDefault="00D4607E" w:rsidP="00D4607E">
      <w:pPr>
        <w:jc w:val="center"/>
        <w:rPr>
          <w:i/>
          <w:color w:val="000000"/>
          <w:sz w:val="28"/>
          <w:szCs w:val="28"/>
        </w:rPr>
      </w:pPr>
      <w:r w:rsidRPr="00C50C85">
        <w:rPr>
          <w:b/>
          <w:bCs/>
          <w:color w:val="000000"/>
          <w:sz w:val="28"/>
          <w:szCs w:val="28"/>
        </w:rPr>
        <w:t>за 2021 год</w:t>
      </w:r>
    </w:p>
    <w:p w14:paraId="2C308F1B" w14:textId="77777777" w:rsidR="00D4607E" w:rsidRPr="00D4607E" w:rsidRDefault="00D4607E" w:rsidP="00D4607E">
      <w:pPr>
        <w:ind w:firstLine="709"/>
        <w:jc w:val="center"/>
        <w:rPr>
          <w:b/>
          <w:bCs/>
          <w:i/>
          <w:color w:val="000000"/>
          <w:sz w:val="28"/>
          <w:szCs w:val="28"/>
        </w:rPr>
      </w:pPr>
    </w:p>
    <w:p w14:paraId="5DEECB02" w14:textId="65DF6D07" w:rsidR="00D4607E" w:rsidRPr="00D4607E" w:rsidRDefault="00D00439" w:rsidP="00D4607E">
      <w:pPr>
        <w:ind w:firstLine="709"/>
        <w:jc w:val="both"/>
        <w:rPr>
          <w:b/>
          <w:bCs/>
          <w:i/>
          <w:color w:val="000000"/>
          <w:sz w:val="28"/>
          <w:szCs w:val="28"/>
        </w:rPr>
      </w:pPr>
      <w:r>
        <w:rPr>
          <w:b/>
          <w:bCs/>
          <w:i/>
          <w:color w:val="000000"/>
          <w:sz w:val="28"/>
          <w:szCs w:val="28"/>
        </w:rPr>
        <w:t xml:space="preserve">4.1. </w:t>
      </w:r>
      <w:r w:rsidR="00D4607E" w:rsidRPr="00D4607E">
        <w:rPr>
          <w:b/>
          <w:bCs/>
          <w:i/>
          <w:color w:val="000000"/>
          <w:sz w:val="28"/>
          <w:szCs w:val="28"/>
        </w:rPr>
        <w:t xml:space="preserve">Данные об исполнении основных характеристик бюджета сельского поселения </w:t>
      </w:r>
    </w:p>
    <w:p w14:paraId="2CEF0184" w14:textId="77777777" w:rsidR="00D4607E" w:rsidRPr="00D4607E" w:rsidRDefault="00D4607E" w:rsidP="00D4607E">
      <w:pPr>
        <w:ind w:firstLine="709"/>
        <w:jc w:val="right"/>
        <w:rPr>
          <w:color w:val="000000"/>
          <w:sz w:val="24"/>
          <w:szCs w:val="24"/>
        </w:rPr>
      </w:pPr>
      <w:r w:rsidRPr="00D4607E">
        <w:rPr>
          <w:color w:val="000000"/>
          <w:sz w:val="24"/>
          <w:szCs w:val="24"/>
        </w:rPr>
        <w:t>Таблица №2</w:t>
      </w:r>
    </w:p>
    <w:tbl>
      <w:tblPr>
        <w:tblW w:w="10987" w:type="dxa"/>
        <w:tblInd w:w="-1281" w:type="dxa"/>
        <w:tblLook w:val="04A0" w:firstRow="1" w:lastRow="0" w:firstColumn="1" w:lastColumn="0" w:noHBand="0" w:noVBand="1"/>
      </w:tblPr>
      <w:tblGrid>
        <w:gridCol w:w="2889"/>
        <w:gridCol w:w="1040"/>
        <w:gridCol w:w="1017"/>
        <w:gridCol w:w="1046"/>
        <w:gridCol w:w="678"/>
        <w:gridCol w:w="1017"/>
        <w:gridCol w:w="708"/>
        <w:gridCol w:w="1245"/>
        <w:gridCol w:w="1347"/>
      </w:tblGrid>
      <w:tr w:rsidR="00D4607E" w:rsidRPr="005249A7" w14:paraId="3DAA7459" w14:textId="77777777" w:rsidTr="00D00439">
        <w:trPr>
          <w:trHeight w:val="618"/>
        </w:trPr>
        <w:tc>
          <w:tcPr>
            <w:tcW w:w="288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819ED1B" w14:textId="77777777" w:rsidR="00D4607E" w:rsidRPr="005249A7" w:rsidRDefault="00D4607E" w:rsidP="00D00439">
            <w:pPr>
              <w:jc w:val="center"/>
            </w:pPr>
            <w:r w:rsidRPr="005249A7">
              <w:t>Наименование</w:t>
            </w:r>
          </w:p>
        </w:tc>
        <w:tc>
          <w:tcPr>
            <w:tcW w:w="2057" w:type="dxa"/>
            <w:gridSpan w:val="2"/>
            <w:tcBorders>
              <w:top w:val="single" w:sz="4" w:space="0" w:color="auto"/>
              <w:left w:val="nil"/>
              <w:bottom w:val="single" w:sz="4" w:space="0" w:color="auto"/>
              <w:right w:val="single" w:sz="4" w:space="0" w:color="000000"/>
            </w:tcBorders>
            <w:shd w:val="clear" w:color="auto" w:fill="auto"/>
            <w:vAlign w:val="center"/>
            <w:hideMark/>
          </w:tcPr>
          <w:p w14:paraId="45AA21F0" w14:textId="77777777" w:rsidR="00D4607E" w:rsidRPr="005249A7" w:rsidRDefault="00D4607E" w:rsidP="00D00439">
            <w:pPr>
              <w:jc w:val="center"/>
            </w:pPr>
            <w:r w:rsidRPr="005249A7">
              <w:t>Плановые бюджетные назначения</w:t>
            </w:r>
          </w:p>
        </w:tc>
        <w:tc>
          <w:tcPr>
            <w:tcW w:w="3449" w:type="dxa"/>
            <w:gridSpan w:val="4"/>
            <w:tcBorders>
              <w:top w:val="single" w:sz="4" w:space="0" w:color="auto"/>
              <w:left w:val="nil"/>
              <w:bottom w:val="single" w:sz="4" w:space="0" w:color="auto"/>
              <w:right w:val="single" w:sz="4" w:space="0" w:color="000000"/>
            </w:tcBorders>
            <w:shd w:val="clear" w:color="auto" w:fill="auto"/>
            <w:vAlign w:val="center"/>
            <w:hideMark/>
          </w:tcPr>
          <w:p w14:paraId="2AE4DB11" w14:textId="77777777" w:rsidR="00D4607E" w:rsidRPr="005249A7" w:rsidRDefault="00D4607E" w:rsidP="00D00439">
            <w:pPr>
              <w:jc w:val="center"/>
            </w:pPr>
            <w:r w:rsidRPr="005249A7">
              <w:t>Исполнение бюджета</w:t>
            </w:r>
          </w:p>
        </w:tc>
        <w:tc>
          <w:tcPr>
            <w:tcW w:w="2592" w:type="dxa"/>
            <w:gridSpan w:val="2"/>
            <w:tcBorders>
              <w:top w:val="single" w:sz="4" w:space="0" w:color="auto"/>
              <w:left w:val="nil"/>
              <w:bottom w:val="single" w:sz="4" w:space="0" w:color="auto"/>
              <w:right w:val="single" w:sz="4" w:space="0" w:color="000000"/>
            </w:tcBorders>
            <w:shd w:val="clear" w:color="auto" w:fill="auto"/>
            <w:vAlign w:val="center"/>
            <w:hideMark/>
          </w:tcPr>
          <w:p w14:paraId="28B4DDB7" w14:textId="77777777" w:rsidR="00D4607E" w:rsidRPr="005249A7" w:rsidRDefault="00D4607E" w:rsidP="00D00439">
            <w:pPr>
              <w:jc w:val="center"/>
            </w:pPr>
            <w:r w:rsidRPr="005249A7">
              <w:t>Отклонения (2021 к 2020)</w:t>
            </w:r>
          </w:p>
        </w:tc>
      </w:tr>
      <w:tr w:rsidR="00D4607E" w:rsidRPr="005249A7" w14:paraId="1E1AEFC7" w14:textId="77777777" w:rsidTr="00D00439">
        <w:trPr>
          <w:trHeight w:val="463"/>
        </w:trPr>
        <w:tc>
          <w:tcPr>
            <w:tcW w:w="2889" w:type="dxa"/>
            <w:vMerge/>
            <w:tcBorders>
              <w:top w:val="single" w:sz="4" w:space="0" w:color="auto"/>
              <w:left w:val="single" w:sz="4" w:space="0" w:color="auto"/>
              <w:bottom w:val="single" w:sz="4" w:space="0" w:color="000000"/>
              <w:right w:val="single" w:sz="4" w:space="0" w:color="auto"/>
            </w:tcBorders>
            <w:vAlign w:val="center"/>
            <w:hideMark/>
          </w:tcPr>
          <w:p w14:paraId="4F3E3D05" w14:textId="77777777" w:rsidR="00D4607E" w:rsidRPr="005249A7" w:rsidRDefault="00D4607E" w:rsidP="00D00439"/>
        </w:tc>
        <w:tc>
          <w:tcPr>
            <w:tcW w:w="1040" w:type="dxa"/>
            <w:tcBorders>
              <w:top w:val="nil"/>
              <w:left w:val="nil"/>
              <w:bottom w:val="single" w:sz="4" w:space="0" w:color="auto"/>
              <w:right w:val="single" w:sz="4" w:space="0" w:color="auto"/>
            </w:tcBorders>
            <w:shd w:val="clear" w:color="auto" w:fill="auto"/>
            <w:vAlign w:val="center"/>
            <w:hideMark/>
          </w:tcPr>
          <w:p w14:paraId="21B7B59F" w14:textId="77777777" w:rsidR="00D4607E" w:rsidRPr="005249A7" w:rsidRDefault="00D4607E" w:rsidP="00D00439">
            <w:pPr>
              <w:jc w:val="center"/>
            </w:pPr>
            <w:r w:rsidRPr="005249A7">
              <w:t>2020 год</w:t>
            </w:r>
          </w:p>
        </w:tc>
        <w:tc>
          <w:tcPr>
            <w:tcW w:w="1017" w:type="dxa"/>
            <w:tcBorders>
              <w:top w:val="nil"/>
              <w:left w:val="nil"/>
              <w:bottom w:val="single" w:sz="4" w:space="0" w:color="auto"/>
              <w:right w:val="single" w:sz="4" w:space="0" w:color="auto"/>
            </w:tcBorders>
            <w:shd w:val="clear" w:color="auto" w:fill="auto"/>
            <w:vAlign w:val="center"/>
            <w:hideMark/>
          </w:tcPr>
          <w:p w14:paraId="1FBF4F35" w14:textId="77777777" w:rsidR="00D4607E" w:rsidRPr="005249A7" w:rsidRDefault="00D4607E" w:rsidP="00D00439">
            <w:pPr>
              <w:jc w:val="center"/>
            </w:pPr>
            <w:r w:rsidRPr="005249A7">
              <w:t>2021 год</w:t>
            </w:r>
          </w:p>
        </w:tc>
        <w:tc>
          <w:tcPr>
            <w:tcW w:w="1724" w:type="dxa"/>
            <w:gridSpan w:val="2"/>
            <w:tcBorders>
              <w:top w:val="single" w:sz="4" w:space="0" w:color="auto"/>
              <w:left w:val="nil"/>
              <w:bottom w:val="single" w:sz="4" w:space="0" w:color="auto"/>
              <w:right w:val="single" w:sz="4" w:space="0" w:color="000000"/>
            </w:tcBorders>
            <w:shd w:val="clear" w:color="auto" w:fill="auto"/>
            <w:vAlign w:val="center"/>
            <w:hideMark/>
          </w:tcPr>
          <w:p w14:paraId="094E71CF" w14:textId="77777777" w:rsidR="00D4607E" w:rsidRPr="005249A7" w:rsidRDefault="00D4607E" w:rsidP="00D00439">
            <w:pPr>
              <w:jc w:val="center"/>
            </w:pPr>
            <w:r w:rsidRPr="005249A7">
              <w:t>за 2020 год</w:t>
            </w:r>
          </w:p>
        </w:tc>
        <w:tc>
          <w:tcPr>
            <w:tcW w:w="1725" w:type="dxa"/>
            <w:gridSpan w:val="2"/>
            <w:tcBorders>
              <w:top w:val="single" w:sz="4" w:space="0" w:color="auto"/>
              <w:left w:val="nil"/>
              <w:bottom w:val="single" w:sz="4" w:space="0" w:color="auto"/>
              <w:right w:val="single" w:sz="4" w:space="0" w:color="000000"/>
            </w:tcBorders>
            <w:shd w:val="clear" w:color="auto" w:fill="auto"/>
            <w:vAlign w:val="center"/>
            <w:hideMark/>
          </w:tcPr>
          <w:p w14:paraId="2170C59A" w14:textId="77777777" w:rsidR="00D4607E" w:rsidRPr="005249A7" w:rsidRDefault="00D4607E" w:rsidP="00D00439">
            <w:pPr>
              <w:jc w:val="center"/>
            </w:pPr>
            <w:r w:rsidRPr="005249A7">
              <w:t>за 2021 год</w:t>
            </w:r>
          </w:p>
        </w:tc>
        <w:tc>
          <w:tcPr>
            <w:tcW w:w="1245" w:type="dxa"/>
            <w:tcBorders>
              <w:top w:val="nil"/>
              <w:left w:val="nil"/>
              <w:bottom w:val="single" w:sz="4" w:space="0" w:color="auto"/>
              <w:right w:val="single" w:sz="4" w:space="0" w:color="auto"/>
            </w:tcBorders>
            <w:shd w:val="clear" w:color="auto" w:fill="auto"/>
            <w:vAlign w:val="center"/>
            <w:hideMark/>
          </w:tcPr>
          <w:p w14:paraId="7E596FA5" w14:textId="77777777" w:rsidR="00D4607E" w:rsidRPr="005249A7" w:rsidRDefault="00D4607E" w:rsidP="00D00439">
            <w:pPr>
              <w:jc w:val="center"/>
            </w:pPr>
            <w:r w:rsidRPr="005249A7">
              <w:t>план</w:t>
            </w:r>
          </w:p>
        </w:tc>
        <w:tc>
          <w:tcPr>
            <w:tcW w:w="1347" w:type="dxa"/>
            <w:tcBorders>
              <w:top w:val="nil"/>
              <w:left w:val="nil"/>
              <w:bottom w:val="single" w:sz="4" w:space="0" w:color="auto"/>
              <w:right w:val="single" w:sz="4" w:space="0" w:color="auto"/>
            </w:tcBorders>
            <w:shd w:val="clear" w:color="auto" w:fill="auto"/>
            <w:vAlign w:val="center"/>
            <w:hideMark/>
          </w:tcPr>
          <w:p w14:paraId="481D10D1" w14:textId="77777777" w:rsidR="00D4607E" w:rsidRPr="005249A7" w:rsidRDefault="00D4607E" w:rsidP="00D00439">
            <w:pPr>
              <w:jc w:val="center"/>
            </w:pPr>
            <w:r w:rsidRPr="005249A7">
              <w:t>исполнение</w:t>
            </w:r>
          </w:p>
        </w:tc>
      </w:tr>
      <w:tr w:rsidR="00D4607E" w:rsidRPr="005249A7" w14:paraId="6AF8103F" w14:textId="77777777" w:rsidTr="00D00439">
        <w:trPr>
          <w:trHeight w:val="448"/>
        </w:trPr>
        <w:tc>
          <w:tcPr>
            <w:tcW w:w="2889" w:type="dxa"/>
            <w:vMerge/>
            <w:tcBorders>
              <w:top w:val="single" w:sz="4" w:space="0" w:color="auto"/>
              <w:left w:val="single" w:sz="4" w:space="0" w:color="auto"/>
              <w:bottom w:val="single" w:sz="4" w:space="0" w:color="000000"/>
              <w:right w:val="single" w:sz="4" w:space="0" w:color="auto"/>
            </w:tcBorders>
            <w:vAlign w:val="center"/>
            <w:hideMark/>
          </w:tcPr>
          <w:p w14:paraId="0A6D7492" w14:textId="77777777" w:rsidR="00D4607E" w:rsidRPr="005249A7" w:rsidRDefault="00D4607E" w:rsidP="00D00439"/>
        </w:tc>
        <w:tc>
          <w:tcPr>
            <w:tcW w:w="1040" w:type="dxa"/>
            <w:tcBorders>
              <w:top w:val="nil"/>
              <w:left w:val="nil"/>
              <w:bottom w:val="single" w:sz="4" w:space="0" w:color="auto"/>
              <w:right w:val="single" w:sz="4" w:space="0" w:color="auto"/>
            </w:tcBorders>
            <w:shd w:val="clear" w:color="auto" w:fill="auto"/>
            <w:vAlign w:val="center"/>
            <w:hideMark/>
          </w:tcPr>
          <w:p w14:paraId="241DBF43" w14:textId="77777777" w:rsidR="00D4607E" w:rsidRPr="005249A7" w:rsidRDefault="00D4607E" w:rsidP="00D00439">
            <w:pPr>
              <w:jc w:val="center"/>
            </w:pPr>
            <w:r w:rsidRPr="005249A7">
              <w:t>тыс. рублей</w:t>
            </w:r>
          </w:p>
        </w:tc>
        <w:tc>
          <w:tcPr>
            <w:tcW w:w="1017" w:type="dxa"/>
            <w:tcBorders>
              <w:top w:val="nil"/>
              <w:left w:val="nil"/>
              <w:bottom w:val="single" w:sz="4" w:space="0" w:color="auto"/>
              <w:right w:val="single" w:sz="4" w:space="0" w:color="auto"/>
            </w:tcBorders>
            <w:shd w:val="clear" w:color="auto" w:fill="auto"/>
            <w:vAlign w:val="center"/>
            <w:hideMark/>
          </w:tcPr>
          <w:p w14:paraId="243F25FD" w14:textId="77777777" w:rsidR="00D4607E" w:rsidRPr="005249A7" w:rsidRDefault="00D4607E" w:rsidP="00D00439">
            <w:pPr>
              <w:jc w:val="center"/>
            </w:pPr>
            <w:r w:rsidRPr="005249A7">
              <w:t>тыс. рублей</w:t>
            </w:r>
          </w:p>
        </w:tc>
        <w:tc>
          <w:tcPr>
            <w:tcW w:w="1046" w:type="dxa"/>
            <w:tcBorders>
              <w:top w:val="nil"/>
              <w:left w:val="nil"/>
              <w:bottom w:val="single" w:sz="4" w:space="0" w:color="auto"/>
              <w:right w:val="single" w:sz="4" w:space="0" w:color="auto"/>
            </w:tcBorders>
            <w:shd w:val="clear" w:color="auto" w:fill="auto"/>
            <w:vAlign w:val="center"/>
            <w:hideMark/>
          </w:tcPr>
          <w:p w14:paraId="25A11AAD" w14:textId="77777777" w:rsidR="00D4607E" w:rsidRPr="005249A7" w:rsidRDefault="00D4607E" w:rsidP="00D00439">
            <w:pPr>
              <w:jc w:val="center"/>
            </w:pPr>
            <w:r w:rsidRPr="005249A7">
              <w:t>тыс. рублей</w:t>
            </w:r>
          </w:p>
        </w:tc>
        <w:tc>
          <w:tcPr>
            <w:tcW w:w="678" w:type="dxa"/>
            <w:tcBorders>
              <w:top w:val="nil"/>
              <w:left w:val="nil"/>
              <w:bottom w:val="single" w:sz="4" w:space="0" w:color="auto"/>
              <w:right w:val="single" w:sz="4" w:space="0" w:color="auto"/>
            </w:tcBorders>
            <w:shd w:val="clear" w:color="auto" w:fill="auto"/>
            <w:vAlign w:val="center"/>
            <w:hideMark/>
          </w:tcPr>
          <w:p w14:paraId="3089286E" w14:textId="77777777" w:rsidR="00D4607E" w:rsidRPr="005249A7" w:rsidRDefault="00D4607E" w:rsidP="00D00439">
            <w:pPr>
              <w:jc w:val="center"/>
            </w:pPr>
            <w:r w:rsidRPr="005249A7">
              <w:t>(%)</w:t>
            </w:r>
          </w:p>
        </w:tc>
        <w:tc>
          <w:tcPr>
            <w:tcW w:w="1017" w:type="dxa"/>
            <w:tcBorders>
              <w:top w:val="nil"/>
              <w:left w:val="nil"/>
              <w:bottom w:val="single" w:sz="4" w:space="0" w:color="auto"/>
              <w:right w:val="single" w:sz="4" w:space="0" w:color="auto"/>
            </w:tcBorders>
            <w:shd w:val="clear" w:color="auto" w:fill="auto"/>
            <w:vAlign w:val="center"/>
            <w:hideMark/>
          </w:tcPr>
          <w:p w14:paraId="18E0C5AD" w14:textId="77777777" w:rsidR="00D4607E" w:rsidRPr="005249A7" w:rsidRDefault="00D4607E" w:rsidP="00D00439">
            <w:pPr>
              <w:jc w:val="center"/>
            </w:pPr>
            <w:r w:rsidRPr="005249A7">
              <w:t>тыс. рублей</w:t>
            </w:r>
          </w:p>
        </w:tc>
        <w:tc>
          <w:tcPr>
            <w:tcW w:w="708" w:type="dxa"/>
            <w:tcBorders>
              <w:top w:val="nil"/>
              <w:left w:val="nil"/>
              <w:bottom w:val="single" w:sz="4" w:space="0" w:color="auto"/>
              <w:right w:val="single" w:sz="4" w:space="0" w:color="auto"/>
            </w:tcBorders>
            <w:shd w:val="clear" w:color="auto" w:fill="auto"/>
            <w:vAlign w:val="center"/>
            <w:hideMark/>
          </w:tcPr>
          <w:p w14:paraId="020C3CCB" w14:textId="77777777" w:rsidR="00D4607E" w:rsidRPr="005249A7" w:rsidRDefault="00D4607E" w:rsidP="00D00439">
            <w:pPr>
              <w:jc w:val="center"/>
            </w:pPr>
            <w:r w:rsidRPr="005249A7">
              <w:t>(%)</w:t>
            </w:r>
          </w:p>
        </w:tc>
        <w:tc>
          <w:tcPr>
            <w:tcW w:w="1245" w:type="dxa"/>
            <w:tcBorders>
              <w:top w:val="nil"/>
              <w:left w:val="nil"/>
              <w:bottom w:val="single" w:sz="4" w:space="0" w:color="auto"/>
              <w:right w:val="single" w:sz="4" w:space="0" w:color="auto"/>
            </w:tcBorders>
            <w:shd w:val="clear" w:color="auto" w:fill="auto"/>
            <w:vAlign w:val="center"/>
            <w:hideMark/>
          </w:tcPr>
          <w:p w14:paraId="2A84DB0A" w14:textId="77777777" w:rsidR="00D4607E" w:rsidRPr="005249A7" w:rsidRDefault="00D4607E" w:rsidP="00D00439">
            <w:pPr>
              <w:jc w:val="center"/>
            </w:pPr>
            <w:r w:rsidRPr="005249A7">
              <w:t>тыс. рублей</w:t>
            </w:r>
          </w:p>
        </w:tc>
        <w:tc>
          <w:tcPr>
            <w:tcW w:w="1347" w:type="dxa"/>
            <w:tcBorders>
              <w:top w:val="nil"/>
              <w:left w:val="nil"/>
              <w:bottom w:val="single" w:sz="4" w:space="0" w:color="auto"/>
              <w:right w:val="single" w:sz="4" w:space="0" w:color="auto"/>
            </w:tcBorders>
            <w:shd w:val="clear" w:color="auto" w:fill="auto"/>
            <w:vAlign w:val="center"/>
            <w:hideMark/>
          </w:tcPr>
          <w:p w14:paraId="45D3D751" w14:textId="77777777" w:rsidR="00D4607E" w:rsidRPr="005249A7" w:rsidRDefault="00D4607E" w:rsidP="00D00439">
            <w:pPr>
              <w:jc w:val="center"/>
            </w:pPr>
            <w:r w:rsidRPr="005249A7">
              <w:t>тыс. рублей</w:t>
            </w:r>
          </w:p>
        </w:tc>
      </w:tr>
      <w:tr w:rsidR="00D4607E" w:rsidRPr="005249A7" w14:paraId="75B47CDE" w14:textId="77777777" w:rsidTr="00D00439">
        <w:trPr>
          <w:trHeight w:val="269"/>
        </w:trPr>
        <w:tc>
          <w:tcPr>
            <w:tcW w:w="2889" w:type="dxa"/>
            <w:tcBorders>
              <w:top w:val="nil"/>
              <w:left w:val="single" w:sz="4" w:space="0" w:color="auto"/>
              <w:bottom w:val="single" w:sz="4" w:space="0" w:color="auto"/>
              <w:right w:val="single" w:sz="4" w:space="0" w:color="auto"/>
            </w:tcBorders>
            <w:shd w:val="clear" w:color="auto" w:fill="auto"/>
            <w:vAlign w:val="center"/>
            <w:hideMark/>
          </w:tcPr>
          <w:p w14:paraId="49942836" w14:textId="77777777" w:rsidR="00D4607E" w:rsidRPr="005249A7" w:rsidRDefault="00D4607E" w:rsidP="00D00439">
            <w:r w:rsidRPr="005249A7">
              <w:t>Доходы</w:t>
            </w:r>
          </w:p>
        </w:tc>
        <w:tc>
          <w:tcPr>
            <w:tcW w:w="1040" w:type="dxa"/>
            <w:tcBorders>
              <w:top w:val="nil"/>
              <w:left w:val="nil"/>
              <w:bottom w:val="single" w:sz="4" w:space="0" w:color="auto"/>
              <w:right w:val="single" w:sz="4" w:space="0" w:color="auto"/>
            </w:tcBorders>
            <w:shd w:val="clear" w:color="auto" w:fill="auto"/>
            <w:vAlign w:val="center"/>
            <w:hideMark/>
          </w:tcPr>
          <w:p w14:paraId="53D78C0A" w14:textId="20D33033" w:rsidR="00D4607E" w:rsidRPr="005249A7" w:rsidRDefault="005A438F" w:rsidP="00D00439">
            <w:pPr>
              <w:jc w:val="right"/>
            </w:pPr>
            <w:r>
              <w:t>14190</w:t>
            </w:r>
            <w:r w:rsidR="00D4607E" w:rsidRPr="005249A7">
              <w:t>,0</w:t>
            </w:r>
          </w:p>
        </w:tc>
        <w:tc>
          <w:tcPr>
            <w:tcW w:w="1017" w:type="dxa"/>
            <w:tcBorders>
              <w:top w:val="nil"/>
              <w:left w:val="nil"/>
              <w:bottom w:val="single" w:sz="4" w:space="0" w:color="auto"/>
              <w:right w:val="single" w:sz="4" w:space="0" w:color="auto"/>
            </w:tcBorders>
            <w:shd w:val="clear" w:color="auto" w:fill="auto"/>
            <w:vAlign w:val="center"/>
            <w:hideMark/>
          </w:tcPr>
          <w:p w14:paraId="0F242F1B" w14:textId="4F6DD650" w:rsidR="00D4607E" w:rsidRPr="005249A7" w:rsidRDefault="005A438F" w:rsidP="0004185B">
            <w:pPr>
              <w:jc w:val="right"/>
            </w:pPr>
            <w:r>
              <w:t>15873</w:t>
            </w:r>
            <w:r w:rsidR="00D4607E" w:rsidRPr="005249A7">
              <w:t>,</w:t>
            </w:r>
            <w:r w:rsidR="0004185B">
              <w:t>5</w:t>
            </w:r>
          </w:p>
        </w:tc>
        <w:tc>
          <w:tcPr>
            <w:tcW w:w="1046" w:type="dxa"/>
            <w:tcBorders>
              <w:top w:val="nil"/>
              <w:left w:val="nil"/>
              <w:bottom w:val="single" w:sz="4" w:space="0" w:color="auto"/>
              <w:right w:val="single" w:sz="4" w:space="0" w:color="auto"/>
            </w:tcBorders>
            <w:shd w:val="clear" w:color="auto" w:fill="auto"/>
            <w:vAlign w:val="center"/>
            <w:hideMark/>
          </w:tcPr>
          <w:p w14:paraId="7A2FDF9E" w14:textId="5EB4713A" w:rsidR="00D4607E" w:rsidRPr="005249A7" w:rsidRDefault="005A438F" w:rsidP="005A438F">
            <w:pPr>
              <w:jc w:val="right"/>
            </w:pPr>
            <w:r>
              <w:t>13059</w:t>
            </w:r>
            <w:r w:rsidR="00D4607E" w:rsidRPr="005249A7">
              <w:t>,</w:t>
            </w:r>
            <w:r>
              <w:t>0</w:t>
            </w:r>
          </w:p>
        </w:tc>
        <w:tc>
          <w:tcPr>
            <w:tcW w:w="678" w:type="dxa"/>
            <w:tcBorders>
              <w:top w:val="nil"/>
              <w:left w:val="nil"/>
              <w:bottom w:val="single" w:sz="4" w:space="0" w:color="auto"/>
              <w:right w:val="single" w:sz="4" w:space="0" w:color="auto"/>
            </w:tcBorders>
            <w:shd w:val="clear" w:color="auto" w:fill="auto"/>
            <w:vAlign w:val="center"/>
            <w:hideMark/>
          </w:tcPr>
          <w:p w14:paraId="19A2B52D" w14:textId="150801A9" w:rsidR="00D4607E" w:rsidRPr="005249A7" w:rsidRDefault="00D4607E" w:rsidP="005A438F">
            <w:pPr>
              <w:jc w:val="right"/>
            </w:pPr>
            <w:r w:rsidRPr="005249A7">
              <w:t>9</w:t>
            </w:r>
            <w:r w:rsidR="005A438F">
              <w:t>2</w:t>
            </w:r>
            <w:r w:rsidRPr="005249A7">
              <w:t>,</w:t>
            </w:r>
            <w:r w:rsidR="005A438F">
              <w:t>0</w:t>
            </w:r>
          </w:p>
        </w:tc>
        <w:tc>
          <w:tcPr>
            <w:tcW w:w="1017" w:type="dxa"/>
            <w:tcBorders>
              <w:top w:val="nil"/>
              <w:left w:val="nil"/>
              <w:bottom w:val="single" w:sz="4" w:space="0" w:color="auto"/>
              <w:right w:val="single" w:sz="4" w:space="0" w:color="auto"/>
            </w:tcBorders>
            <w:shd w:val="clear" w:color="auto" w:fill="auto"/>
            <w:vAlign w:val="center"/>
            <w:hideMark/>
          </w:tcPr>
          <w:p w14:paraId="120D2DBB" w14:textId="3550B7FB" w:rsidR="00D4607E" w:rsidRPr="005249A7" w:rsidRDefault="005A438F" w:rsidP="005A438F">
            <w:pPr>
              <w:jc w:val="right"/>
            </w:pPr>
            <w:r>
              <w:t>14731</w:t>
            </w:r>
            <w:r w:rsidR="00D4607E" w:rsidRPr="005249A7">
              <w:t>,</w:t>
            </w:r>
            <w:r>
              <w:t>4</w:t>
            </w:r>
          </w:p>
        </w:tc>
        <w:tc>
          <w:tcPr>
            <w:tcW w:w="708" w:type="dxa"/>
            <w:tcBorders>
              <w:top w:val="nil"/>
              <w:left w:val="nil"/>
              <w:bottom w:val="single" w:sz="4" w:space="0" w:color="auto"/>
              <w:right w:val="single" w:sz="4" w:space="0" w:color="auto"/>
            </w:tcBorders>
            <w:shd w:val="clear" w:color="auto" w:fill="auto"/>
            <w:vAlign w:val="center"/>
            <w:hideMark/>
          </w:tcPr>
          <w:p w14:paraId="1EA0231F" w14:textId="7753E4F1" w:rsidR="00D4607E" w:rsidRPr="005249A7" w:rsidRDefault="00D4607E" w:rsidP="005A438F">
            <w:pPr>
              <w:jc w:val="right"/>
            </w:pPr>
            <w:r w:rsidRPr="005249A7">
              <w:t>9</w:t>
            </w:r>
            <w:r w:rsidR="005A438F">
              <w:t>2</w:t>
            </w:r>
            <w:r w:rsidRPr="005249A7">
              <w:t>,</w:t>
            </w:r>
            <w:r w:rsidR="005A438F">
              <w:t>8</w:t>
            </w:r>
          </w:p>
        </w:tc>
        <w:tc>
          <w:tcPr>
            <w:tcW w:w="1245" w:type="dxa"/>
            <w:tcBorders>
              <w:top w:val="nil"/>
              <w:left w:val="nil"/>
              <w:bottom w:val="single" w:sz="4" w:space="0" w:color="auto"/>
              <w:right w:val="single" w:sz="4" w:space="0" w:color="auto"/>
            </w:tcBorders>
            <w:shd w:val="clear" w:color="auto" w:fill="auto"/>
            <w:vAlign w:val="center"/>
            <w:hideMark/>
          </w:tcPr>
          <w:p w14:paraId="00701AFB" w14:textId="494C32A8" w:rsidR="00D4607E" w:rsidRPr="005249A7" w:rsidRDefault="005A438F" w:rsidP="005A438F">
            <w:pPr>
              <w:jc w:val="right"/>
            </w:pPr>
            <w:r>
              <w:t>1683</w:t>
            </w:r>
            <w:r w:rsidR="00D4607E" w:rsidRPr="005249A7">
              <w:t>,</w:t>
            </w:r>
            <w:r>
              <w:t>5</w:t>
            </w:r>
          </w:p>
        </w:tc>
        <w:tc>
          <w:tcPr>
            <w:tcW w:w="1347" w:type="dxa"/>
            <w:tcBorders>
              <w:top w:val="nil"/>
              <w:left w:val="nil"/>
              <w:bottom w:val="single" w:sz="4" w:space="0" w:color="auto"/>
              <w:right w:val="single" w:sz="4" w:space="0" w:color="auto"/>
            </w:tcBorders>
            <w:shd w:val="clear" w:color="auto" w:fill="auto"/>
            <w:vAlign w:val="center"/>
            <w:hideMark/>
          </w:tcPr>
          <w:p w14:paraId="67C7C3EE" w14:textId="748FFF47" w:rsidR="00D4607E" w:rsidRPr="005249A7" w:rsidRDefault="005A438F" w:rsidP="005A438F">
            <w:pPr>
              <w:jc w:val="right"/>
            </w:pPr>
            <w:r>
              <w:t>1672</w:t>
            </w:r>
            <w:r w:rsidR="00D4607E" w:rsidRPr="005249A7">
              <w:t>,</w:t>
            </w:r>
            <w:r>
              <w:t>4</w:t>
            </w:r>
          </w:p>
        </w:tc>
      </w:tr>
      <w:tr w:rsidR="00D4607E" w:rsidRPr="005249A7" w14:paraId="3794B1B5" w14:textId="77777777" w:rsidTr="00D00439">
        <w:trPr>
          <w:trHeight w:val="304"/>
        </w:trPr>
        <w:tc>
          <w:tcPr>
            <w:tcW w:w="2889" w:type="dxa"/>
            <w:tcBorders>
              <w:top w:val="nil"/>
              <w:left w:val="single" w:sz="4" w:space="0" w:color="auto"/>
              <w:bottom w:val="single" w:sz="4" w:space="0" w:color="auto"/>
              <w:right w:val="single" w:sz="4" w:space="0" w:color="auto"/>
            </w:tcBorders>
            <w:shd w:val="clear" w:color="auto" w:fill="auto"/>
            <w:vAlign w:val="center"/>
            <w:hideMark/>
          </w:tcPr>
          <w:p w14:paraId="28273C2C" w14:textId="77777777" w:rsidR="00D4607E" w:rsidRPr="005249A7" w:rsidRDefault="00D4607E" w:rsidP="00D00439">
            <w:r w:rsidRPr="005249A7">
              <w:t>Расходы</w:t>
            </w:r>
          </w:p>
        </w:tc>
        <w:tc>
          <w:tcPr>
            <w:tcW w:w="1040" w:type="dxa"/>
            <w:tcBorders>
              <w:top w:val="nil"/>
              <w:left w:val="nil"/>
              <w:bottom w:val="single" w:sz="4" w:space="0" w:color="auto"/>
              <w:right w:val="single" w:sz="4" w:space="0" w:color="auto"/>
            </w:tcBorders>
            <w:shd w:val="clear" w:color="auto" w:fill="auto"/>
            <w:vAlign w:val="center"/>
            <w:hideMark/>
          </w:tcPr>
          <w:p w14:paraId="043C30A4" w14:textId="3B10F03D" w:rsidR="00D4607E" w:rsidRPr="005249A7" w:rsidRDefault="005A438F" w:rsidP="005A438F">
            <w:pPr>
              <w:jc w:val="right"/>
            </w:pPr>
            <w:r>
              <w:t>16308</w:t>
            </w:r>
            <w:r w:rsidR="00D4607E" w:rsidRPr="005249A7">
              <w:t>,</w:t>
            </w:r>
            <w:r>
              <w:t>3</w:t>
            </w:r>
          </w:p>
        </w:tc>
        <w:tc>
          <w:tcPr>
            <w:tcW w:w="1017" w:type="dxa"/>
            <w:tcBorders>
              <w:top w:val="nil"/>
              <w:left w:val="nil"/>
              <w:bottom w:val="single" w:sz="4" w:space="0" w:color="auto"/>
              <w:right w:val="single" w:sz="4" w:space="0" w:color="auto"/>
            </w:tcBorders>
            <w:shd w:val="clear" w:color="auto" w:fill="auto"/>
            <w:vAlign w:val="center"/>
            <w:hideMark/>
          </w:tcPr>
          <w:p w14:paraId="1422B017" w14:textId="6ADC4B47" w:rsidR="00D4607E" w:rsidRPr="005249A7" w:rsidRDefault="005A438F" w:rsidP="005A438F">
            <w:pPr>
              <w:jc w:val="right"/>
            </w:pPr>
            <w:r>
              <w:t>16422</w:t>
            </w:r>
            <w:r w:rsidR="00D4607E" w:rsidRPr="005249A7">
              <w:t>,</w:t>
            </w:r>
            <w:r>
              <w:t>2</w:t>
            </w:r>
          </w:p>
        </w:tc>
        <w:tc>
          <w:tcPr>
            <w:tcW w:w="1046" w:type="dxa"/>
            <w:tcBorders>
              <w:top w:val="nil"/>
              <w:left w:val="nil"/>
              <w:bottom w:val="single" w:sz="4" w:space="0" w:color="auto"/>
              <w:right w:val="single" w:sz="4" w:space="0" w:color="auto"/>
            </w:tcBorders>
            <w:shd w:val="clear" w:color="auto" w:fill="auto"/>
            <w:vAlign w:val="center"/>
            <w:hideMark/>
          </w:tcPr>
          <w:p w14:paraId="11CA11CA" w14:textId="1549DFE7" w:rsidR="00D4607E" w:rsidRPr="005249A7" w:rsidRDefault="005A438F" w:rsidP="005A438F">
            <w:pPr>
              <w:jc w:val="right"/>
            </w:pPr>
            <w:r>
              <w:t>14628</w:t>
            </w:r>
            <w:r w:rsidR="00D4607E" w:rsidRPr="005249A7">
              <w:t>,</w:t>
            </w:r>
            <w:r>
              <w:t>6</w:t>
            </w:r>
          </w:p>
        </w:tc>
        <w:tc>
          <w:tcPr>
            <w:tcW w:w="678" w:type="dxa"/>
            <w:tcBorders>
              <w:top w:val="nil"/>
              <w:left w:val="nil"/>
              <w:bottom w:val="single" w:sz="4" w:space="0" w:color="auto"/>
              <w:right w:val="single" w:sz="4" w:space="0" w:color="auto"/>
            </w:tcBorders>
            <w:shd w:val="clear" w:color="auto" w:fill="auto"/>
            <w:vAlign w:val="center"/>
            <w:hideMark/>
          </w:tcPr>
          <w:p w14:paraId="1019250A" w14:textId="4F5482DB" w:rsidR="00D4607E" w:rsidRPr="005249A7" w:rsidRDefault="005A438F" w:rsidP="00D00439">
            <w:pPr>
              <w:jc w:val="right"/>
            </w:pPr>
            <w:r>
              <w:t>89,7</w:t>
            </w:r>
          </w:p>
        </w:tc>
        <w:tc>
          <w:tcPr>
            <w:tcW w:w="1017" w:type="dxa"/>
            <w:tcBorders>
              <w:top w:val="nil"/>
              <w:left w:val="nil"/>
              <w:bottom w:val="single" w:sz="4" w:space="0" w:color="auto"/>
              <w:right w:val="single" w:sz="4" w:space="0" w:color="auto"/>
            </w:tcBorders>
            <w:shd w:val="clear" w:color="auto" w:fill="auto"/>
            <w:vAlign w:val="center"/>
            <w:hideMark/>
          </w:tcPr>
          <w:p w14:paraId="2FAE9C05" w14:textId="7372F36C" w:rsidR="00D4607E" w:rsidRPr="005249A7" w:rsidRDefault="005A438F" w:rsidP="00D00439">
            <w:pPr>
              <w:jc w:val="right"/>
            </w:pPr>
            <w:r>
              <w:t>14805,7</w:t>
            </w:r>
          </w:p>
        </w:tc>
        <w:tc>
          <w:tcPr>
            <w:tcW w:w="708" w:type="dxa"/>
            <w:tcBorders>
              <w:top w:val="nil"/>
              <w:left w:val="nil"/>
              <w:bottom w:val="single" w:sz="4" w:space="0" w:color="auto"/>
              <w:right w:val="single" w:sz="4" w:space="0" w:color="auto"/>
            </w:tcBorders>
            <w:shd w:val="clear" w:color="auto" w:fill="auto"/>
            <w:vAlign w:val="center"/>
            <w:hideMark/>
          </w:tcPr>
          <w:p w14:paraId="58A425CF" w14:textId="2BEF77C0" w:rsidR="00D4607E" w:rsidRPr="005249A7" w:rsidRDefault="005A438F" w:rsidP="00D00439">
            <w:pPr>
              <w:jc w:val="right"/>
            </w:pPr>
            <w:r>
              <w:t>90,2</w:t>
            </w:r>
          </w:p>
        </w:tc>
        <w:tc>
          <w:tcPr>
            <w:tcW w:w="1245" w:type="dxa"/>
            <w:tcBorders>
              <w:top w:val="nil"/>
              <w:left w:val="nil"/>
              <w:bottom w:val="single" w:sz="4" w:space="0" w:color="auto"/>
              <w:right w:val="single" w:sz="4" w:space="0" w:color="auto"/>
            </w:tcBorders>
            <w:shd w:val="clear" w:color="auto" w:fill="auto"/>
            <w:vAlign w:val="center"/>
            <w:hideMark/>
          </w:tcPr>
          <w:p w14:paraId="2C4B66AB" w14:textId="4D93D4B4" w:rsidR="00D4607E" w:rsidRPr="005249A7" w:rsidRDefault="005A438F" w:rsidP="00D00439">
            <w:pPr>
              <w:jc w:val="right"/>
            </w:pPr>
            <w:r>
              <w:t>113,9</w:t>
            </w:r>
          </w:p>
        </w:tc>
        <w:tc>
          <w:tcPr>
            <w:tcW w:w="1347" w:type="dxa"/>
            <w:tcBorders>
              <w:top w:val="nil"/>
              <w:left w:val="nil"/>
              <w:bottom w:val="single" w:sz="4" w:space="0" w:color="auto"/>
              <w:right w:val="single" w:sz="4" w:space="0" w:color="auto"/>
            </w:tcBorders>
            <w:shd w:val="clear" w:color="auto" w:fill="auto"/>
            <w:vAlign w:val="center"/>
            <w:hideMark/>
          </w:tcPr>
          <w:p w14:paraId="63AE7A3F" w14:textId="491E3191" w:rsidR="00D4607E" w:rsidRPr="005249A7" w:rsidRDefault="005A438F" w:rsidP="00D00439">
            <w:pPr>
              <w:jc w:val="right"/>
            </w:pPr>
            <w:r>
              <w:t>177,1</w:t>
            </w:r>
          </w:p>
        </w:tc>
      </w:tr>
      <w:tr w:rsidR="00D4607E" w:rsidRPr="005249A7" w14:paraId="7E431EF4" w14:textId="77777777" w:rsidTr="00D00439">
        <w:trPr>
          <w:trHeight w:val="338"/>
        </w:trPr>
        <w:tc>
          <w:tcPr>
            <w:tcW w:w="2889" w:type="dxa"/>
            <w:tcBorders>
              <w:top w:val="nil"/>
              <w:left w:val="single" w:sz="4" w:space="0" w:color="auto"/>
              <w:bottom w:val="single" w:sz="4" w:space="0" w:color="auto"/>
              <w:right w:val="single" w:sz="4" w:space="0" w:color="auto"/>
            </w:tcBorders>
            <w:shd w:val="clear" w:color="auto" w:fill="auto"/>
            <w:vAlign w:val="center"/>
            <w:hideMark/>
          </w:tcPr>
          <w:p w14:paraId="5E723908" w14:textId="77777777" w:rsidR="00D4607E" w:rsidRDefault="00D4607E" w:rsidP="00D00439">
            <w:r w:rsidRPr="005249A7">
              <w:t>Дефицит (-)</w:t>
            </w:r>
          </w:p>
          <w:p w14:paraId="5F02BE4C" w14:textId="77777777" w:rsidR="00D4607E" w:rsidRPr="005249A7" w:rsidRDefault="00D4607E" w:rsidP="00D00439">
            <w:r w:rsidRPr="005249A7">
              <w:t>Профицит (+)</w:t>
            </w:r>
          </w:p>
        </w:tc>
        <w:tc>
          <w:tcPr>
            <w:tcW w:w="1040" w:type="dxa"/>
            <w:tcBorders>
              <w:top w:val="nil"/>
              <w:left w:val="nil"/>
              <w:bottom w:val="single" w:sz="4" w:space="0" w:color="auto"/>
              <w:right w:val="single" w:sz="4" w:space="0" w:color="auto"/>
            </w:tcBorders>
            <w:shd w:val="clear" w:color="auto" w:fill="auto"/>
            <w:vAlign w:val="center"/>
            <w:hideMark/>
          </w:tcPr>
          <w:p w14:paraId="074B5403" w14:textId="45645E45" w:rsidR="00D4607E" w:rsidRPr="005249A7" w:rsidRDefault="005A438F" w:rsidP="00D00439">
            <w:pPr>
              <w:jc w:val="right"/>
            </w:pPr>
            <w:r>
              <w:t>-2118,3</w:t>
            </w:r>
          </w:p>
        </w:tc>
        <w:tc>
          <w:tcPr>
            <w:tcW w:w="1017" w:type="dxa"/>
            <w:tcBorders>
              <w:top w:val="nil"/>
              <w:left w:val="nil"/>
              <w:bottom w:val="single" w:sz="4" w:space="0" w:color="auto"/>
              <w:right w:val="single" w:sz="4" w:space="0" w:color="auto"/>
            </w:tcBorders>
            <w:shd w:val="clear" w:color="auto" w:fill="auto"/>
            <w:vAlign w:val="center"/>
            <w:hideMark/>
          </w:tcPr>
          <w:p w14:paraId="6FE2A7DE" w14:textId="3E392BBE" w:rsidR="00D4607E" w:rsidRPr="005249A7" w:rsidRDefault="005A438F" w:rsidP="00D00439">
            <w:pPr>
              <w:jc w:val="right"/>
            </w:pPr>
            <w:r>
              <w:t>-548,7</w:t>
            </w:r>
          </w:p>
        </w:tc>
        <w:tc>
          <w:tcPr>
            <w:tcW w:w="1046" w:type="dxa"/>
            <w:tcBorders>
              <w:top w:val="nil"/>
              <w:left w:val="nil"/>
              <w:bottom w:val="single" w:sz="4" w:space="0" w:color="auto"/>
              <w:right w:val="single" w:sz="4" w:space="0" w:color="auto"/>
            </w:tcBorders>
            <w:shd w:val="clear" w:color="auto" w:fill="auto"/>
            <w:vAlign w:val="center"/>
            <w:hideMark/>
          </w:tcPr>
          <w:p w14:paraId="654ED300" w14:textId="05B174DD" w:rsidR="00D4607E" w:rsidRPr="005249A7" w:rsidRDefault="005A438F" w:rsidP="00D00439">
            <w:pPr>
              <w:jc w:val="right"/>
            </w:pPr>
            <w:r>
              <w:t>-1569,6</w:t>
            </w:r>
          </w:p>
        </w:tc>
        <w:tc>
          <w:tcPr>
            <w:tcW w:w="678" w:type="dxa"/>
            <w:tcBorders>
              <w:top w:val="nil"/>
              <w:left w:val="nil"/>
              <w:bottom w:val="single" w:sz="4" w:space="0" w:color="auto"/>
              <w:right w:val="single" w:sz="4" w:space="0" w:color="auto"/>
            </w:tcBorders>
            <w:shd w:val="clear" w:color="auto" w:fill="auto"/>
            <w:vAlign w:val="center"/>
            <w:hideMark/>
          </w:tcPr>
          <w:p w14:paraId="1C01A1CF" w14:textId="77777777" w:rsidR="00D4607E" w:rsidRPr="005249A7" w:rsidRDefault="00D4607E" w:rsidP="00D00439">
            <w:pPr>
              <w:jc w:val="right"/>
            </w:pPr>
            <w:r w:rsidRPr="005249A7">
              <w:t>-</w:t>
            </w:r>
          </w:p>
        </w:tc>
        <w:tc>
          <w:tcPr>
            <w:tcW w:w="1017" w:type="dxa"/>
            <w:tcBorders>
              <w:top w:val="nil"/>
              <w:left w:val="nil"/>
              <w:bottom w:val="single" w:sz="4" w:space="0" w:color="auto"/>
              <w:right w:val="single" w:sz="4" w:space="0" w:color="auto"/>
            </w:tcBorders>
            <w:shd w:val="clear" w:color="auto" w:fill="auto"/>
            <w:vAlign w:val="center"/>
            <w:hideMark/>
          </w:tcPr>
          <w:p w14:paraId="05A950E1" w14:textId="6AA95F44" w:rsidR="00D4607E" w:rsidRPr="005249A7" w:rsidRDefault="005A438F" w:rsidP="00D00439">
            <w:pPr>
              <w:jc w:val="right"/>
            </w:pPr>
            <w:r>
              <w:t>-74,3</w:t>
            </w:r>
          </w:p>
        </w:tc>
        <w:tc>
          <w:tcPr>
            <w:tcW w:w="708" w:type="dxa"/>
            <w:tcBorders>
              <w:top w:val="nil"/>
              <w:left w:val="nil"/>
              <w:bottom w:val="single" w:sz="4" w:space="0" w:color="auto"/>
              <w:right w:val="single" w:sz="4" w:space="0" w:color="auto"/>
            </w:tcBorders>
            <w:shd w:val="clear" w:color="auto" w:fill="auto"/>
            <w:vAlign w:val="center"/>
            <w:hideMark/>
          </w:tcPr>
          <w:p w14:paraId="4B907093" w14:textId="77777777" w:rsidR="00D4607E" w:rsidRPr="005249A7" w:rsidRDefault="00D4607E" w:rsidP="00D00439">
            <w:pPr>
              <w:jc w:val="right"/>
            </w:pPr>
            <w:r w:rsidRPr="005249A7">
              <w:t>-</w:t>
            </w:r>
          </w:p>
        </w:tc>
        <w:tc>
          <w:tcPr>
            <w:tcW w:w="1245" w:type="dxa"/>
            <w:tcBorders>
              <w:top w:val="nil"/>
              <w:left w:val="nil"/>
              <w:bottom w:val="single" w:sz="4" w:space="0" w:color="auto"/>
              <w:right w:val="single" w:sz="4" w:space="0" w:color="auto"/>
            </w:tcBorders>
            <w:shd w:val="clear" w:color="auto" w:fill="auto"/>
            <w:vAlign w:val="center"/>
            <w:hideMark/>
          </w:tcPr>
          <w:p w14:paraId="7F3B9103" w14:textId="77777777" w:rsidR="00D4607E" w:rsidRPr="005249A7" w:rsidRDefault="00D4607E" w:rsidP="00D00439">
            <w:pPr>
              <w:jc w:val="right"/>
            </w:pPr>
            <w:r w:rsidRPr="005249A7">
              <w:t>-</w:t>
            </w:r>
          </w:p>
        </w:tc>
        <w:tc>
          <w:tcPr>
            <w:tcW w:w="1347" w:type="dxa"/>
            <w:tcBorders>
              <w:top w:val="nil"/>
              <w:left w:val="nil"/>
              <w:bottom w:val="single" w:sz="4" w:space="0" w:color="auto"/>
              <w:right w:val="single" w:sz="4" w:space="0" w:color="auto"/>
            </w:tcBorders>
            <w:shd w:val="clear" w:color="auto" w:fill="auto"/>
            <w:vAlign w:val="center"/>
            <w:hideMark/>
          </w:tcPr>
          <w:p w14:paraId="2B372996" w14:textId="77777777" w:rsidR="00D4607E" w:rsidRPr="005249A7" w:rsidRDefault="00D4607E" w:rsidP="00D00439">
            <w:pPr>
              <w:jc w:val="right"/>
            </w:pPr>
            <w:r w:rsidRPr="005249A7">
              <w:t>-</w:t>
            </w:r>
          </w:p>
        </w:tc>
      </w:tr>
    </w:tbl>
    <w:p w14:paraId="70077112" w14:textId="77777777" w:rsidR="00D4607E" w:rsidRDefault="00D4607E" w:rsidP="00D4607E">
      <w:pPr>
        <w:ind w:firstLine="709"/>
        <w:jc w:val="both"/>
        <w:rPr>
          <w:color w:val="000000"/>
          <w:sz w:val="26"/>
          <w:szCs w:val="26"/>
        </w:rPr>
      </w:pPr>
    </w:p>
    <w:p w14:paraId="6889B83F" w14:textId="61B25664" w:rsidR="00D4607E" w:rsidRPr="005249A7" w:rsidRDefault="00D4607E" w:rsidP="00D4607E">
      <w:pPr>
        <w:ind w:firstLine="709"/>
        <w:jc w:val="both"/>
        <w:rPr>
          <w:sz w:val="28"/>
          <w:szCs w:val="28"/>
        </w:rPr>
      </w:pPr>
      <w:r w:rsidRPr="005249A7">
        <w:rPr>
          <w:sz w:val="28"/>
          <w:szCs w:val="28"/>
        </w:rPr>
        <w:t>Доходная часть бюджета сельского поселения за 202</w:t>
      </w:r>
      <w:r>
        <w:rPr>
          <w:sz w:val="28"/>
          <w:szCs w:val="28"/>
        </w:rPr>
        <w:t>1</w:t>
      </w:r>
      <w:r w:rsidRPr="005249A7">
        <w:rPr>
          <w:sz w:val="28"/>
          <w:szCs w:val="28"/>
        </w:rPr>
        <w:t xml:space="preserve"> год исполнена в </w:t>
      </w:r>
      <w:r>
        <w:rPr>
          <w:sz w:val="28"/>
          <w:szCs w:val="28"/>
        </w:rPr>
        <w:t>сумме</w:t>
      </w:r>
      <w:r w:rsidRPr="005249A7">
        <w:rPr>
          <w:sz w:val="28"/>
          <w:szCs w:val="28"/>
        </w:rPr>
        <w:t xml:space="preserve"> </w:t>
      </w:r>
      <w:r w:rsidR="002D4C86">
        <w:rPr>
          <w:b/>
          <w:sz w:val="28"/>
          <w:szCs w:val="28"/>
        </w:rPr>
        <w:t>14</w:t>
      </w:r>
      <w:r w:rsidRPr="00D4607E">
        <w:rPr>
          <w:b/>
          <w:sz w:val="28"/>
          <w:szCs w:val="28"/>
        </w:rPr>
        <w:t> </w:t>
      </w:r>
      <w:r w:rsidR="002D4C86">
        <w:rPr>
          <w:b/>
          <w:sz w:val="28"/>
          <w:szCs w:val="28"/>
        </w:rPr>
        <w:t>731</w:t>
      </w:r>
      <w:r w:rsidRPr="00D4607E">
        <w:rPr>
          <w:b/>
          <w:sz w:val="28"/>
          <w:szCs w:val="28"/>
        </w:rPr>
        <w:t>,</w:t>
      </w:r>
      <w:r w:rsidR="002D4C86">
        <w:rPr>
          <w:b/>
          <w:sz w:val="28"/>
          <w:szCs w:val="28"/>
        </w:rPr>
        <w:t>4</w:t>
      </w:r>
      <w:r w:rsidRPr="005249A7">
        <w:rPr>
          <w:sz w:val="28"/>
          <w:szCs w:val="28"/>
        </w:rPr>
        <w:t xml:space="preserve"> тыс. руб</w:t>
      </w:r>
      <w:r>
        <w:rPr>
          <w:sz w:val="28"/>
          <w:szCs w:val="28"/>
        </w:rPr>
        <w:t>лей</w:t>
      </w:r>
      <w:r w:rsidRPr="005249A7">
        <w:rPr>
          <w:sz w:val="28"/>
          <w:szCs w:val="28"/>
        </w:rPr>
        <w:t xml:space="preserve">. Таким образом, план по доходам выполнен на </w:t>
      </w:r>
      <w:r w:rsidRPr="00D4607E">
        <w:rPr>
          <w:b/>
          <w:sz w:val="28"/>
          <w:szCs w:val="28"/>
        </w:rPr>
        <w:t>9</w:t>
      </w:r>
      <w:r w:rsidR="002D4C86">
        <w:rPr>
          <w:b/>
          <w:sz w:val="28"/>
          <w:szCs w:val="28"/>
        </w:rPr>
        <w:t>2</w:t>
      </w:r>
      <w:r w:rsidRPr="00D4607E">
        <w:rPr>
          <w:b/>
          <w:sz w:val="28"/>
          <w:szCs w:val="28"/>
        </w:rPr>
        <w:t>,</w:t>
      </w:r>
      <w:r w:rsidR="002D4C86">
        <w:rPr>
          <w:b/>
          <w:sz w:val="28"/>
          <w:szCs w:val="28"/>
        </w:rPr>
        <w:t>8</w:t>
      </w:r>
      <w:r w:rsidRPr="005249A7">
        <w:rPr>
          <w:sz w:val="28"/>
          <w:szCs w:val="28"/>
        </w:rPr>
        <w:t>% по отношению к уточненным годовым бюджетным назначениям. По сравнению с 20</w:t>
      </w:r>
      <w:r>
        <w:rPr>
          <w:sz w:val="28"/>
          <w:szCs w:val="28"/>
        </w:rPr>
        <w:t>20</w:t>
      </w:r>
      <w:r w:rsidRPr="005249A7">
        <w:rPr>
          <w:sz w:val="28"/>
          <w:szCs w:val="28"/>
        </w:rPr>
        <w:t xml:space="preserve"> годом процент исполнения у</w:t>
      </w:r>
      <w:r>
        <w:rPr>
          <w:sz w:val="28"/>
          <w:szCs w:val="28"/>
        </w:rPr>
        <w:t>величился</w:t>
      </w:r>
      <w:r w:rsidRPr="005249A7">
        <w:rPr>
          <w:sz w:val="28"/>
          <w:szCs w:val="28"/>
        </w:rPr>
        <w:t xml:space="preserve"> на </w:t>
      </w:r>
      <w:r w:rsidRPr="00B34271">
        <w:rPr>
          <w:b/>
          <w:sz w:val="28"/>
          <w:szCs w:val="28"/>
        </w:rPr>
        <w:t>0,8</w:t>
      </w:r>
      <w:r w:rsidRPr="005249A7">
        <w:rPr>
          <w:sz w:val="28"/>
          <w:szCs w:val="28"/>
        </w:rPr>
        <w:t xml:space="preserve"> процентных пункта.</w:t>
      </w:r>
    </w:p>
    <w:p w14:paraId="066E3AB5" w14:textId="28661508" w:rsidR="00D4607E" w:rsidRPr="005249A7" w:rsidRDefault="00D4607E" w:rsidP="00D4607E">
      <w:pPr>
        <w:ind w:firstLine="709"/>
        <w:jc w:val="both"/>
        <w:rPr>
          <w:sz w:val="28"/>
          <w:szCs w:val="28"/>
        </w:rPr>
      </w:pPr>
      <w:r w:rsidRPr="005249A7">
        <w:rPr>
          <w:sz w:val="28"/>
          <w:szCs w:val="28"/>
        </w:rPr>
        <w:t>Бюджетные назначения по доходам, по сравнению с аналогичным периодом прошлого года, у</w:t>
      </w:r>
      <w:r w:rsidR="003164CE">
        <w:rPr>
          <w:sz w:val="28"/>
          <w:szCs w:val="28"/>
        </w:rPr>
        <w:t>величились</w:t>
      </w:r>
      <w:r w:rsidRPr="005249A7">
        <w:rPr>
          <w:sz w:val="28"/>
          <w:szCs w:val="28"/>
        </w:rPr>
        <w:t xml:space="preserve"> на </w:t>
      </w:r>
      <w:r w:rsidR="003164CE">
        <w:rPr>
          <w:b/>
          <w:sz w:val="28"/>
          <w:szCs w:val="28"/>
        </w:rPr>
        <w:t>1</w:t>
      </w:r>
      <w:r w:rsidRPr="002D60DE">
        <w:rPr>
          <w:b/>
          <w:sz w:val="28"/>
          <w:szCs w:val="28"/>
        </w:rPr>
        <w:t> </w:t>
      </w:r>
      <w:r w:rsidR="003164CE">
        <w:rPr>
          <w:b/>
          <w:sz w:val="28"/>
          <w:szCs w:val="28"/>
        </w:rPr>
        <w:t>683</w:t>
      </w:r>
      <w:r w:rsidRPr="002D60DE">
        <w:rPr>
          <w:b/>
          <w:sz w:val="28"/>
          <w:szCs w:val="28"/>
        </w:rPr>
        <w:t>,</w:t>
      </w:r>
      <w:r w:rsidR="003164CE">
        <w:rPr>
          <w:b/>
          <w:sz w:val="28"/>
          <w:szCs w:val="28"/>
        </w:rPr>
        <w:t>5</w:t>
      </w:r>
      <w:r w:rsidRPr="005249A7">
        <w:rPr>
          <w:sz w:val="28"/>
          <w:szCs w:val="28"/>
        </w:rPr>
        <w:t xml:space="preserve"> тыс. руб</w:t>
      </w:r>
      <w:r>
        <w:rPr>
          <w:sz w:val="28"/>
          <w:szCs w:val="28"/>
        </w:rPr>
        <w:t>лей</w:t>
      </w:r>
      <w:r w:rsidRPr="005249A7">
        <w:rPr>
          <w:sz w:val="28"/>
          <w:szCs w:val="28"/>
        </w:rPr>
        <w:t xml:space="preserve"> или на </w:t>
      </w:r>
      <w:r w:rsidR="00732C43">
        <w:rPr>
          <w:b/>
          <w:sz w:val="28"/>
          <w:szCs w:val="28"/>
        </w:rPr>
        <w:t>1</w:t>
      </w:r>
      <w:r w:rsidRPr="00B9088A">
        <w:rPr>
          <w:b/>
          <w:sz w:val="28"/>
          <w:szCs w:val="28"/>
        </w:rPr>
        <w:t>1,</w:t>
      </w:r>
      <w:r w:rsidR="00732C43">
        <w:rPr>
          <w:b/>
          <w:sz w:val="28"/>
          <w:szCs w:val="28"/>
        </w:rPr>
        <w:t>9</w:t>
      </w:r>
      <w:r w:rsidRPr="005249A7">
        <w:rPr>
          <w:sz w:val="28"/>
          <w:szCs w:val="28"/>
        </w:rPr>
        <w:t>%, поступление доходов за 202</w:t>
      </w:r>
      <w:r>
        <w:rPr>
          <w:sz w:val="28"/>
          <w:szCs w:val="28"/>
        </w:rPr>
        <w:t>1</w:t>
      </w:r>
      <w:r w:rsidRPr="005249A7">
        <w:rPr>
          <w:sz w:val="28"/>
          <w:szCs w:val="28"/>
        </w:rPr>
        <w:t xml:space="preserve"> год </w:t>
      </w:r>
      <w:r>
        <w:rPr>
          <w:sz w:val="28"/>
          <w:szCs w:val="28"/>
        </w:rPr>
        <w:t>у</w:t>
      </w:r>
      <w:r w:rsidR="00732C43">
        <w:rPr>
          <w:sz w:val="28"/>
          <w:szCs w:val="28"/>
        </w:rPr>
        <w:t>величилось</w:t>
      </w:r>
      <w:r w:rsidRPr="005249A7">
        <w:rPr>
          <w:sz w:val="28"/>
          <w:szCs w:val="28"/>
        </w:rPr>
        <w:t xml:space="preserve"> на </w:t>
      </w:r>
      <w:r w:rsidR="00732C43">
        <w:rPr>
          <w:b/>
          <w:sz w:val="28"/>
          <w:szCs w:val="28"/>
        </w:rPr>
        <w:t>1</w:t>
      </w:r>
      <w:r w:rsidRPr="00B9088A">
        <w:rPr>
          <w:b/>
          <w:sz w:val="28"/>
          <w:szCs w:val="28"/>
        </w:rPr>
        <w:t> </w:t>
      </w:r>
      <w:r w:rsidR="00732C43">
        <w:rPr>
          <w:b/>
          <w:sz w:val="28"/>
          <w:szCs w:val="28"/>
        </w:rPr>
        <w:t>672</w:t>
      </w:r>
      <w:r w:rsidRPr="00B9088A">
        <w:rPr>
          <w:b/>
          <w:sz w:val="28"/>
          <w:szCs w:val="28"/>
        </w:rPr>
        <w:t>,</w:t>
      </w:r>
      <w:r w:rsidR="00732C43">
        <w:rPr>
          <w:b/>
          <w:sz w:val="28"/>
          <w:szCs w:val="28"/>
        </w:rPr>
        <w:t>4</w:t>
      </w:r>
      <w:r w:rsidRPr="005249A7">
        <w:rPr>
          <w:sz w:val="28"/>
          <w:szCs w:val="28"/>
        </w:rPr>
        <w:t xml:space="preserve"> тыс. руб</w:t>
      </w:r>
      <w:r>
        <w:rPr>
          <w:sz w:val="28"/>
          <w:szCs w:val="28"/>
        </w:rPr>
        <w:t>лей</w:t>
      </w:r>
      <w:r w:rsidRPr="005249A7">
        <w:rPr>
          <w:sz w:val="28"/>
          <w:szCs w:val="28"/>
        </w:rPr>
        <w:t xml:space="preserve"> или на </w:t>
      </w:r>
      <w:r w:rsidRPr="00B9088A">
        <w:rPr>
          <w:b/>
          <w:sz w:val="28"/>
          <w:szCs w:val="28"/>
        </w:rPr>
        <w:t>1</w:t>
      </w:r>
      <w:r w:rsidR="00732C43">
        <w:rPr>
          <w:b/>
          <w:sz w:val="28"/>
          <w:szCs w:val="28"/>
        </w:rPr>
        <w:t>2</w:t>
      </w:r>
      <w:r w:rsidRPr="00B9088A">
        <w:rPr>
          <w:b/>
          <w:sz w:val="28"/>
          <w:szCs w:val="28"/>
        </w:rPr>
        <w:t>,</w:t>
      </w:r>
      <w:r w:rsidR="00732C43">
        <w:rPr>
          <w:b/>
          <w:sz w:val="28"/>
          <w:szCs w:val="28"/>
        </w:rPr>
        <w:t>8</w:t>
      </w:r>
      <w:r>
        <w:rPr>
          <w:sz w:val="28"/>
          <w:szCs w:val="28"/>
        </w:rPr>
        <w:t>%</w:t>
      </w:r>
      <w:r w:rsidRPr="005249A7">
        <w:rPr>
          <w:sz w:val="28"/>
          <w:szCs w:val="28"/>
        </w:rPr>
        <w:t xml:space="preserve"> по сравнению с поступлением за 20</w:t>
      </w:r>
      <w:r>
        <w:rPr>
          <w:sz w:val="28"/>
          <w:szCs w:val="28"/>
        </w:rPr>
        <w:t>20</w:t>
      </w:r>
      <w:r w:rsidRPr="005249A7">
        <w:rPr>
          <w:sz w:val="28"/>
          <w:szCs w:val="28"/>
        </w:rPr>
        <w:t xml:space="preserve"> год.</w:t>
      </w:r>
    </w:p>
    <w:p w14:paraId="4DCEE1DB" w14:textId="51C581CF" w:rsidR="00D4607E" w:rsidRPr="005249A7" w:rsidRDefault="00D4607E" w:rsidP="00D4607E">
      <w:pPr>
        <w:ind w:firstLine="709"/>
        <w:jc w:val="both"/>
        <w:rPr>
          <w:sz w:val="28"/>
          <w:szCs w:val="28"/>
        </w:rPr>
      </w:pPr>
      <w:r w:rsidRPr="005249A7">
        <w:rPr>
          <w:sz w:val="28"/>
          <w:szCs w:val="28"/>
        </w:rPr>
        <w:t>Расходная часть бюджета сельского поселения за 202</w:t>
      </w:r>
      <w:r>
        <w:rPr>
          <w:sz w:val="28"/>
          <w:szCs w:val="28"/>
        </w:rPr>
        <w:t>1</w:t>
      </w:r>
      <w:r w:rsidRPr="005249A7">
        <w:rPr>
          <w:sz w:val="28"/>
          <w:szCs w:val="28"/>
        </w:rPr>
        <w:t xml:space="preserve"> год исполнена в </w:t>
      </w:r>
      <w:r>
        <w:rPr>
          <w:sz w:val="28"/>
          <w:szCs w:val="28"/>
        </w:rPr>
        <w:t>сумме</w:t>
      </w:r>
      <w:r w:rsidRPr="005249A7">
        <w:rPr>
          <w:sz w:val="28"/>
          <w:szCs w:val="28"/>
        </w:rPr>
        <w:t xml:space="preserve"> </w:t>
      </w:r>
      <w:r w:rsidR="00E80EED">
        <w:rPr>
          <w:b/>
          <w:sz w:val="28"/>
          <w:szCs w:val="28"/>
        </w:rPr>
        <w:t>14</w:t>
      </w:r>
      <w:r w:rsidRPr="00B9088A">
        <w:rPr>
          <w:b/>
          <w:sz w:val="28"/>
          <w:szCs w:val="28"/>
        </w:rPr>
        <w:t> </w:t>
      </w:r>
      <w:r w:rsidR="00E80EED">
        <w:rPr>
          <w:b/>
          <w:sz w:val="28"/>
          <w:szCs w:val="28"/>
        </w:rPr>
        <w:t>8</w:t>
      </w:r>
      <w:r w:rsidRPr="00B9088A">
        <w:rPr>
          <w:b/>
          <w:sz w:val="28"/>
          <w:szCs w:val="28"/>
        </w:rPr>
        <w:t>05,</w:t>
      </w:r>
      <w:r w:rsidR="00E80EED">
        <w:rPr>
          <w:b/>
          <w:sz w:val="28"/>
          <w:szCs w:val="28"/>
        </w:rPr>
        <w:t>7</w:t>
      </w:r>
      <w:r w:rsidRPr="005249A7">
        <w:rPr>
          <w:sz w:val="28"/>
          <w:szCs w:val="28"/>
        </w:rPr>
        <w:t xml:space="preserve"> тыс. руб</w:t>
      </w:r>
      <w:r>
        <w:rPr>
          <w:sz w:val="28"/>
          <w:szCs w:val="28"/>
        </w:rPr>
        <w:t>лей.</w:t>
      </w:r>
      <w:r w:rsidRPr="005249A7">
        <w:rPr>
          <w:sz w:val="28"/>
          <w:szCs w:val="28"/>
        </w:rPr>
        <w:t xml:space="preserve"> Таким образом, исполнение по расходам составило </w:t>
      </w:r>
      <w:r w:rsidRPr="00B9088A">
        <w:rPr>
          <w:b/>
          <w:sz w:val="28"/>
          <w:szCs w:val="28"/>
        </w:rPr>
        <w:t>9</w:t>
      </w:r>
      <w:r w:rsidR="00E80EED">
        <w:rPr>
          <w:b/>
          <w:sz w:val="28"/>
          <w:szCs w:val="28"/>
        </w:rPr>
        <w:t>0</w:t>
      </w:r>
      <w:r w:rsidRPr="00B9088A">
        <w:rPr>
          <w:b/>
          <w:sz w:val="28"/>
          <w:szCs w:val="28"/>
        </w:rPr>
        <w:t>,</w:t>
      </w:r>
      <w:r w:rsidR="00E80EED">
        <w:rPr>
          <w:b/>
          <w:sz w:val="28"/>
          <w:szCs w:val="28"/>
        </w:rPr>
        <w:t>2</w:t>
      </w:r>
      <w:r w:rsidRPr="005249A7">
        <w:rPr>
          <w:sz w:val="28"/>
          <w:szCs w:val="28"/>
        </w:rPr>
        <w:t>% по отношению к плану на год. По сравнению с аналогичным периодом 20</w:t>
      </w:r>
      <w:r>
        <w:rPr>
          <w:sz w:val="28"/>
          <w:szCs w:val="28"/>
        </w:rPr>
        <w:t>20</w:t>
      </w:r>
      <w:r w:rsidRPr="005249A7">
        <w:rPr>
          <w:sz w:val="28"/>
          <w:szCs w:val="28"/>
        </w:rPr>
        <w:t xml:space="preserve"> года процент исполнения расходной части бюджета у</w:t>
      </w:r>
      <w:r w:rsidR="004B69CA">
        <w:rPr>
          <w:sz w:val="28"/>
          <w:szCs w:val="28"/>
        </w:rPr>
        <w:t>величился</w:t>
      </w:r>
      <w:r w:rsidRPr="005249A7">
        <w:rPr>
          <w:sz w:val="28"/>
          <w:szCs w:val="28"/>
        </w:rPr>
        <w:t xml:space="preserve"> на </w:t>
      </w:r>
      <w:r w:rsidR="00B34271">
        <w:rPr>
          <w:b/>
          <w:sz w:val="28"/>
          <w:szCs w:val="28"/>
        </w:rPr>
        <w:t>0,5</w:t>
      </w:r>
      <w:r w:rsidRPr="005249A7">
        <w:rPr>
          <w:sz w:val="28"/>
          <w:szCs w:val="28"/>
        </w:rPr>
        <w:t xml:space="preserve"> процентных пункта.</w:t>
      </w:r>
    </w:p>
    <w:p w14:paraId="14BB7FEE" w14:textId="45DA1724" w:rsidR="00D4607E" w:rsidRPr="005249A7" w:rsidRDefault="00D4607E" w:rsidP="00D4607E">
      <w:pPr>
        <w:ind w:firstLine="709"/>
        <w:jc w:val="both"/>
        <w:rPr>
          <w:sz w:val="28"/>
          <w:szCs w:val="28"/>
        </w:rPr>
      </w:pPr>
      <w:r w:rsidRPr="005249A7">
        <w:rPr>
          <w:sz w:val="28"/>
          <w:szCs w:val="28"/>
        </w:rPr>
        <w:t>Бюджетные назначения по расходам, по сравнению с аналогичным периодом прошлого года, у</w:t>
      </w:r>
      <w:r w:rsidR="00C746F1">
        <w:rPr>
          <w:sz w:val="28"/>
          <w:szCs w:val="28"/>
        </w:rPr>
        <w:t>величились</w:t>
      </w:r>
      <w:r w:rsidRPr="005249A7">
        <w:rPr>
          <w:sz w:val="28"/>
          <w:szCs w:val="28"/>
        </w:rPr>
        <w:t xml:space="preserve"> на</w:t>
      </w:r>
      <w:r w:rsidR="00C746F1">
        <w:rPr>
          <w:sz w:val="28"/>
          <w:szCs w:val="28"/>
        </w:rPr>
        <w:t xml:space="preserve"> </w:t>
      </w:r>
      <w:r w:rsidR="00C746F1">
        <w:rPr>
          <w:b/>
          <w:sz w:val="28"/>
          <w:szCs w:val="28"/>
        </w:rPr>
        <w:t>113</w:t>
      </w:r>
      <w:r w:rsidRPr="00B9088A">
        <w:rPr>
          <w:b/>
          <w:sz w:val="28"/>
          <w:szCs w:val="28"/>
        </w:rPr>
        <w:t>,</w:t>
      </w:r>
      <w:r w:rsidR="00C746F1">
        <w:rPr>
          <w:b/>
          <w:sz w:val="28"/>
          <w:szCs w:val="28"/>
        </w:rPr>
        <w:t>9</w:t>
      </w:r>
      <w:r>
        <w:rPr>
          <w:sz w:val="28"/>
          <w:szCs w:val="28"/>
        </w:rPr>
        <w:t xml:space="preserve"> </w:t>
      </w:r>
      <w:r w:rsidRPr="005249A7">
        <w:rPr>
          <w:sz w:val="28"/>
          <w:szCs w:val="28"/>
        </w:rPr>
        <w:t xml:space="preserve">тыс. руб. или на </w:t>
      </w:r>
      <w:r w:rsidR="00C746F1">
        <w:rPr>
          <w:b/>
          <w:sz w:val="28"/>
          <w:szCs w:val="28"/>
        </w:rPr>
        <w:t>0</w:t>
      </w:r>
      <w:r w:rsidRPr="00B9088A">
        <w:rPr>
          <w:b/>
          <w:sz w:val="28"/>
          <w:szCs w:val="28"/>
        </w:rPr>
        <w:t>,</w:t>
      </w:r>
      <w:r w:rsidR="00C746F1">
        <w:rPr>
          <w:b/>
          <w:sz w:val="28"/>
          <w:szCs w:val="28"/>
        </w:rPr>
        <w:t>7</w:t>
      </w:r>
      <w:r w:rsidRPr="005249A7">
        <w:rPr>
          <w:sz w:val="28"/>
          <w:szCs w:val="28"/>
        </w:rPr>
        <w:t>%, кассовые расходы за год у</w:t>
      </w:r>
      <w:r w:rsidR="00C746F1">
        <w:rPr>
          <w:sz w:val="28"/>
          <w:szCs w:val="28"/>
        </w:rPr>
        <w:t>величились</w:t>
      </w:r>
      <w:r w:rsidRPr="005249A7">
        <w:rPr>
          <w:sz w:val="28"/>
          <w:szCs w:val="28"/>
        </w:rPr>
        <w:t xml:space="preserve"> на </w:t>
      </w:r>
      <w:r w:rsidR="00C746F1">
        <w:rPr>
          <w:b/>
          <w:sz w:val="28"/>
          <w:szCs w:val="28"/>
        </w:rPr>
        <w:t>177</w:t>
      </w:r>
      <w:r w:rsidR="007B17B9">
        <w:rPr>
          <w:b/>
          <w:sz w:val="28"/>
          <w:szCs w:val="28"/>
        </w:rPr>
        <w:t>,</w:t>
      </w:r>
      <w:r w:rsidR="00C746F1">
        <w:rPr>
          <w:b/>
          <w:sz w:val="28"/>
          <w:szCs w:val="28"/>
        </w:rPr>
        <w:t>1</w:t>
      </w:r>
      <w:r w:rsidRPr="005249A7">
        <w:rPr>
          <w:sz w:val="28"/>
          <w:szCs w:val="28"/>
        </w:rPr>
        <w:t xml:space="preserve"> тыс. руб</w:t>
      </w:r>
      <w:r>
        <w:rPr>
          <w:sz w:val="28"/>
          <w:szCs w:val="28"/>
        </w:rPr>
        <w:t>лей</w:t>
      </w:r>
      <w:r w:rsidRPr="005249A7">
        <w:rPr>
          <w:sz w:val="28"/>
          <w:szCs w:val="28"/>
        </w:rPr>
        <w:t xml:space="preserve"> или на </w:t>
      </w:r>
      <w:r w:rsidR="00F10D1D">
        <w:rPr>
          <w:b/>
          <w:sz w:val="28"/>
          <w:szCs w:val="28"/>
        </w:rPr>
        <w:t>1</w:t>
      </w:r>
      <w:r w:rsidR="007B17B9">
        <w:rPr>
          <w:b/>
          <w:sz w:val="28"/>
          <w:szCs w:val="28"/>
        </w:rPr>
        <w:t>,2</w:t>
      </w:r>
      <w:r w:rsidRPr="005249A7">
        <w:rPr>
          <w:sz w:val="28"/>
          <w:szCs w:val="28"/>
        </w:rPr>
        <w:t>% по сравнению с прошлым отчетным периодом.</w:t>
      </w:r>
    </w:p>
    <w:p w14:paraId="78277A1D" w14:textId="52A44F0C" w:rsidR="00D4607E" w:rsidRDefault="00D4607E" w:rsidP="00D4607E">
      <w:pPr>
        <w:ind w:firstLine="709"/>
        <w:jc w:val="both"/>
        <w:rPr>
          <w:sz w:val="28"/>
          <w:szCs w:val="28"/>
        </w:rPr>
      </w:pPr>
      <w:r w:rsidRPr="005249A7">
        <w:rPr>
          <w:sz w:val="28"/>
          <w:szCs w:val="28"/>
        </w:rPr>
        <w:t>Результатом исполнения бюджета за 202</w:t>
      </w:r>
      <w:r>
        <w:rPr>
          <w:sz w:val="28"/>
          <w:szCs w:val="28"/>
        </w:rPr>
        <w:t>1</w:t>
      </w:r>
      <w:r w:rsidRPr="005249A7">
        <w:rPr>
          <w:sz w:val="28"/>
          <w:szCs w:val="28"/>
        </w:rPr>
        <w:t xml:space="preserve"> год стало образование </w:t>
      </w:r>
      <w:r w:rsidR="00F10D1D">
        <w:rPr>
          <w:sz w:val="28"/>
          <w:szCs w:val="28"/>
        </w:rPr>
        <w:t>де</w:t>
      </w:r>
      <w:r w:rsidRPr="005249A7">
        <w:rPr>
          <w:sz w:val="28"/>
          <w:szCs w:val="28"/>
        </w:rPr>
        <w:t xml:space="preserve">фицита в сумме </w:t>
      </w:r>
      <w:r w:rsidR="00F10D1D">
        <w:rPr>
          <w:b/>
          <w:sz w:val="28"/>
          <w:szCs w:val="28"/>
        </w:rPr>
        <w:t>74</w:t>
      </w:r>
      <w:r w:rsidRPr="00B9088A">
        <w:rPr>
          <w:b/>
          <w:sz w:val="28"/>
          <w:szCs w:val="28"/>
        </w:rPr>
        <w:t>,</w:t>
      </w:r>
      <w:r w:rsidR="00F10D1D">
        <w:rPr>
          <w:b/>
          <w:sz w:val="28"/>
          <w:szCs w:val="28"/>
        </w:rPr>
        <w:t>3</w:t>
      </w:r>
      <w:r w:rsidRPr="005249A7">
        <w:rPr>
          <w:sz w:val="28"/>
          <w:szCs w:val="28"/>
        </w:rPr>
        <w:t xml:space="preserve"> тыс. руб</w:t>
      </w:r>
      <w:r>
        <w:rPr>
          <w:sz w:val="28"/>
          <w:szCs w:val="28"/>
        </w:rPr>
        <w:t>лей</w:t>
      </w:r>
      <w:r w:rsidRPr="005249A7">
        <w:rPr>
          <w:sz w:val="28"/>
          <w:szCs w:val="28"/>
        </w:rPr>
        <w:t>. Для сравнения, результатом исполнения бюджета за 20</w:t>
      </w:r>
      <w:r>
        <w:rPr>
          <w:sz w:val="28"/>
          <w:szCs w:val="28"/>
        </w:rPr>
        <w:t>20</w:t>
      </w:r>
      <w:r w:rsidRPr="005249A7">
        <w:rPr>
          <w:sz w:val="28"/>
          <w:szCs w:val="28"/>
        </w:rPr>
        <w:t xml:space="preserve"> год был дефицит в сумме </w:t>
      </w:r>
      <w:r w:rsidRPr="00B9088A">
        <w:rPr>
          <w:b/>
          <w:sz w:val="28"/>
          <w:szCs w:val="28"/>
        </w:rPr>
        <w:t>1 5</w:t>
      </w:r>
      <w:r w:rsidR="00F10D1D">
        <w:rPr>
          <w:b/>
          <w:sz w:val="28"/>
          <w:szCs w:val="28"/>
        </w:rPr>
        <w:t>6</w:t>
      </w:r>
      <w:r w:rsidRPr="00B9088A">
        <w:rPr>
          <w:b/>
          <w:sz w:val="28"/>
          <w:szCs w:val="28"/>
        </w:rPr>
        <w:t>9,</w:t>
      </w:r>
      <w:r w:rsidR="00F10D1D">
        <w:rPr>
          <w:b/>
          <w:sz w:val="28"/>
          <w:szCs w:val="28"/>
        </w:rPr>
        <w:t>6</w:t>
      </w:r>
      <w:r w:rsidRPr="005249A7">
        <w:rPr>
          <w:sz w:val="28"/>
          <w:szCs w:val="28"/>
        </w:rPr>
        <w:t xml:space="preserve"> тыс. руб</w:t>
      </w:r>
      <w:r>
        <w:rPr>
          <w:sz w:val="28"/>
          <w:szCs w:val="28"/>
        </w:rPr>
        <w:t>лей</w:t>
      </w:r>
      <w:r w:rsidRPr="005249A7">
        <w:rPr>
          <w:sz w:val="28"/>
          <w:szCs w:val="28"/>
        </w:rPr>
        <w:t>.</w:t>
      </w:r>
    </w:p>
    <w:p w14:paraId="0E3098F5" w14:textId="7968AF70" w:rsidR="00D00439" w:rsidRDefault="00D00439" w:rsidP="00D4607E">
      <w:pPr>
        <w:ind w:firstLine="709"/>
        <w:jc w:val="both"/>
        <w:rPr>
          <w:sz w:val="28"/>
          <w:szCs w:val="28"/>
        </w:rPr>
      </w:pPr>
    </w:p>
    <w:p w14:paraId="57FF7AA5" w14:textId="77777777" w:rsidR="00C43545" w:rsidRDefault="00C43545" w:rsidP="00D00439">
      <w:pPr>
        <w:ind w:firstLine="709"/>
        <w:jc w:val="center"/>
        <w:rPr>
          <w:b/>
          <w:bCs/>
          <w:i/>
          <w:iCs/>
          <w:sz w:val="28"/>
          <w:szCs w:val="28"/>
        </w:rPr>
      </w:pPr>
    </w:p>
    <w:p w14:paraId="55F866D7" w14:textId="527277E4" w:rsidR="00D00439" w:rsidRPr="009811EF" w:rsidRDefault="00D00439" w:rsidP="00D00439">
      <w:pPr>
        <w:ind w:firstLine="709"/>
        <w:jc w:val="center"/>
        <w:rPr>
          <w:i/>
          <w:iCs/>
          <w:sz w:val="28"/>
          <w:szCs w:val="28"/>
        </w:rPr>
      </w:pPr>
      <w:r>
        <w:rPr>
          <w:b/>
          <w:bCs/>
          <w:i/>
          <w:iCs/>
          <w:sz w:val="28"/>
          <w:szCs w:val="28"/>
        </w:rPr>
        <w:lastRenderedPageBreak/>
        <w:t xml:space="preserve">4.2. </w:t>
      </w:r>
      <w:r w:rsidRPr="009811EF">
        <w:rPr>
          <w:b/>
          <w:bCs/>
          <w:i/>
          <w:iCs/>
          <w:sz w:val="28"/>
          <w:szCs w:val="28"/>
        </w:rPr>
        <w:t>Структура и анализ исполнения доходов бюджета поселения</w:t>
      </w:r>
    </w:p>
    <w:p w14:paraId="358E3BE5" w14:textId="77777777" w:rsidR="00D00439" w:rsidRPr="009811EF" w:rsidRDefault="00D00439" w:rsidP="00D00439">
      <w:pPr>
        <w:widowControl/>
        <w:autoSpaceDE/>
        <w:autoSpaceDN/>
        <w:adjustRightInd/>
        <w:ind w:firstLine="709"/>
        <w:jc w:val="both"/>
        <w:rPr>
          <w:sz w:val="28"/>
          <w:szCs w:val="28"/>
        </w:rPr>
      </w:pPr>
    </w:p>
    <w:p w14:paraId="76D73D3F" w14:textId="073C3D30" w:rsidR="001A76AC" w:rsidRPr="009811EF" w:rsidRDefault="004B69CA" w:rsidP="001A76AC">
      <w:pPr>
        <w:pStyle w:val="12"/>
        <w:suppressAutoHyphens/>
        <w:spacing w:before="0" w:after="0"/>
        <w:ind w:firstLine="709"/>
        <w:jc w:val="both"/>
        <w:rPr>
          <w:sz w:val="28"/>
          <w:szCs w:val="28"/>
        </w:rPr>
      </w:pPr>
      <w:r w:rsidRPr="009811EF">
        <w:rPr>
          <w:sz w:val="28"/>
          <w:szCs w:val="28"/>
        </w:rPr>
        <w:t xml:space="preserve">В заключении проведена оценка фактического исполнения доходов бюджета сельского поселения за 2021 год в сравнении с показателями, утвержденными в решении о бюджете на 2021 год (с учетом внесенных изменений и дополнений), а также </w:t>
      </w:r>
      <w:r>
        <w:rPr>
          <w:sz w:val="28"/>
          <w:szCs w:val="28"/>
        </w:rPr>
        <w:t xml:space="preserve">проведена </w:t>
      </w:r>
      <w:r w:rsidRPr="009811EF">
        <w:rPr>
          <w:sz w:val="28"/>
          <w:szCs w:val="28"/>
        </w:rPr>
        <w:t xml:space="preserve">проверка тождественности показателей, предусмотренных в решении о бюджете показателям, отраженным в годовом отчете об исполнении бюджета сельского поселения за 2020 год. </w:t>
      </w:r>
      <w:r w:rsidRPr="009B4003">
        <w:rPr>
          <w:sz w:val="28"/>
          <w:szCs w:val="28"/>
        </w:rPr>
        <w:t>Данные анализа представлены в таблице №3.</w:t>
      </w:r>
      <w:r w:rsidR="001A76AC">
        <w:rPr>
          <w:sz w:val="28"/>
          <w:szCs w:val="28"/>
        </w:rPr>
        <w:t xml:space="preserve"> </w:t>
      </w:r>
      <w:r w:rsidR="001A76AC" w:rsidRPr="009811EF">
        <w:rPr>
          <w:sz w:val="28"/>
          <w:szCs w:val="28"/>
        </w:rPr>
        <w:t xml:space="preserve">В 2021 году было получено доходов в сумме </w:t>
      </w:r>
      <w:r w:rsidR="00D964BA">
        <w:rPr>
          <w:b/>
          <w:sz w:val="28"/>
          <w:szCs w:val="28"/>
        </w:rPr>
        <w:t>14</w:t>
      </w:r>
      <w:r w:rsidR="001A76AC" w:rsidRPr="009811EF">
        <w:rPr>
          <w:b/>
          <w:sz w:val="28"/>
          <w:szCs w:val="28"/>
        </w:rPr>
        <w:t> </w:t>
      </w:r>
      <w:r w:rsidR="00D964BA">
        <w:rPr>
          <w:b/>
          <w:sz w:val="28"/>
          <w:szCs w:val="28"/>
        </w:rPr>
        <w:t>731</w:t>
      </w:r>
      <w:r w:rsidR="001A76AC" w:rsidRPr="009811EF">
        <w:rPr>
          <w:b/>
          <w:sz w:val="28"/>
          <w:szCs w:val="28"/>
        </w:rPr>
        <w:t>,</w:t>
      </w:r>
      <w:r w:rsidR="00D964BA">
        <w:rPr>
          <w:b/>
          <w:sz w:val="28"/>
          <w:szCs w:val="28"/>
        </w:rPr>
        <w:t>4</w:t>
      </w:r>
      <w:r w:rsidR="001A76AC" w:rsidRPr="009811EF">
        <w:rPr>
          <w:sz w:val="28"/>
          <w:szCs w:val="28"/>
        </w:rPr>
        <w:t xml:space="preserve"> тыс. рублей, что на </w:t>
      </w:r>
      <w:r w:rsidR="00D964BA">
        <w:rPr>
          <w:b/>
          <w:sz w:val="28"/>
          <w:szCs w:val="28"/>
        </w:rPr>
        <w:t>1</w:t>
      </w:r>
      <w:r w:rsidR="001A76AC" w:rsidRPr="009811EF">
        <w:rPr>
          <w:b/>
          <w:sz w:val="28"/>
          <w:szCs w:val="28"/>
        </w:rPr>
        <w:t> </w:t>
      </w:r>
      <w:r w:rsidR="00D964BA">
        <w:rPr>
          <w:b/>
          <w:sz w:val="28"/>
          <w:szCs w:val="28"/>
        </w:rPr>
        <w:t>672</w:t>
      </w:r>
      <w:r w:rsidR="001A76AC" w:rsidRPr="009811EF">
        <w:rPr>
          <w:b/>
          <w:sz w:val="28"/>
          <w:szCs w:val="28"/>
        </w:rPr>
        <w:t>,</w:t>
      </w:r>
      <w:r w:rsidR="00D964BA">
        <w:rPr>
          <w:b/>
          <w:sz w:val="28"/>
          <w:szCs w:val="28"/>
        </w:rPr>
        <w:t>4</w:t>
      </w:r>
      <w:r w:rsidR="001A76AC" w:rsidRPr="009811EF">
        <w:rPr>
          <w:sz w:val="28"/>
          <w:szCs w:val="28"/>
        </w:rPr>
        <w:t xml:space="preserve"> тыс. рублей или на </w:t>
      </w:r>
      <w:r w:rsidR="001A76AC" w:rsidRPr="009811EF">
        <w:rPr>
          <w:b/>
          <w:sz w:val="28"/>
          <w:szCs w:val="28"/>
        </w:rPr>
        <w:t>1</w:t>
      </w:r>
      <w:r w:rsidR="00D964BA">
        <w:rPr>
          <w:b/>
          <w:sz w:val="28"/>
          <w:szCs w:val="28"/>
        </w:rPr>
        <w:t>2</w:t>
      </w:r>
      <w:r w:rsidR="001A76AC" w:rsidRPr="009811EF">
        <w:rPr>
          <w:b/>
          <w:sz w:val="28"/>
          <w:szCs w:val="28"/>
        </w:rPr>
        <w:t>,</w:t>
      </w:r>
      <w:r w:rsidR="00D964BA">
        <w:rPr>
          <w:b/>
          <w:sz w:val="28"/>
          <w:szCs w:val="28"/>
        </w:rPr>
        <w:t>8</w:t>
      </w:r>
      <w:r w:rsidR="001A76AC" w:rsidRPr="009811EF">
        <w:rPr>
          <w:sz w:val="28"/>
          <w:szCs w:val="28"/>
        </w:rPr>
        <w:t xml:space="preserve">% </w:t>
      </w:r>
      <w:r w:rsidR="00D964BA">
        <w:rPr>
          <w:sz w:val="28"/>
          <w:szCs w:val="28"/>
        </w:rPr>
        <w:t>больше</w:t>
      </w:r>
      <w:r w:rsidR="001A76AC" w:rsidRPr="009811EF">
        <w:rPr>
          <w:sz w:val="28"/>
          <w:szCs w:val="28"/>
        </w:rPr>
        <w:t>, чем в 2020 году.</w:t>
      </w:r>
    </w:p>
    <w:p w14:paraId="2C9C8859" w14:textId="732328D4" w:rsidR="00D00439" w:rsidRPr="009811EF" w:rsidRDefault="004B69CA" w:rsidP="00D00439">
      <w:pPr>
        <w:widowControl/>
        <w:autoSpaceDE/>
        <w:autoSpaceDN/>
        <w:adjustRightInd/>
        <w:ind w:firstLine="709"/>
        <w:jc w:val="both"/>
        <w:rPr>
          <w:b/>
          <w:sz w:val="28"/>
          <w:szCs w:val="28"/>
        </w:rPr>
      </w:pPr>
      <w:r>
        <w:rPr>
          <w:sz w:val="28"/>
          <w:szCs w:val="28"/>
        </w:rPr>
        <w:t>П</w:t>
      </w:r>
      <w:r w:rsidR="00D00439" w:rsidRPr="009811EF">
        <w:rPr>
          <w:sz w:val="28"/>
          <w:szCs w:val="28"/>
        </w:rPr>
        <w:t>роведенн</w:t>
      </w:r>
      <w:r>
        <w:rPr>
          <w:sz w:val="28"/>
          <w:szCs w:val="28"/>
        </w:rPr>
        <w:t>ый</w:t>
      </w:r>
      <w:r w:rsidR="00D00439" w:rsidRPr="009811EF">
        <w:rPr>
          <w:sz w:val="28"/>
          <w:szCs w:val="28"/>
        </w:rPr>
        <w:t xml:space="preserve"> анализ исполнения </w:t>
      </w:r>
      <w:r>
        <w:rPr>
          <w:sz w:val="28"/>
          <w:szCs w:val="28"/>
        </w:rPr>
        <w:t xml:space="preserve">доходной части </w:t>
      </w:r>
      <w:r w:rsidR="00D00439" w:rsidRPr="009811EF">
        <w:rPr>
          <w:sz w:val="28"/>
          <w:szCs w:val="28"/>
        </w:rPr>
        <w:t xml:space="preserve">бюджета сельского поселения за 2021 год </w:t>
      </w:r>
      <w:r>
        <w:rPr>
          <w:sz w:val="28"/>
          <w:szCs w:val="28"/>
        </w:rPr>
        <w:t xml:space="preserve">показал, что </w:t>
      </w:r>
      <w:r w:rsidR="00D00439" w:rsidRPr="009811EF">
        <w:rPr>
          <w:sz w:val="28"/>
          <w:szCs w:val="28"/>
        </w:rPr>
        <w:t xml:space="preserve">общие доходы бюджета составили в сумме </w:t>
      </w:r>
      <w:r w:rsidR="00B86D6D">
        <w:rPr>
          <w:b/>
          <w:sz w:val="28"/>
          <w:szCs w:val="28"/>
        </w:rPr>
        <w:t>14</w:t>
      </w:r>
      <w:r w:rsidR="00D00439" w:rsidRPr="009811EF">
        <w:rPr>
          <w:b/>
          <w:sz w:val="28"/>
          <w:szCs w:val="28"/>
        </w:rPr>
        <w:t> </w:t>
      </w:r>
      <w:r w:rsidR="00B86D6D">
        <w:rPr>
          <w:b/>
          <w:sz w:val="28"/>
          <w:szCs w:val="28"/>
        </w:rPr>
        <w:t>73</w:t>
      </w:r>
      <w:r w:rsidR="00D00439" w:rsidRPr="009811EF">
        <w:rPr>
          <w:b/>
          <w:sz w:val="28"/>
          <w:szCs w:val="28"/>
        </w:rPr>
        <w:t>1,</w:t>
      </w:r>
      <w:r w:rsidR="00B86D6D">
        <w:rPr>
          <w:b/>
          <w:sz w:val="28"/>
          <w:szCs w:val="28"/>
        </w:rPr>
        <w:t>4</w:t>
      </w:r>
      <w:r w:rsidR="00D00439" w:rsidRPr="009811EF">
        <w:rPr>
          <w:sz w:val="28"/>
          <w:szCs w:val="28"/>
        </w:rPr>
        <w:t xml:space="preserve"> тыс. рублей</w:t>
      </w:r>
      <w:r w:rsidR="001A76AC">
        <w:rPr>
          <w:sz w:val="28"/>
          <w:szCs w:val="28"/>
        </w:rPr>
        <w:t>.</w:t>
      </w:r>
      <w:r>
        <w:rPr>
          <w:sz w:val="28"/>
          <w:szCs w:val="28"/>
        </w:rPr>
        <w:t xml:space="preserve"> П</w:t>
      </w:r>
      <w:r w:rsidR="00D00439" w:rsidRPr="009811EF">
        <w:rPr>
          <w:sz w:val="28"/>
          <w:szCs w:val="28"/>
        </w:rPr>
        <w:t>лановы</w:t>
      </w:r>
      <w:r>
        <w:rPr>
          <w:sz w:val="28"/>
          <w:szCs w:val="28"/>
        </w:rPr>
        <w:t>е</w:t>
      </w:r>
      <w:r w:rsidR="00D00439" w:rsidRPr="009811EF">
        <w:rPr>
          <w:sz w:val="28"/>
          <w:szCs w:val="28"/>
        </w:rPr>
        <w:t xml:space="preserve"> показател</w:t>
      </w:r>
      <w:r>
        <w:rPr>
          <w:sz w:val="28"/>
          <w:szCs w:val="28"/>
        </w:rPr>
        <w:t>и</w:t>
      </w:r>
      <w:r w:rsidR="00D00439" w:rsidRPr="009811EF">
        <w:rPr>
          <w:sz w:val="28"/>
          <w:szCs w:val="28"/>
        </w:rPr>
        <w:t xml:space="preserve"> (</w:t>
      </w:r>
      <w:r w:rsidR="00B86D6D">
        <w:rPr>
          <w:b/>
          <w:sz w:val="28"/>
          <w:szCs w:val="28"/>
        </w:rPr>
        <w:t>15</w:t>
      </w:r>
      <w:r w:rsidR="00D00439" w:rsidRPr="009811EF">
        <w:rPr>
          <w:b/>
          <w:sz w:val="28"/>
          <w:szCs w:val="28"/>
        </w:rPr>
        <w:t> 87</w:t>
      </w:r>
      <w:r w:rsidR="00B86D6D">
        <w:rPr>
          <w:b/>
          <w:sz w:val="28"/>
          <w:szCs w:val="28"/>
        </w:rPr>
        <w:t>3</w:t>
      </w:r>
      <w:r w:rsidR="00D00439" w:rsidRPr="009811EF">
        <w:rPr>
          <w:b/>
          <w:sz w:val="28"/>
          <w:szCs w:val="28"/>
        </w:rPr>
        <w:t>,</w:t>
      </w:r>
      <w:r w:rsidR="00B86D6D">
        <w:rPr>
          <w:b/>
          <w:sz w:val="28"/>
          <w:szCs w:val="28"/>
        </w:rPr>
        <w:t>5</w:t>
      </w:r>
      <w:r w:rsidR="00D00439" w:rsidRPr="009811EF">
        <w:rPr>
          <w:sz w:val="28"/>
          <w:szCs w:val="28"/>
        </w:rPr>
        <w:t xml:space="preserve"> тыс. рублей)</w:t>
      </w:r>
      <w:r>
        <w:rPr>
          <w:sz w:val="28"/>
          <w:szCs w:val="28"/>
        </w:rPr>
        <w:t xml:space="preserve"> </w:t>
      </w:r>
      <w:r w:rsidRPr="009811EF">
        <w:rPr>
          <w:sz w:val="28"/>
          <w:szCs w:val="28"/>
        </w:rPr>
        <w:t xml:space="preserve">исполнены на </w:t>
      </w:r>
      <w:r w:rsidRPr="009811EF">
        <w:rPr>
          <w:b/>
          <w:sz w:val="28"/>
          <w:szCs w:val="28"/>
        </w:rPr>
        <w:t>9</w:t>
      </w:r>
      <w:r w:rsidR="00B86D6D">
        <w:rPr>
          <w:b/>
          <w:sz w:val="28"/>
          <w:szCs w:val="28"/>
        </w:rPr>
        <w:t>2</w:t>
      </w:r>
      <w:r w:rsidRPr="009811EF">
        <w:rPr>
          <w:b/>
          <w:sz w:val="28"/>
          <w:szCs w:val="28"/>
        </w:rPr>
        <w:t>,</w:t>
      </w:r>
      <w:r w:rsidR="00B86D6D">
        <w:rPr>
          <w:b/>
          <w:sz w:val="28"/>
          <w:szCs w:val="28"/>
        </w:rPr>
        <w:t>8</w:t>
      </w:r>
      <w:r w:rsidRPr="009811EF">
        <w:rPr>
          <w:b/>
          <w:sz w:val="28"/>
          <w:szCs w:val="28"/>
        </w:rPr>
        <w:t>%</w:t>
      </w:r>
      <w:r w:rsidRPr="009811EF">
        <w:rPr>
          <w:sz w:val="28"/>
          <w:szCs w:val="28"/>
        </w:rPr>
        <w:t xml:space="preserve"> к уточненным</w:t>
      </w:r>
      <w:r w:rsidR="00B86D6D">
        <w:rPr>
          <w:sz w:val="28"/>
          <w:szCs w:val="28"/>
        </w:rPr>
        <w:t>.</w:t>
      </w:r>
    </w:p>
    <w:p w14:paraId="658FC6F5" w14:textId="18D5D7D5" w:rsidR="00D00439" w:rsidRPr="009811EF" w:rsidRDefault="00D00439" w:rsidP="00D00439">
      <w:pPr>
        <w:ind w:firstLine="709"/>
        <w:jc w:val="both"/>
        <w:rPr>
          <w:sz w:val="28"/>
          <w:szCs w:val="28"/>
        </w:rPr>
      </w:pPr>
      <w:r w:rsidRPr="009811EF">
        <w:rPr>
          <w:sz w:val="28"/>
          <w:szCs w:val="28"/>
        </w:rPr>
        <w:t xml:space="preserve">В структуре доходов бюджета налоговые и неналоговые доходы составляют </w:t>
      </w:r>
      <w:r w:rsidR="004631BA">
        <w:rPr>
          <w:b/>
          <w:sz w:val="28"/>
          <w:szCs w:val="28"/>
        </w:rPr>
        <w:t>40</w:t>
      </w:r>
      <w:r w:rsidRPr="009811EF">
        <w:rPr>
          <w:b/>
          <w:sz w:val="28"/>
          <w:szCs w:val="28"/>
        </w:rPr>
        <w:t>,</w:t>
      </w:r>
      <w:r w:rsidR="004631BA">
        <w:rPr>
          <w:b/>
          <w:sz w:val="28"/>
          <w:szCs w:val="28"/>
        </w:rPr>
        <w:t>2</w:t>
      </w:r>
      <w:r w:rsidRPr="009811EF">
        <w:rPr>
          <w:sz w:val="28"/>
          <w:szCs w:val="28"/>
        </w:rPr>
        <w:t xml:space="preserve">% от общего объема полученных доходов в 2021 году. Собственных доходов фактически получено </w:t>
      </w:r>
      <w:r w:rsidR="004631BA">
        <w:rPr>
          <w:b/>
          <w:sz w:val="28"/>
          <w:szCs w:val="28"/>
        </w:rPr>
        <w:t>5</w:t>
      </w:r>
      <w:r w:rsidRPr="009811EF">
        <w:rPr>
          <w:b/>
          <w:sz w:val="28"/>
          <w:szCs w:val="28"/>
        </w:rPr>
        <w:t> 9</w:t>
      </w:r>
      <w:r w:rsidR="004631BA">
        <w:rPr>
          <w:b/>
          <w:sz w:val="28"/>
          <w:szCs w:val="28"/>
        </w:rPr>
        <w:t>2</w:t>
      </w:r>
      <w:r w:rsidRPr="009811EF">
        <w:rPr>
          <w:b/>
          <w:sz w:val="28"/>
          <w:szCs w:val="28"/>
        </w:rPr>
        <w:t>8,</w:t>
      </w:r>
      <w:r w:rsidR="004631BA">
        <w:rPr>
          <w:b/>
          <w:sz w:val="28"/>
          <w:szCs w:val="28"/>
        </w:rPr>
        <w:t>2</w:t>
      </w:r>
      <w:r w:rsidRPr="009811EF">
        <w:rPr>
          <w:sz w:val="28"/>
          <w:szCs w:val="28"/>
        </w:rPr>
        <w:t xml:space="preserve"> тыс. рублей или </w:t>
      </w:r>
      <w:r w:rsidRPr="009811EF">
        <w:rPr>
          <w:b/>
          <w:sz w:val="28"/>
          <w:szCs w:val="28"/>
        </w:rPr>
        <w:t>8</w:t>
      </w:r>
      <w:r w:rsidR="004631BA">
        <w:rPr>
          <w:b/>
          <w:sz w:val="28"/>
          <w:szCs w:val="28"/>
        </w:rPr>
        <w:t>3</w:t>
      </w:r>
      <w:r w:rsidRPr="009811EF">
        <w:rPr>
          <w:b/>
          <w:sz w:val="28"/>
          <w:szCs w:val="28"/>
        </w:rPr>
        <w:t>,</w:t>
      </w:r>
      <w:r w:rsidR="004631BA">
        <w:rPr>
          <w:b/>
          <w:sz w:val="28"/>
          <w:szCs w:val="28"/>
        </w:rPr>
        <w:t>8</w:t>
      </w:r>
      <w:r w:rsidRPr="009811EF">
        <w:rPr>
          <w:sz w:val="28"/>
          <w:szCs w:val="28"/>
        </w:rPr>
        <w:t xml:space="preserve">% от уточненного плана на 2021 год. Безвозмездные поступления составляют </w:t>
      </w:r>
      <w:r w:rsidR="004631BA">
        <w:rPr>
          <w:b/>
          <w:sz w:val="28"/>
          <w:szCs w:val="28"/>
        </w:rPr>
        <w:t>59</w:t>
      </w:r>
      <w:r w:rsidRPr="009811EF">
        <w:rPr>
          <w:b/>
          <w:sz w:val="28"/>
          <w:szCs w:val="28"/>
        </w:rPr>
        <w:t>,</w:t>
      </w:r>
      <w:r w:rsidR="004631BA">
        <w:rPr>
          <w:b/>
          <w:sz w:val="28"/>
          <w:szCs w:val="28"/>
        </w:rPr>
        <w:t>8</w:t>
      </w:r>
      <w:r w:rsidRPr="009811EF">
        <w:rPr>
          <w:sz w:val="28"/>
          <w:szCs w:val="28"/>
        </w:rPr>
        <w:t>% от общего объема поступлений, фактически получено</w:t>
      </w:r>
      <w:r w:rsidRPr="009811EF">
        <w:rPr>
          <w:b/>
          <w:bCs/>
          <w:sz w:val="28"/>
          <w:szCs w:val="28"/>
        </w:rPr>
        <w:t xml:space="preserve"> </w:t>
      </w:r>
      <w:r w:rsidR="004959FC">
        <w:rPr>
          <w:b/>
          <w:bCs/>
          <w:sz w:val="28"/>
          <w:szCs w:val="28"/>
        </w:rPr>
        <w:t>8</w:t>
      </w:r>
      <w:r w:rsidRPr="009811EF">
        <w:rPr>
          <w:b/>
          <w:bCs/>
          <w:sz w:val="28"/>
          <w:szCs w:val="28"/>
        </w:rPr>
        <w:t> </w:t>
      </w:r>
      <w:r w:rsidR="004959FC">
        <w:rPr>
          <w:b/>
          <w:bCs/>
          <w:sz w:val="28"/>
          <w:szCs w:val="28"/>
        </w:rPr>
        <w:t>803</w:t>
      </w:r>
      <w:r w:rsidRPr="009811EF">
        <w:rPr>
          <w:b/>
          <w:bCs/>
          <w:sz w:val="28"/>
          <w:szCs w:val="28"/>
        </w:rPr>
        <w:t>,</w:t>
      </w:r>
      <w:r w:rsidR="004959FC">
        <w:rPr>
          <w:b/>
          <w:bCs/>
          <w:sz w:val="28"/>
          <w:szCs w:val="28"/>
        </w:rPr>
        <w:t>2</w:t>
      </w:r>
      <w:r w:rsidRPr="009811EF">
        <w:rPr>
          <w:b/>
          <w:bCs/>
          <w:sz w:val="28"/>
          <w:szCs w:val="28"/>
        </w:rPr>
        <w:t xml:space="preserve"> </w:t>
      </w:r>
      <w:r w:rsidRPr="009811EF">
        <w:rPr>
          <w:sz w:val="28"/>
          <w:szCs w:val="28"/>
        </w:rPr>
        <w:t xml:space="preserve">тыс. рублей или </w:t>
      </w:r>
      <w:r w:rsidRPr="009811EF">
        <w:rPr>
          <w:b/>
          <w:sz w:val="28"/>
          <w:szCs w:val="28"/>
        </w:rPr>
        <w:t>100,0</w:t>
      </w:r>
      <w:r w:rsidRPr="009811EF">
        <w:rPr>
          <w:sz w:val="28"/>
          <w:szCs w:val="28"/>
        </w:rPr>
        <w:t xml:space="preserve">% от уточненного плана на 2021 год. </w:t>
      </w:r>
    </w:p>
    <w:p w14:paraId="0A2F5EF4" w14:textId="3A9EE4E3" w:rsidR="00D00439" w:rsidRPr="009811EF" w:rsidRDefault="00D00439" w:rsidP="00D00439">
      <w:pPr>
        <w:pStyle w:val="12"/>
        <w:suppressAutoHyphens/>
        <w:spacing w:before="0" w:after="0"/>
        <w:ind w:firstLine="709"/>
        <w:jc w:val="both"/>
        <w:rPr>
          <w:sz w:val="28"/>
          <w:szCs w:val="28"/>
        </w:rPr>
      </w:pPr>
      <w:bookmarkStart w:id="11" w:name="_Hlk97113325"/>
      <w:r w:rsidRPr="009811EF">
        <w:rPr>
          <w:sz w:val="28"/>
          <w:szCs w:val="28"/>
        </w:rPr>
        <w:t xml:space="preserve">Поступления по налоговым и неналоговым доходам увеличились по сравнению с прошлым отчетным периодом на </w:t>
      </w:r>
      <w:r w:rsidR="00FD75FA">
        <w:rPr>
          <w:b/>
          <w:sz w:val="28"/>
          <w:szCs w:val="28"/>
        </w:rPr>
        <w:t>583</w:t>
      </w:r>
      <w:r w:rsidRPr="009811EF">
        <w:rPr>
          <w:b/>
          <w:sz w:val="28"/>
          <w:szCs w:val="28"/>
        </w:rPr>
        <w:t>,</w:t>
      </w:r>
      <w:r w:rsidR="00FD75FA">
        <w:rPr>
          <w:b/>
          <w:sz w:val="28"/>
          <w:szCs w:val="28"/>
        </w:rPr>
        <w:t>9</w:t>
      </w:r>
      <w:r w:rsidRPr="009811EF">
        <w:rPr>
          <w:sz w:val="28"/>
          <w:szCs w:val="28"/>
        </w:rPr>
        <w:t xml:space="preserve"> тыс. рублей или на </w:t>
      </w:r>
      <w:r w:rsidRPr="009811EF">
        <w:rPr>
          <w:b/>
          <w:sz w:val="28"/>
          <w:szCs w:val="28"/>
        </w:rPr>
        <w:t>1</w:t>
      </w:r>
      <w:r w:rsidR="00FD75FA">
        <w:rPr>
          <w:b/>
          <w:sz w:val="28"/>
          <w:szCs w:val="28"/>
        </w:rPr>
        <w:t>0</w:t>
      </w:r>
      <w:r w:rsidRPr="009811EF">
        <w:rPr>
          <w:b/>
          <w:sz w:val="28"/>
          <w:szCs w:val="28"/>
        </w:rPr>
        <w:t>,</w:t>
      </w:r>
      <w:r w:rsidR="00FD75FA">
        <w:rPr>
          <w:b/>
          <w:sz w:val="28"/>
          <w:szCs w:val="28"/>
        </w:rPr>
        <w:t>9</w:t>
      </w:r>
      <w:r w:rsidRPr="009811EF">
        <w:rPr>
          <w:sz w:val="28"/>
          <w:szCs w:val="28"/>
        </w:rPr>
        <w:t>%.</w:t>
      </w:r>
      <w:r>
        <w:rPr>
          <w:sz w:val="28"/>
          <w:szCs w:val="28"/>
        </w:rPr>
        <w:t xml:space="preserve"> </w:t>
      </w:r>
      <w:r w:rsidRPr="009811EF">
        <w:rPr>
          <w:sz w:val="28"/>
          <w:szCs w:val="28"/>
        </w:rPr>
        <w:t xml:space="preserve">Доля налоговых и неналоговых доходов в общей сумме поступивших доходов </w:t>
      </w:r>
      <w:r w:rsidR="00FD75FA">
        <w:rPr>
          <w:sz w:val="28"/>
          <w:szCs w:val="28"/>
        </w:rPr>
        <w:t>уменьшилась</w:t>
      </w:r>
      <w:r w:rsidRPr="009811EF">
        <w:rPr>
          <w:sz w:val="28"/>
          <w:szCs w:val="28"/>
        </w:rPr>
        <w:t xml:space="preserve"> по сравнению с 2020 годом на </w:t>
      </w:r>
      <w:r w:rsidRPr="009811EF">
        <w:rPr>
          <w:b/>
          <w:sz w:val="28"/>
          <w:szCs w:val="28"/>
        </w:rPr>
        <w:t>0,</w:t>
      </w:r>
      <w:r w:rsidR="00FD75FA">
        <w:rPr>
          <w:b/>
          <w:sz w:val="28"/>
          <w:szCs w:val="28"/>
        </w:rPr>
        <w:t>7</w:t>
      </w:r>
      <w:r w:rsidRPr="009811EF">
        <w:rPr>
          <w:sz w:val="28"/>
          <w:szCs w:val="28"/>
        </w:rPr>
        <w:t>% (</w:t>
      </w:r>
      <w:r w:rsidR="00FD75FA">
        <w:rPr>
          <w:b/>
          <w:sz w:val="28"/>
          <w:szCs w:val="28"/>
        </w:rPr>
        <w:t>40</w:t>
      </w:r>
      <w:r w:rsidRPr="009811EF">
        <w:rPr>
          <w:b/>
          <w:sz w:val="28"/>
          <w:szCs w:val="28"/>
        </w:rPr>
        <w:t>,9</w:t>
      </w:r>
      <w:r w:rsidRPr="009811EF">
        <w:rPr>
          <w:sz w:val="28"/>
          <w:szCs w:val="28"/>
        </w:rPr>
        <w:t xml:space="preserve">% в 2020 году; </w:t>
      </w:r>
      <w:r w:rsidR="00FD75FA">
        <w:rPr>
          <w:b/>
          <w:sz w:val="28"/>
          <w:szCs w:val="28"/>
        </w:rPr>
        <w:t>40</w:t>
      </w:r>
      <w:r w:rsidRPr="009811EF">
        <w:rPr>
          <w:b/>
          <w:sz w:val="28"/>
          <w:szCs w:val="28"/>
        </w:rPr>
        <w:t>,</w:t>
      </w:r>
      <w:r w:rsidR="00FD75FA">
        <w:rPr>
          <w:b/>
          <w:sz w:val="28"/>
          <w:szCs w:val="28"/>
        </w:rPr>
        <w:t>2</w:t>
      </w:r>
      <w:r w:rsidRPr="009811EF">
        <w:rPr>
          <w:sz w:val="28"/>
          <w:szCs w:val="28"/>
        </w:rPr>
        <w:t>% в 2021 году).</w:t>
      </w:r>
    </w:p>
    <w:bookmarkEnd w:id="11"/>
    <w:p w14:paraId="401F63FB" w14:textId="293D65C9" w:rsidR="00D00439" w:rsidRDefault="00D00439" w:rsidP="00D4607E">
      <w:pPr>
        <w:ind w:firstLine="709"/>
        <w:jc w:val="both"/>
        <w:rPr>
          <w:sz w:val="28"/>
          <w:szCs w:val="28"/>
        </w:rPr>
      </w:pPr>
    </w:p>
    <w:p w14:paraId="33769DDF" w14:textId="4CD44C74" w:rsidR="009B4003" w:rsidRDefault="009B4003" w:rsidP="00D4607E">
      <w:pPr>
        <w:ind w:firstLine="709"/>
        <w:jc w:val="both"/>
        <w:rPr>
          <w:sz w:val="28"/>
          <w:szCs w:val="28"/>
        </w:rPr>
      </w:pPr>
    </w:p>
    <w:p w14:paraId="0785E446" w14:textId="714AECC1" w:rsidR="009B4003" w:rsidRDefault="009B4003" w:rsidP="00D4607E">
      <w:pPr>
        <w:ind w:firstLine="709"/>
        <w:jc w:val="both"/>
        <w:rPr>
          <w:sz w:val="28"/>
          <w:szCs w:val="28"/>
        </w:rPr>
      </w:pPr>
    </w:p>
    <w:p w14:paraId="62699821" w14:textId="7A628B46" w:rsidR="009B4003" w:rsidRDefault="009B4003" w:rsidP="00D4607E">
      <w:pPr>
        <w:ind w:firstLine="709"/>
        <w:jc w:val="both"/>
        <w:rPr>
          <w:sz w:val="28"/>
          <w:szCs w:val="28"/>
        </w:rPr>
      </w:pPr>
    </w:p>
    <w:p w14:paraId="3185E854" w14:textId="4EE6D3F7" w:rsidR="009B4003" w:rsidRDefault="009B4003" w:rsidP="00D4607E">
      <w:pPr>
        <w:ind w:firstLine="709"/>
        <w:jc w:val="both"/>
        <w:rPr>
          <w:sz w:val="28"/>
          <w:szCs w:val="28"/>
        </w:rPr>
      </w:pPr>
    </w:p>
    <w:p w14:paraId="085E7FB4" w14:textId="1D8D8546" w:rsidR="009B4003" w:rsidRDefault="009B4003" w:rsidP="00D4607E">
      <w:pPr>
        <w:ind w:firstLine="709"/>
        <w:jc w:val="both"/>
        <w:rPr>
          <w:sz w:val="28"/>
          <w:szCs w:val="28"/>
        </w:rPr>
      </w:pPr>
    </w:p>
    <w:p w14:paraId="593E98FB" w14:textId="53EB8395" w:rsidR="009B4003" w:rsidRDefault="009B4003" w:rsidP="00D4607E">
      <w:pPr>
        <w:ind w:firstLine="709"/>
        <w:jc w:val="both"/>
        <w:rPr>
          <w:sz w:val="28"/>
          <w:szCs w:val="28"/>
        </w:rPr>
      </w:pPr>
    </w:p>
    <w:p w14:paraId="0D23D2C2" w14:textId="610379C0" w:rsidR="009B4003" w:rsidRDefault="009B4003" w:rsidP="00D4607E">
      <w:pPr>
        <w:ind w:firstLine="709"/>
        <w:jc w:val="both"/>
        <w:rPr>
          <w:sz w:val="28"/>
          <w:szCs w:val="28"/>
        </w:rPr>
      </w:pPr>
    </w:p>
    <w:p w14:paraId="5D62B10F" w14:textId="1EEC279A" w:rsidR="009B4003" w:rsidRDefault="009B4003" w:rsidP="00D4607E">
      <w:pPr>
        <w:ind w:firstLine="709"/>
        <w:jc w:val="both"/>
        <w:rPr>
          <w:sz w:val="28"/>
          <w:szCs w:val="28"/>
        </w:rPr>
      </w:pPr>
    </w:p>
    <w:p w14:paraId="64B80F31" w14:textId="77777777" w:rsidR="009B4003" w:rsidRPr="005249A7" w:rsidRDefault="009B4003" w:rsidP="00D4607E">
      <w:pPr>
        <w:ind w:firstLine="709"/>
        <w:jc w:val="both"/>
        <w:rPr>
          <w:sz w:val="28"/>
          <w:szCs w:val="28"/>
        </w:rPr>
      </w:pPr>
    </w:p>
    <w:bookmarkEnd w:id="4"/>
    <w:p w14:paraId="69766E69" w14:textId="7F76AB26" w:rsidR="00D00439" w:rsidRDefault="00D00439" w:rsidP="00C21B78">
      <w:pPr>
        <w:ind w:firstLine="709"/>
        <w:jc w:val="both"/>
        <w:rPr>
          <w:rFonts w:eastAsiaTheme="minorHAnsi"/>
          <w:sz w:val="28"/>
          <w:szCs w:val="28"/>
          <w:lang w:eastAsia="en-US"/>
        </w:rPr>
      </w:pPr>
    </w:p>
    <w:p w14:paraId="0690DE6C" w14:textId="7EB19465" w:rsidR="00D00439" w:rsidRDefault="00D00439" w:rsidP="00C21B78">
      <w:pPr>
        <w:ind w:firstLine="709"/>
        <w:jc w:val="both"/>
        <w:rPr>
          <w:rFonts w:eastAsiaTheme="minorHAnsi"/>
          <w:sz w:val="28"/>
          <w:szCs w:val="28"/>
          <w:lang w:eastAsia="en-US"/>
        </w:rPr>
      </w:pPr>
    </w:p>
    <w:p w14:paraId="7D96EB9C" w14:textId="21D9C8DE" w:rsidR="00D00439" w:rsidRDefault="00D00439" w:rsidP="00C21B78">
      <w:pPr>
        <w:ind w:firstLine="709"/>
        <w:jc w:val="both"/>
        <w:rPr>
          <w:rFonts w:eastAsiaTheme="minorHAnsi"/>
          <w:sz w:val="28"/>
          <w:szCs w:val="28"/>
          <w:lang w:eastAsia="en-US"/>
        </w:rPr>
      </w:pPr>
    </w:p>
    <w:p w14:paraId="3AFBB69A" w14:textId="6599167F" w:rsidR="00D00439" w:rsidRDefault="00D00439" w:rsidP="00C21B78">
      <w:pPr>
        <w:ind w:firstLine="709"/>
        <w:jc w:val="both"/>
        <w:rPr>
          <w:rFonts w:eastAsiaTheme="minorHAnsi"/>
          <w:sz w:val="28"/>
          <w:szCs w:val="28"/>
          <w:lang w:eastAsia="en-US"/>
        </w:rPr>
      </w:pPr>
    </w:p>
    <w:p w14:paraId="38A380BC" w14:textId="77777777" w:rsidR="009B4003" w:rsidRDefault="009B4003" w:rsidP="00D00439">
      <w:pPr>
        <w:widowControl/>
        <w:autoSpaceDE/>
        <w:autoSpaceDN/>
        <w:adjustRightInd/>
        <w:ind w:firstLine="709"/>
        <w:jc w:val="right"/>
        <w:rPr>
          <w:sz w:val="24"/>
          <w:szCs w:val="24"/>
        </w:rPr>
        <w:sectPr w:rsidR="009B4003" w:rsidSect="00517ABE">
          <w:footerReference w:type="default" r:id="rId10"/>
          <w:pgSz w:w="11906" w:h="16838"/>
          <w:pgMar w:top="851" w:right="707" w:bottom="993" w:left="1701" w:header="709" w:footer="709" w:gutter="0"/>
          <w:cols w:space="708"/>
          <w:docGrid w:linePitch="360"/>
        </w:sectPr>
      </w:pPr>
    </w:p>
    <w:p w14:paraId="6F1D400F" w14:textId="54C22F75" w:rsidR="00D00439" w:rsidRPr="009811EF" w:rsidRDefault="009B4003" w:rsidP="00D00439">
      <w:pPr>
        <w:widowControl/>
        <w:autoSpaceDE/>
        <w:autoSpaceDN/>
        <w:adjustRightInd/>
        <w:ind w:firstLine="709"/>
        <w:jc w:val="right"/>
        <w:rPr>
          <w:sz w:val="24"/>
          <w:szCs w:val="24"/>
        </w:rPr>
      </w:pPr>
      <w:r>
        <w:rPr>
          <w:sz w:val="24"/>
          <w:szCs w:val="24"/>
        </w:rPr>
        <w:lastRenderedPageBreak/>
        <w:t>Т</w:t>
      </w:r>
      <w:r w:rsidR="00D00439" w:rsidRPr="009811EF">
        <w:rPr>
          <w:sz w:val="24"/>
          <w:szCs w:val="24"/>
        </w:rPr>
        <w:t>аблица №</w:t>
      </w:r>
      <w:r w:rsidR="009F4F84">
        <w:rPr>
          <w:sz w:val="24"/>
          <w:szCs w:val="24"/>
        </w:rPr>
        <w:t>3</w:t>
      </w:r>
    </w:p>
    <w:tbl>
      <w:tblPr>
        <w:tblW w:w="15631" w:type="dxa"/>
        <w:tblInd w:w="-998" w:type="dxa"/>
        <w:tblLayout w:type="fixed"/>
        <w:tblLook w:val="04A0" w:firstRow="1" w:lastRow="0" w:firstColumn="1" w:lastColumn="0" w:noHBand="0" w:noVBand="1"/>
      </w:tblPr>
      <w:tblGrid>
        <w:gridCol w:w="6947"/>
        <w:gridCol w:w="1134"/>
        <w:gridCol w:w="1276"/>
        <w:gridCol w:w="992"/>
        <w:gridCol w:w="992"/>
        <w:gridCol w:w="992"/>
        <w:gridCol w:w="1276"/>
        <w:gridCol w:w="1134"/>
        <w:gridCol w:w="888"/>
      </w:tblGrid>
      <w:tr w:rsidR="00186E73" w:rsidRPr="009811EF" w14:paraId="331353C6" w14:textId="77777777" w:rsidTr="0024225A">
        <w:trPr>
          <w:trHeight w:val="257"/>
        </w:trPr>
        <w:tc>
          <w:tcPr>
            <w:tcW w:w="694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2F72C3" w14:textId="77777777" w:rsidR="00186E73" w:rsidRPr="009811EF" w:rsidRDefault="00186E73" w:rsidP="00D00439">
            <w:pPr>
              <w:widowControl/>
              <w:autoSpaceDE/>
              <w:autoSpaceDN/>
              <w:adjustRightInd/>
              <w:jc w:val="center"/>
              <w:rPr>
                <w:rFonts w:eastAsia="Times New Roman"/>
                <w:sz w:val="22"/>
                <w:szCs w:val="22"/>
              </w:rPr>
            </w:pPr>
            <w:r w:rsidRPr="009811EF">
              <w:rPr>
                <w:rFonts w:eastAsia="Times New Roman"/>
                <w:sz w:val="22"/>
                <w:szCs w:val="22"/>
              </w:rPr>
              <w:t>Наименование доходов</w:t>
            </w:r>
          </w:p>
        </w:tc>
        <w:tc>
          <w:tcPr>
            <w:tcW w:w="5386" w:type="dxa"/>
            <w:gridSpan w:val="5"/>
            <w:tcBorders>
              <w:top w:val="single" w:sz="4" w:space="0" w:color="auto"/>
              <w:left w:val="nil"/>
              <w:bottom w:val="single" w:sz="4" w:space="0" w:color="auto"/>
              <w:right w:val="single" w:sz="4" w:space="0" w:color="auto"/>
            </w:tcBorders>
            <w:shd w:val="clear" w:color="auto" w:fill="auto"/>
            <w:noWrap/>
            <w:vAlign w:val="center"/>
            <w:hideMark/>
          </w:tcPr>
          <w:p w14:paraId="20652AB6" w14:textId="50976825" w:rsidR="00186E73" w:rsidRPr="009811EF" w:rsidRDefault="00186E73" w:rsidP="00D00439">
            <w:pPr>
              <w:widowControl/>
              <w:autoSpaceDE/>
              <w:autoSpaceDN/>
              <w:adjustRightInd/>
              <w:jc w:val="center"/>
              <w:rPr>
                <w:rFonts w:eastAsia="Times New Roman"/>
                <w:sz w:val="22"/>
                <w:szCs w:val="22"/>
              </w:rPr>
            </w:pPr>
            <w:r w:rsidRPr="009811EF">
              <w:rPr>
                <w:rFonts w:eastAsia="Times New Roman"/>
                <w:sz w:val="22"/>
                <w:szCs w:val="22"/>
              </w:rPr>
              <w:t>2021 год</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5AACCAC" w14:textId="0B56EA3F" w:rsidR="00186E73" w:rsidRPr="009811EF" w:rsidRDefault="00186E73" w:rsidP="00D00439">
            <w:pPr>
              <w:widowControl/>
              <w:autoSpaceDE/>
              <w:autoSpaceDN/>
              <w:adjustRightInd/>
              <w:jc w:val="center"/>
              <w:rPr>
                <w:rFonts w:eastAsia="Times New Roman"/>
                <w:sz w:val="22"/>
                <w:szCs w:val="22"/>
              </w:rPr>
            </w:pPr>
            <w:r w:rsidRPr="009811EF">
              <w:rPr>
                <w:rFonts w:eastAsia="Times New Roman"/>
                <w:sz w:val="22"/>
                <w:szCs w:val="22"/>
              </w:rPr>
              <w:t>Исполнено 2020 год</w:t>
            </w:r>
          </w:p>
        </w:tc>
        <w:tc>
          <w:tcPr>
            <w:tcW w:w="2022" w:type="dxa"/>
            <w:gridSpan w:val="2"/>
            <w:tcBorders>
              <w:top w:val="single" w:sz="4" w:space="0" w:color="auto"/>
              <w:left w:val="nil"/>
              <w:bottom w:val="single" w:sz="4" w:space="0" w:color="auto"/>
              <w:right w:val="single" w:sz="4" w:space="0" w:color="auto"/>
            </w:tcBorders>
            <w:shd w:val="clear" w:color="auto" w:fill="auto"/>
            <w:noWrap/>
            <w:vAlign w:val="center"/>
            <w:hideMark/>
          </w:tcPr>
          <w:p w14:paraId="447AB8E0" w14:textId="77777777" w:rsidR="00186E73" w:rsidRPr="009811EF" w:rsidRDefault="00186E73" w:rsidP="00D00439">
            <w:pPr>
              <w:widowControl/>
              <w:autoSpaceDE/>
              <w:autoSpaceDN/>
              <w:adjustRightInd/>
              <w:jc w:val="center"/>
              <w:rPr>
                <w:rFonts w:eastAsia="Times New Roman"/>
                <w:sz w:val="22"/>
                <w:szCs w:val="22"/>
              </w:rPr>
            </w:pPr>
            <w:r w:rsidRPr="009811EF">
              <w:rPr>
                <w:rFonts w:eastAsia="Times New Roman"/>
                <w:sz w:val="22"/>
                <w:szCs w:val="22"/>
              </w:rPr>
              <w:t>2021 год к 2020 году</w:t>
            </w:r>
          </w:p>
        </w:tc>
      </w:tr>
      <w:tr w:rsidR="008F7194" w:rsidRPr="009811EF" w14:paraId="005E0DB2" w14:textId="77777777" w:rsidTr="008F7194">
        <w:trPr>
          <w:trHeight w:val="397"/>
        </w:trPr>
        <w:tc>
          <w:tcPr>
            <w:tcW w:w="6947" w:type="dxa"/>
            <w:vMerge/>
            <w:tcBorders>
              <w:top w:val="single" w:sz="4" w:space="0" w:color="auto"/>
              <w:left w:val="single" w:sz="4" w:space="0" w:color="auto"/>
              <w:bottom w:val="single" w:sz="4" w:space="0" w:color="auto"/>
              <w:right w:val="single" w:sz="4" w:space="0" w:color="auto"/>
            </w:tcBorders>
            <w:vAlign w:val="center"/>
            <w:hideMark/>
          </w:tcPr>
          <w:p w14:paraId="0781AA13" w14:textId="77777777" w:rsidR="0097279D" w:rsidRPr="009811EF" w:rsidRDefault="0097279D" w:rsidP="00D00439">
            <w:pPr>
              <w:widowControl/>
              <w:autoSpaceDE/>
              <w:autoSpaceDN/>
              <w:adjustRightInd/>
              <w:rPr>
                <w:rFonts w:eastAsia="Times New Roman"/>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14:paraId="146657E6" w14:textId="77777777" w:rsidR="0097279D" w:rsidRPr="009811EF" w:rsidRDefault="0097279D" w:rsidP="00D00439">
            <w:pPr>
              <w:widowControl/>
              <w:autoSpaceDE/>
              <w:autoSpaceDN/>
              <w:adjustRightInd/>
              <w:jc w:val="center"/>
              <w:rPr>
                <w:rFonts w:eastAsia="Times New Roman"/>
                <w:sz w:val="22"/>
                <w:szCs w:val="22"/>
              </w:rPr>
            </w:pPr>
            <w:r w:rsidRPr="009811EF">
              <w:rPr>
                <w:rFonts w:eastAsia="Times New Roman"/>
                <w:sz w:val="22"/>
                <w:szCs w:val="22"/>
              </w:rPr>
              <w:t>Утверждено</w:t>
            </w:r>
          </w:p>
        </w:tc>
        <w:tc>
          <w:tcPr>
            <w:tcW w:w="1276" w:type="dxa"/>
            <w:tcBorders>
              <w:top w:val="nil"/>
              <w:left w:val="nil"/>
              <w:bottom w:val="single" w:sz="4" w:space="0" w:color="auto"/>
              <w:right w:val="single" w:sz="4" w:space="0" w:color="auto"/>
            </w:tcBorders>
            <w:shd w:val="clear" w:color="auto" w:fill="auto"/>
            <w:vAlign w:val="center"/>
            <w:hideMark/>
          </w:tcPr>
          <w:p w14:paraId="3546C07D" w14:textId="77777777" w:rsidR="0097279D" w:rsidRPr="009811EF" w:rsidRDefault="0097279D" w:rsidP="00D00439">
            <w:pPr>
              <w:widowControl/>
              <w:autoSpaceDE/>
              <w:autoSpaceDN/>
              <w:adjustRightInd/>
              <w:jc w:val="center"/>
              <w:rPr>
                <w:rFonts w:eastAsia="Times New Roman"/>
                <w:sz w:val="22"/>
                <w:szCs w:val="22"/>
              </w:rPr>
            </w:pPr>
            <w:r w:rsidRPr="009811EF">
              <w:rPr>
                <w:rFonts w:eastAsia="Times New Roman"/>
                <w:sz w:val="22"/>
                <w:szCs w:val="22"/>
              </w:rPr>
              <w:t>Исполнено</w:t>
            </w:r>
          </w:p>
        </w:tc>
        <w:tc>
          <w:tcPr>
            <w:tcW w:w="992" w:type="dxa"/>
            <w:tcBorders>
              <w:top w:val="nil"/>
              <w:left w:val="nil"/>
              <w:bottom w:val="single" w:sz="4" w:space="0" w:color="auto"/>
              <w:right w:val="single" w:sz="4" w:space="0" w:color="auto"/>
            </w:tcBorders>
            <w:shd w:val="clear" w:color="auto" w:fill="auto"/>
            <w:vAlign w:val="center"/>
            <w:hideMark/>
          </w:tcPr>
          <w:p w14:paraId="76533C25" w14:textId="77777777" w:rsidR="0097279D" w:rsidRPr="009811EF" w:rsidRDefault="0097279D" w:rsidP="00D00439">
            <w:pPr>
              <w:widowControl/>
              <w:autoSpaceDE/>
              <w:autoSpaceDN/>
              <w:adjustRightInd/>
              <w:jc w:val="center"/>
              <w:rPr>
                <w:rFonts w:eastAsia="Times New Roman"/>
                <w:sz w:val="22"/>
                <w:szCs w:val="22"/>
              </w:rPr>
            </w:pPr>
            <w:r w:rsidRPr="009811EF">
              <w:rPr>
                <w:rFonts w:eastAsia="Times New Roman"/>
                <w:sz w:val="22"/>
                <w:szCs w:val="22"/>
              </w:rPr>
              <w:t>Отклонения (+, -)</w:t>
            </w:r>
          </w:p>
        </w:tc>
        <w:tc>
          <w:tcPr>
            <w:tcW w:w="992" w:type="dxa"/>
            <w:tcBorders>
              <w:top w:val="nil"/>
              <w:left w:val="nil"/>
              <w:bottom w:val="single" w:sz="4" w:space="0" w:color="auto"/>
              <w:right w:val="single" w:sz="4" w:space="0" w:color="auto"/>
            </w:tcBorders>
            <w:shd w:val="clear" w:color="auto" w:fill="auto"/>
            <w:vAlign w:val="center"/>
            <w:hideMark/>
          </w:tcPr>
          <w:p w14:paraId="7237553E" w14:textId="77777777" w:rsidR="0097279D" w:rsidRPr="009811EF" w:rsidRDefault="0097279D" w:rsidP="00D00439">
            <w:pPr>
              <w:widowControl/>
              <w:autoSpaceDE/>
              <w:autoSpaceDN/>
              <w:adjustRightInd/>
              <w:jc w:val="center"/>
              <w:rPr>
                <w:rFonts w:eastAsia="Times New Roman"/>
                <w:sz w:val="22"/>
                <w:szCs w:val="22"/>
              </w:rPr>
            </w:pPr>
            <w:r w:rsidRPr="009811EF">
              <w:rPr>
                <w:rFonts w:eastAsia="Times New Roman"/>
                <w:sz w:val="22"/>
                <w:szCs w:val="22"/>
              </w:rPr>
              <w:t>% выполнения</w:t>
            </w:r>
          </w:p>
        </w:tc>
        <w:tc>
          <w:tcPr>
            <w:tcW w:w="992" w:type="dxa"/>
            <w:tcBorders>
              <w:top w:val="single" w:sz="4" w:space="0" w:color="auto"/>
              <w:left w:val="single" w:sz="4" w:space="0" w:color="auto"/>
              <w:bottom w:val="single" w:sz="4" w:space="0" w:color="auto"/>
              <w:right w:val="single" w:sz="4" w:space="0" w:color="auto"/>
            </w:tcBorders>
          </w:tcPr>
          <w:p w14:paraId="5EE9528D" w14:textId="18CE829A" w:rsidR="0097279D" w:rsidRPr="009811EF" w:rsidRDefault="008F7194" w:rsidP="008F7194">
            <w:pPr>
              <w:widowControl/>
              <w:autoSpaceDE/>
              <w:autoSpaceDN/>
              <w:adjustRightInd/>
              <w:jc w:val="center"/>
              <w:rPr>
                <w:rFonts w:eastAsia="Times New Roman"/>
                <w:sz w:val="22"/>
                <w:szCs w:val="22"/>
              </w:rPr>
            </w:pPr>
            <w:r>
              <w:rPr>
                <w:rFonts w:eastAsia="Times New Roman"/>
                <w:sz w:val="22"/>
                <w:szCs w:val="22"/>
              </w:rPr>
              <w:t>Структура</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4FCE2AD3" w14:textId="642447F4" w:rsidR="0097279D" w:rsidRPr="009811EF" w:rsidRDefault="0097279D" w:rsidP="00D00439">
            <w:pPr>
              <w:widowControl/>
              <w:autoSpaceDE/>
              <w:autoSpaceDN/>
              <w:adjustRightInd/>
              <w:rPr>
                <w:rFonts w:eastAsia="Times New Roman"/>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14:paraId="334DD1DF" w14:textId="77777777" w:rsidR="0097279D" w:rsidRPr="009811EF" w:rsidRDefault="0097279D" w:rsidP="00D00439">
            <w:pPr>
              <w:widowControl/>
              <w:autoSpaceDE/>
              <w:autoSpaceDN/>
              <w:adjustRightInd/>
              <w:jc w:val="center"/>
              <w:rPr>
                <w:rFonts w:eastAsia="Times New Roman"/>
                <w:sz w:val="22"/>
                <w:szCs w:val="22"/>
              </w:rPr>
            </w:pPr>
            <w:r w:rsidRPr="009811EF">
              <w:rPr>
                <w:rFonts w:eastAsia="Times New Roman"/>
                <w:sz w:val="22"/>
                <w:szCs w:val="22"/>
              </w:rPr>
              <w:t xml:space="preserve">Отклонение </w:t>
            </w:r>
          </w:p>
        </w:tc>
        <w:tc>
          <w:tcPr>
            <w:tcW w:w="888" w:type="dxa"/>
            <w:tcBorders>
              <w:top w:val="nil"/>
              <w:left w:val="nil"/>
              <w:bottom w:val="single" w:sz="4" w:space="0" w:color="auto"/>
              <w:right w:val="single" w:sz="4" w:space="0" w:color="auto"/>
            </w:tcBorders>
            <w:shd w:val="clear" w:color="auto" w:fill="auto"/>
            <w:vAlign w:val="center"/>
            <w:hideMark/>
          </w:tcPr>
          <w:p w14:paraId="4B791D18" w14:textId="77777777" w:rsidR="0097279D" w:rsidRPr="009811EF" w:rsidRDefault="0097279D" w:rsidP="00D00439">
            <w:pPr>
              <w:widowControl/>
              <w:autoSpaceDE/>
              <w:autoSpaceDN/>
              <w:adjustRightInd/>
              <w:jc w:val="center"/>
              <w:rPr>
                <w:rFonts w:eastAsia="Times New Roman"/>
                <w:sz w:val="22"/>
                <w:szCs w:val="22"/>
              </w:rPr>
            </w:pPr>
            <w:r w:rsidRPr="009811EF">
              <w:rPr>
                <w:rFonts w:eastAsia="Times New Roman"/>
                <w:sz w:val="22"/>
                <w:szCs w:val="22"/>
              </w:rPr>
              <w:t>% отклонения</w:t>
            </w:r>
          </w:p>
        </w:tc>
      </w:tr>
      <w:tr w:rsidR="008F7194" w:rsidRPr="009811EF" w14:paraId="36BC51BA" w14:textId="77777777" w:rsidTr="00186E73">
        <w:trPr>
          <w:trHeight w:val="199"/>
        </w:trPr>
        <w:tc>
          <w:tcPr>
            <w:tcW w:w="6947" w:type="dxa"/>
            <w:tcBorders>
              <w:top w:val="nil"/>
              <w:left w:val="single" w:sz="4" w:space="0" w:color="auto"/>
              <w:bottom w:val="single" w:sz="4" w:space="0" w:color="auto"/>
              <w:right w:val="single" w:sz="4" w:space="0" w:color="auto"/>
            </w:tcBorders>
            <w:shd w:val="clear" w:color="auto" w:fill="auto"/>
            <w:vAlign w:val="center"/>
            <w:hideMark/>
          </w:tcPr>
          <w:p w14:paraId="33400F53" w14:textId="77777777" w:rsidR="0097279D" w:rsidRPr="009811EF" w:rsidRDefault="0097279D" w:rsidP="00D00439">
            <w:pPr>
              <w:widowControl/>
              <w:autoSpaceDE/>
              <w:autoSpaceDN/>
              <w:adjustRightInd/>
              <w:rPr>
                <w:rFonts w:eastAsia="Times New Roman"/>
                <w:sz w:val="22"/>
                <w:szCs w:val="22"/>
              </w:rPr>
            </w:pPr>
            <w:r w:rsidRPr="009811EF">
              <w:rPr>
                <w:rFonts w:eastAsia="Times New Roman"/>
                <w:sz w:val="22"/>
                <w:szCs w:val="22"/>
              </w:rPr>
              <w:t>Налог на доходы физических лиц</w:t>
            </w:r>
          </w:p>
        </w:tc>
        <w:tc>
          <w:tcPr>
            <w:tcW w:w="1134" w:type="dxa"/>
            <w:tcBorders>
              <w:top w:val="nil"/>
              <w:left w:val="nil"/>
              <w:bottom w:val="single" w:sz="4" w:space="0" w:color="auto"/>
              <w:right w:val="single" w:sz="4" w:space="0" w:color="auto"/>
            </w:tcBorders>
            <w:shd w:val="clear" w:color="auto" w:fill="auto"/>
            <w:vAlign w:val="center"/>
          </w:tcPr>
          <w:p w14:paraId="3B98BCB2" w14:textId="4CCB895A" w:rsidR="0097279D" w:rsidRPr="009811EF" w:rsidRDefault="00186E73" w:rsidP="00D00439">
            <w:pPr>
              <w:widowControl/>
              <w:autoSpaceDE/>
              <w:autoSpaceDN/>
              <w:adjustRightInd/>
              <w:jc w:val="right"/>
              <w:rPr>
                <w:rFonts w:eastAsia="Times New Roman"/>
                <w:sz w:val="22"/>
                <w:szCs w:val="22"/>
              </w:rPr>
            </w:pPr>
            <w:r>
              <w:rPr>
                <w:rFonts w:eastAsia="Times New Roman"/>
                <w:sz w:val="22"/>
                <w:szCs w:val="22"/>
              </w:rPr>
              <w:t>1279,1</w:t>
            </w:r>
          </w:p>
        </w:tc>
        <w:tc>
          <w:tcPr>
            <w:tcW w:w="1276" w:type="dxa"/>
            <w:tcBorders>
              <w:top w:val="nil"/>
              <w:left w:val="nil"/>
              <w:bottom w:val="single" w:sz="4" w:space="0" w:color="auto"/>
              <w:right w:val="single" w:sz="4" w:space="0" w:color="auto"/>
            </w:tcBorders>
            <w:shd w:val="clear" w:color="auto" w:fill="auto"/>
            <w:vAlign w:val="center"/>
          </w:tcPr>
          <w:p w14:paraId="6D8BBCD9" w14:textId="37612E0B" w:rsidR="0097279D" w:rsidRPr="009811EF" w:rsidRDefault="00186E73" w:rsidP="00D00439">
            <w:pPr>
              <w:widowControl/>
              <w:autoSpaceDE/>
              <w:autoSpaceDN/>
              <w:adjustRightInd/>
              <w:jc w:val="right"/>
              <w:rPr>
                <w:rFonts w:eastAsia="Times New Roman"/>
                <w:sz w:val="22"/>
                <w:szCs w:val="22"/>
              </w:rPr>
            </w:pPr>
            <w:r>
              <w:rPr>
                <w:rFonts w:eastAsia="Times New Roman"/>
                <w:sz w:val="22"/>
                <w:szCs w:val="22"/>
              </w:rPr>
              <w:t>1444,1</w:t>
            </w:r>
          </w:p>
        </w:tc>
        <w:tc>
          <w:tcPr>
            <w:tcW w:w="992" w:type="dxa"/>
            <w:tcBorders>
              <w:top w:val="nil"/>
              <w:left w:val="nil"/>
              <w:bottom w:val="single" w:sz="4" w:space="0" w:color="auto"/>
              <w:right w:val="single" w:sz="4" w:space="0" w:color="auto"/>
            </w:tcBorders>
            <w:shd w:val="clear" w:color="auto" w:fill="auto"/>
            <w:vAlign w:val="center"/>
          </w:tcPr>
          <w:p w14:paraId="24D8B5EA" w14:textId="5B834149" w:rsidR="0097279D" w:rsidRPr="009811EF" w:rsidRDefault="00186E73" w:rsidP="00D00439">
            <w:pPr>
              <w:widowControl/>
              <w:autoSpaceDE/>
              <w:autoSpaceDN/>
              <w:adjustRightInd/>
              <w:jc w:val="right"/>
              <w:rPr>
                <w:rFonts w:eastAsia="Times New Roman"/>
                <w:sz w:val="22"/>
                <w:szCs w:val="22"/>
              </w:rPr>
            </w:pPr>
            <w:r>
              <w:rPr>
                <w:rFonts w:eastAsia="Times New Roman"/>
                <w:sz w:val="22"/>
                <w:szCs w:val="22"/>
              </w:rPr>
              <w:t>165,0</w:t>
            </w:r>
          </w:p>
        </w:tc>
        <w:tc>
          <w:tcPr>
            <w:tcW w:w="992" w:type="dxa"/>
            <w:tcBorders>
              <w:top w:val="nil"/>
              <w:left w:val="nil"/>
              <w:bottom w:val="single" w:sz="4" w:space="0" w:color="auto"/>
              <w:right w:val="single" w:sz="4" w:space="0" w:color="auto"/>
            </w:tcBorders>
            <w:shd w:val="clear" w:color="auto" w:fill="auto"/>
            <w:vAlign w:val="center"/>
          </w:tcPr>
          <w:p w14:paraId="28C786D6" w14:textId="556C724C" w:rsidR="0097279D" w:rsidRPr="009811EF" w:rsidRDefault="00186E73" w:rsidP="00D00439">
            <w:pPr>
              <w:widowControl/>
              <w:autoSpaceDE/>
              <w:autoSpaceDN/>
              <w:adjustRightInd/>
              <w:jc w:val="right"/>
              <w:rPr>
                <w:rFonts w:eastAsia="Times New Roman"/>
                <w:sz w:val="22"/>
                <w:szCs w:val="22"/>
              </w:rPr>
            </w:pPr>
            <w:r>
              <w:rPr>
                <w:rFonts w:eastAsia="Times New Roman"/>
                <w:sz w:val="22"/>
                <w:szCs w:val="22"/>
              </w:rPr>
              <w:t>112,9</w:t>
            </w:r>
          </w:p>
        </w:tc>
        <w:tc>
          <w:tcPr>
            <w:tcW w:w="992" w:type="dxa"/>
            <w:tcBorders>
              <w:top w:val="nil"/>
              <w:left w:val="nil"/>
              <w:bottom w:val="single" w:sz="4" w:space="0" w:color="auto"/>
              <w:right w:val="single" w:sz="4" w:space="0" w:color="auto"/>
            </w:tcBorders>
          </w:tcPr>
          <w:p w14:paraId="77E8D706" w14:textId="3C69B336" w:rsidR="0097279D" w:rsidRPr="009811EF" w:rsidRDefault="00186E73" w:rsidP="00D00439">
            <w:pPr>
              <w:widowControl/>
              <w:autoSpaceDE/>
              <w:autoSpaceDN/>
              <w:adjustRightInd/>
              <w:jc w:val="right"/>
              <w:rPr>
                <w:rFonts w:eastAsia="Times New Roman"/>
                <w:sz w:val="22"/>
                <w:szCs w:val="22"/>
              </w:rPr>
            </w:pPr>
            <w:r>
              <w:rPr>
                <w:rFonts w:eastAsia="Times New Roman"/>
                <w:sz w:val="22"/>
                <w:szCs w:val="22"/>
              </w:rPr>
              <w:t>24,4</w:t>
            </w:r>
          </w:p>
        </w:tc>
        <w:tc>
          <w:tcPr>
            <w:tcW w:w="1276" w:type="dxa"/>
            <w:tcBorders>
              <w:top w:val="nil"/>
              <w:left w:val="single" w:sz="4" w:space="0" w:color="auto"/>
              <w:bottom w:val="single" w:sz="4" w:space="0" w:color="auto"/>
              <w:right w:val="single" w:sz="4" w:space="0" w:color="auto"/>
            </w:tcBorders>
            <w:shd w:val="clear" w:color="auto" w:fill="auto"/>
            <w:vAlign w:val="center"/>
          </w:tcPr>
          <w:p w14:paraId="098C7565" w14:textId="3E0D0425" w:rsidR="0097279D" w:rsidRPr="009811EF" w:rsidRDefault="00186E73" w:rsidP="00D00439">
            <w:pPr>
              <w:widowControl/>
              <w:autoSpaceDE/>
              <w:autoSpaceDN/>
              <w:adjustRightInd/>
              <w:jc w:val="right"/>
              <w:rPr>
                <w:rFonts w:eastAsia="Times New Roman"/>
                <w:sz w:val="22"/>
                <w:szCs w:val="22"/>
              </w:rPr>
            </w:pPr>
            <w:r>
              <w:rPr>
                <w:rFonts w:eastAsia="Times New Roman"/>
                <w:sz w:val="22"/>
                <w:szCs w:val="22"/>
              </w:rPr>
              <w:t>1307,8</w:t>
            </w:r>
          </w:p>
        </w:tc>
        <w:tc>
          <w:tcPr>
            <w:tcW w:w="1134" w:type="dxa"/>
            <w:tcBorders>
              <w:top w:val="nil"/>
              <w:left w:val="nil"/>
              <w:bottom w:val="single" w:sz="4" w:space="0" w:color="auto"/>
              <w:right w:val="single" w:sz="4" w:space="0" w:color="auto"/>
            </w:tcBorders>
            <w:shd w:val="clear" w:color="auto" w:fill="auto"/>
            <w:vAlign w:val="center"/>
          </w:tcPr>
          <w:p w14:paraId="6C805943" w14:textId="1464DE01" w:rsidR="0097279D" w:rsidRPr="009811EF" w:rsidRDefault="00186E73" w:rsidP="00D00439">
            <w:pPr>
              <w:widowControl/>
              <w:autoSpaceDE/>
              <w:autoSpaceDN/>
              <w:adjustRightInd/>
              <w:jc w:val="right"/>
              <w:rPr>
                <w:rFonts w:eastAsia="Times New Roman"/>
                <w:sz w:val="22"/>
                <w:szCs w:val="22"/>
              </w:rPr>
            </w:pPr>
            <w:r>
              <w:rPr>
                <w:rFonts w:eastAsia="Times New Roman"/>
                <w:sz w:val="22"/>
                <w:szCs w:val="22"/>
              </w:rPr>
              <w:t>136,3</w:t>
            </w:r>
          </w:p>
        </w:tc>
        <w:tc>
          <w:tcPr>
            <w:tcW w:w="888" w:type="dxa"/>
            <w:tcBorders>
              <w:top w:val="nil"/>
              <w:left w:val="nil"/>
              <w:bottom w:val="single" w:sz="4" w:space="0" w:color="auto"/>
              <w:right w:val="single" w:sz="4" w:space="0" w:color="auto"/>
            </w:tcBorders>
            <w:shd w:val="clear" w:color="auto" w:fill="auto"/>
            <w:vAlign w:val="center"/>
          </w:tcPr>
          <w:p w14:paraId="12ED5AAD" w14:textId="7CA588AD" w:rsidR="0097279D" w:rsidRPr="009811EF" w:rsidRDefault="00186E73" w:rsidP="00D00439">
            <w:pPr>
              <w:widowControl/>
              <w:autoSpaceDE/>
              <w:autoSpaceDN/>
              <w:adjustRightInd/>
              <w:jc w:val="right"/>
              <w:rPr>
                <w:rFonts w:eastAsia="Times New Roman"/>
                <w:sz w:val="22"/>
                <w:szCs w:val="22"/>
              </w:rPr>
            </w:pPr>
            <w:r>
              <w:rPr>
                <w:rFonts w:eastAsia="Times New Roman"/>
                <w:sz w:val="22"/>
                <w:szCs w:val="22"/>
              </w:rPr>
              <w:t>110,4</w:t>
            </w:r>
          </w:p>
        </w:tc>
      </w:tr>
      <w:tr w:rsidR="008F7194" w:rsidRPr="009811EF" w14:paraId="20616E77" w14:textId="77777777" w:rsidTr="005F76A2">
        <w:trPr>
          <w:trHeight w:val="284"/>
        </w:trPr>
        <w:tc>
          <w:tcPr>
            <w:tcW w:w="6947" w:type="dxa"/>
            <w:tcBorders>
              <w:top w:val="nil"/>
              <w:left w:val="single" w:sz="4" w:space="0" w:color="auto"/>
              <w:bottom w:val="single" w:sz="4" w:space="0" w:color="auto"/>
              <w:right w:val="single" w:sz="4" w:space="0" w:color="auto"/>
            </w:tcBorders>
            <w:shd w:val="clear" w:color="auto" w:fill="auto"/>
            <w:vAlign w:val="center"/>
            <w:hideMark/>
          </w:tcPr>
          <w:p w14:paraId="71980CDB" w14:textId="77777777" w:rsidR="0097279D" w:rsidRPr="009811EF" w:rsidRDefault="0097279D" w:rsidP="00D00439">
            <w:pPr>
              <w:widowControl/>
              <w:autoSpaceDE/>
              <w:autoSpaceDN/>
              <w:adjustRightInd/>
              <w:rPr>
                <w:rFonts w:eastAsia="Times New Roman"/>
                <w:sz w:val="22"/>
                <w:szCs w:val="22"/>
              </w:rPr>
            </w:pPr>
            <w:r w:rsidRPr="009811EF">
              <w:rPr>
                <w:rFonts w:eastAsia="Times New Roman"/>
                <w:sz w:val="22"/>
                <w:szCs w:val="22"/>
              </w:rPr>
              <w:t>Налоги на товары (работы, услуги) реализуемые на территории Российской Федерации</w:t>
            </w:r>
          </w:p>
        </w:tc>
        <w:tc>
          <w:tcPr>
            <w:tcW w:w="1134" w:type="dxa"/>
            <w:tcBorders>
              <w:top w:val="nil"/>
              <w:left w:val="nil"/>
              <w:bottom w:val="single" w:sz="4" w:space="0" w:color="auto"/>
              <w:right w:val="single" w:sz="4" w:space="0" w:color="auto"/>
            </w:tcBorders>
            <w:shd w:val="clear" w:color="auto" w:fill="auto"/>
            <w:vAlign w:val="center"/>
          </w:tcPr>
          <w:p w14:paraId="713227EA" w14:textId="2372320B" w:rsidR="0097279D" w:rsidRPr="009811EF" w:rsidRDefault="005F76A2" w:rsidP="00D00439">
            <w:pPr>
              <w:widowControl/>
              <w:autoSpaceDE/>
              <w:autoSpaceDN/>
              <w:adjustRightInd/>
              <w:jc w:val="right"/>
              <w:rPr>
                <w:rFonts w:eastAsia="Times New Roman"/>
                <w:sz w:val="22"/>
                <w:szCs w:val="22"/>
              </w:rPr>
            </w:pPr>
            <w:r>
              <w:rPr>
                <w:rFonts w:eastAsia="Times New Roman"/>
                <w:sz w:val="22"/>
                <w:szCs w:val="22"/>
              </w:rPr>
              <w:t>2119,3</w:t>
            </w:r>
          </w:p>
        </w:tc>
        <w:tc>
          <w:tcPr>
            <w:tcW w:w="1276" w:type="dxa"/>
            <w:tcBorders>
              <w:top w:val="nil"/>
              <w:left w:val="nil"/>
              <w:bottom w:val="single" w:sz="4" w:space="0" w:color="auto"/>
              <w:right w:val="single" w:sz="4" w:space="0" w:color="auto"/>
            </w:tcBorders>
            <w:shd w:val="clear" w:color="auto" w:fill="auto"/>
            <w:vAlign w:val="center"/>
          </w:tcPr>
          <w:p w14:paraId="2C322DAD" w14:textId="6EF69407" w:rsidR="0097279D" w:rsidRPr="009811EF" w:rsidRDefault="005F76A2" w:rsidP="00D00439">
            <w:pPr>
              <w:widowControl/>
              <w:autoSpaceDE/>
              <w:autoSpaceDN/>
              <w:adjustRightInd/>
              <w:jc w:val="right"/>
              <w:rPr>
                <w:rFonts w:eastAsia="Times New Roman"/>
                <w:sz w:val="22"/>
                <w:szCs w:val="22"/>
              </w:rPr>
            </w:pPr>
            <w:r>
              <w:rPr>
                <w:rFonts w:eastAsia="Times New Roman"/>
                <w:sz w:val="22"/>
                <w:szCs w:val="22"/>
              </w:rPr>
              <w:t>2160,1</w:t>
            </w:r>
          </w:p>
        </w:tc>
        <w:tc>
          <w:tcPr>
            <w:tcW w:w="992" w:type="dxa"/>
            <w:tcBorders>
              <w:top w:val="nil"/>
              <w:left w:val="nil"/>
              <w:bottom w:val="single" w:sz="4" w:space="0" w:color="auto"/>
              <w:right w:val="single" w:sz="4" w:space="0" w:color="auto"/>
            </w:tcBorders>
            <w:shd w:val="clear" w:color="auto" w:fill="auto"/>
            <w:vAlign w:val="center"/>
          </w:tcPr>
          <w:p w14:paraId="1C0F0E75" w14:textId="0499CE0D" w:rsidR="0097279D" w:rsidRPr="009811EF" w:rsidRDefault="005F76A2" w:rsidP="00D00439">
            <w:pPr>
              <w:widowControl/>
              <w:autoSpaceDE/>
              <w:autoSpaceDN/>
              <w:adjustRightInd/>
              <w:jc w:val="right"/>
              <w:rPr>
                <w:rFonts w:eastAsia="Times New Roman"/>
                <w:sz w:val="22"/>
                <w:szCs w:val="22"/>
              </w:rPr>
            </w:pPr>
            <w:r>
              <w:rPr>
                <w:rFonts w:eastAsia="Times New Roman"/>
                <w:sz w:val="22"/>
                <w:szCs w:val="22"/>
              </w:rPr>
              <w:t>40,8</w:t>
            </w:r>
          </w:p>
        </w:tc>
        <w:tc>
          <w:tcPr>
            <w:tcW w:w="992" w:type="dxa"/>
            <w:tcBorders>
              <w:top w:val="nil"/>
              <w:left w:val="nil"/>
              <w:bottom w:val="single" w:sz="4" w:space="0" w:color="auto"/>
              <w:right w:val="single" w:sz="4" w:space="0" w:color="auto"/>
            </w:tcBorders>
            <w:shd w:val="clear" w:color="auto" w:fill="auto"/>
            <w:vAlign w:val="center"/>
          </w:tcPr>
          <w:p w14:paraId="08AA525C" w14:textId="1B8285CB" w:rsidR="0097279D" w:rsidRPr="009811EF" w:rsidRDefault="005F76A2" w:rsidP="00D00439">
            <w:pPr>
              <w:widowControl/>
              <w:autoSpaceDE/>
              <w:autoSpaceDN/>
              <w:adjustRightInd/>
              <w:jc w:val="right"/>
              <w:rPr>
                <w:rFonts w:eastAsia="Times New Roman"/>
                <w:sz w:val="22"/>
                <w:szCs w:val="22"/>
              </w:rPr>
            </w:pPr>
            <w:r>
              <w:rPr>
                <w:rFonts w:eastAsia="Times New Roman"/>
                <w:sz w:val="22"/>
                <w:szCs w:val="22"/>
              </w:rPr>
              <w:t>101,9</w:t>
            </w:r>
          </w:p>
        </w:tc>
        <w:tc>
          <w:tcPr>
            <w:tcW w:w="992" w:type="dxa"/>
            <w:tcBorders>
              <w:top w:val="nil"/>
              <w:left w:val="nil"/>
              <w:bottom w:val="single" w:sz="4" w:space="0" w:color="auto"/>
              <w:right w:val="single" w:sz="4" w:space="0" w:color="auto"/>
            </w:tcBorders>
          </w:tcPr>
          <w:p w14:paraId="38F29AA0" w14:textId="77777777" w:rsidR="005F76A2" w:rsidRDefault="005F76A2" w:rsidP="002752A1">
            <w:pPr>
              <w:widowControl/>
              <w:autoSpaceDE/>
              <w:autoSpaceDN/>
              <w:adjustRightInd/>
              <w:jc w:val="right"/>
              <w:rPr>
                <w:rFonts w:eastAsia="Times New Roman"/>
                <w:sz w:val="22"/>
                <w:szCs w:val="22"/>
              </w:rPr>
            </w:pPr>
          </w:p>
          <w:p w14:paraId="71E3E049" w14:textId="4E22C870" w:rsidR="005F76A2" w:rsidRPr="009811EF" w:rsidRDefault="005F76A2" w:rsidP="005F76A2">
            <w:pPr>
              <w:widowControl/>
              <w:autoSpaceDE/>
              <w:autoSpaceDN/>
              <w:adjustRightInd/>
              <w:jc w:val="right"/>
              <w:rPr>
                <w:rFonts w:eastAsia="Times New Roman"/>
                <w:sz w:val="22"/>
                <w:szCs w:val="22"/>
              </w:rPr>
            </w:pPr>
            <w:r>
              <w:rPr>
                <w:rFonts w:eastAsia="Times New Roman"/>
                <w:sz w:val="22"/>
                <w:szCs w:val="22"/>
              </w:rPr>
              <w:t>36,4</w:t>
            </w:r>
          </w:p>
        </w:tc>
        <w:tc>
          <w:tcPr>
            <w:tcW w:w="1276" w:type="dxa"/>
            <w:tcBorders>
              <w:top w:val="nil"/>
              <w:left w:val="single" w:sz="4" w:space="0" w:color="auto"/>
              <w:bottom w:val="single" w:sz="4" w:space="0" w:color="auto"/>
              <w:right w:val="single" w:sz="4" w:space="0" w:color="auto"/>
            </w:tcBorders>
            <w:shd w:val="clear" w:color="auto" w:fill="auto"/>
            <w:vAlign w:val="center"/>
          </w:tcPr>
          <w:p w14:paraId="09263B36" w14:textId="19C46475" w:rsidR="0097279D" w:rsidRPr="009811EF" w:rsidRDefault="005F76A2" w:rsidP="00D00439">
            <w:pPr>
              <w:widowControl/>
              <w:autoSpaceDE/>
              <w:autoSpaceDN/>
              <w:adjustRightInd/>
              <w:jc w:val="right"/>
              <w:rPr>
                <w:rFonts w:eastAsia="Times New Roman"/>
                <w:sz w:val="22"/>
                <w:szCs w:val="22"/>
              </w:rPr>
            </w:pPr>
            <w:r>
              <w:rPr>
                <w:rFonts w:eastAsia="Times New Roman"/>
                <w:sz w:val="22"/>
                <w:szCs w:val="22"/>
              </w:rPr>
              <w:t>1940,6</w:t>
            </w:r>
          </w:p>
        </w:tc>
        <w:tc>
          <w:tcPr>
            <w:tcW w:w="1134" w:type="dxa"/>
            <w:tcBorders>
              <w:top w:val="nil"/>
              <w:left w:val="nil"/>
              <w:bottom w:val="single" w:sz="4" w:space="0" w:color="auto"/>
              <w:right w:val="single" w:sz="4" w:space="0" w:color="auto"/>
            </w:tcBorders>
            <w:shd w:val="clear" w:color="auto" w:fill="auto"/>
            <w:vAlign w:val="center"/>
          </w:tcPr>
          <w:p w14:paraId="1ABA4B67" w14:textId="1E4E8B30" w:rsidR="0097279D" w:rsidRPr="009811EF" w:rsidRDefault="005F76A2" w:rsidP="00D00439">
            <w:pPr>
              <w:widowControl/>
              <w:autoSpaceDE/>
              <w:autoSpaceDN/>
              <w:adjustRightInd/>
              <w:jc w:val="right"/>
              <w:rPr>
                <w:rFonts w:eastAsia="Times New Roman"/>
                <w:sz w:val="22"/>
                <w:szCs w:val="22"/>
              </w:rPr>
            </w:pPr>
            <w:r>
              <w:rPr>
                <w:rFonts w:eastAsia="Times New Roman"/>
                <w:sz w:val="22"/>
                <w:szCs w:val="22"/>
              </w:rPr>
              <w:t>219,5</w:t>
            </w:r>
          </w:p>
        </w:tc>
        <w:tc>
          <w:tcPr>
            <w:tcW w:w="888" w:type="dxa"/>
            <w:tcBorders>
              <w:top w:val="nil"/>
              <w:left w:val="nil"/>
              <w:bottom w:val="single" w:sz="4" w:space="0" w:color="auto"/>
              <w:right w:val="single" w:sz="4" w:space="0" w:color="auto"/>
            </w:tcBorders>
            <w:shd w:val="clear" w:color="auto" w:fill="auto"/>
            <w:vAlign w:val="center"/>
          </w:tcPr>
          <w:p w14:paraId="77EB7E83" w14:textId="463E6A22" w:rsidR="0097279D" w:rsidRPr="009811EF" w:rsidRDefault="005F76A2" w:rsidP="00D00439">
            <w:pPr>
              <w:widowControl/>
              <w:autoSpaceDE/>
              <w:autoSpaceDN/>
              <w:adjustRightInd/>
              <w:jc w:val="right"/>
              <w:rPr>
                <w:rFonts w:eastAsia="Times New Roman"/>
                <w:sz w:val="22"/>
                <w:szCs w:val="22"/>
              </w:rPr>
            </w:pPr>
            <w:r>
              <w:rPr>
                <w:rFonts w:eastAsia="Times New Roman"/>
                <w:sz w:val="22"/>
                <w:szCs w:val="22"/>
              </w:rPr>
              <w:t>111,3</w:t>
            </w:r>
          </w:p>
        </w:tc>
      </w:tr>
      <w:tr w:rsidR="008F7194" w:rsidRPr="009811EF" w14:paraId="4F03B10D" w14:textId="77777777" w:rsidTr="003C6280">
        <w:trPr>
          <w:trHeight w:val="210"/>
        </w:trPr>
        <w:tc>
          <w:tcPr>
            <w:tcW w:w="6947" w:type="dxa"/>
            <w:tcBorders>
              <w:top w:val="nil"/>
              <w:left w:val="single" w:sz="4" w:space="0" w:color="auto"/>
              <w:bottom w:val="single" w:sz="4" w:space="0" w:color="auto"/>
              <w:right w:val="single" w:sz="4" w:space="0" w:color="auto"/>
            </w:tcBorders>
            <w:shd w:val="clear" w:color="auto" w:fill="auto"/>
            <w:vAlign w:val="center"/>
            <w:hideMark/>
          </w:tcPr>
          <w:p w14:paraId="54D77CE8" w14:textId="77777777" w:rsidR="0097279D" w:rsidRPr="009811EF" w:rsidRDefault="0097279D" w:rsidP="00D00439">
            <w:pPr>
              <w:widowControl/>
              <w:autoSpaceDE/>
              <w:autoSpaceDN/>
              <w:adjustRightInd/>
              <w:rPr>
                <w:rFonts w:eastAsia="Times New Roman"/>
                <w:sz w:val="22"/>
                <w:szCs w:val="22"/>
              </w:rPr>
            </w:pPr>
            <w:r w:rsidRPr="009811EF">
              <w:rPr>
                <w:rFonts w:eastAsia="Times New Roman"/>
                <w:sz w:val="22"/>
                <w:szCs w:val="22"/>
              </w:rPr>
              <w:t xml:space="preserve">Налог на имущество физических лиц                        </w:t>
            </w:r>
          </w:p>
        </w:tc>
        <w:tc>
          <w:tcPr>
            <w:tcW w:w="1134" w:type="dxa"/>
            <w:tcBorders>
              <w:top w:val="nil"/>
              <w:left w:val="nil"/>
              <w:bottom w:val="single" w:sz="4" w:space="0" w:color="auto"/>
              <w:right w:val="single" w:sz="4" w:space="0" w:color="auto"/>
            </w:tcBorders>
            <w:shd w:val="clear" w:color="auto" w:fill="auto"/>
            <w:vAlign w:val="center"/>
          </w:tcPr>
          <w:p w14:paraId="69DFBA87" w14:textId="43A2CF31" w:rsidR="0097279D" w:rsidRPr="009811EF" w:rsidRDefault="003C6280" w:rsidP="00D00439">
            <w:pPr>
              <w:widowControl/>
              <w:autoSpaceDE/>
              <w:autoSpaceDN/>
              <w:adjustRightInd/>
              <w:jc w:val="right"/>
              <w:rPr>
                <w:rFonts w:eastAsia="Times New Roman"/>
                <w:sz w:val="22"/>
                <w:szCs w:val="22"/>
              </w:rPr>
            </w:pPr>
            <w:r>
              <w:rPr>
                <w:rFonts w:eastAsia="Times New Roman"/>
                <w:sz w:val="22"/>
                <w:szCs w:val="22"/>
              </w:rPr>
              <w:t>381,7</w:t>
            </w:r>
          </w:p>
        </w:tc>
        <w:tc>
          <w:tcPr>
            <w:tcW w:w="1276" w:type="dxa"/>
            <w:tcBorders>
              <w:top w:val="nil"/>
              <w:left w:val="nil"/>
              <w:bottom w:val="single" w:sz="4" w:space="0" w:color="auto"/>
              <w:right w:val="single" w:sz="4" w:space="0" w:color="auto"/>
            </w:tcBorders>
            <w:shd w:val="clear" w:color="auto" w:fill="auto"/>
            <w:vAlign w:val="center"/>
          </w:tcPr>
          <w:p w14:paraId="4703BC9C" w14:textId="57F357C0" w:rsidR="0097279D" w:rsidRPr="009811EF" w:rsidRDefault="003C6280" w:rsidP="00D00439">
            <w:pPr>
              <w:widowControl/>
              <w:autoSpaceDE/>
              <w:autoSpaceDN/>
              <w:adjustRightInd/>
              <w:jc w:val="right"/>
              <w:rPr>
                <w:rFonts w:eastAsia="Times New Roman"/>
                <w:sz w:val="22"/>
                <w:szCs w:val="22"/>
              </w:rPr>
            </w:pPr>
            <w:r>
              <w:rPr>
                <w:rFonts w:eastAsia="Times New Roman"/>
                <w:sz w:val="22"/>
                <w:szCs w:val="22"/>
              </w:rPr>
              <w:t>264,4</w:t>
            </w:r>
          </w:p>
        </w:tc>
        <w:tc>
          <w:tcPr>
            <w:tcW w:w="992" w:type="dxa"/>
            <w:tcBorders>
              <w:top w:val="nil"/>
              <w:left w:val="nil"/>
              <w:bottom w:val="single" w:sz="4" w:space="0" w:color="auto"/>
              <w:right w:val="single" w:sz="4" w:space="0" w:color="auto"/>
            </w:tcBorders>
            <w:shd w:val="clear" w:color="auto" w:fill="auto"/>
            <w:vAlign w:val="center"/>
          </w:tcPr>
          <w:p w14:paraId="75679844" w14:textId="2D7A4F7F" w:rsidR="0097279D" w:rsidRPr="009811EF" w:rsidRDefault="003C6280" w:rsidP="00D00439">
            <w:pPr>
              <w:widowControl/>
              <w:autoSpaceDE/>
              <w:autoSpaceDN/>
              <w:adjustRightInd/>
              <w:jc w:val="right"/>
              <w:rPr>
                <w:rFonts w:eastAsia="Times New Roman"/>
                <w:sz w:val="22"/>
                <w:szCs w:val="22"/>
              </w:rPr>
            </w:pPr>
            <w:r>
              <w:rPr>
                <w:rFonts w:eastAsia="Times New Roman"/>
                <w:sz w:val="22"/>
                <w:szCs w:val="22"/>
              </w:rPr>
              <w:t>-117,3</w:t>
            </w:r>
          </w:p>
        </w:tc>
        <w:tc>
          <w:tcPr>
            <w:tcW w:w="992" w:type="dxa"/>
            <w:tcBorders>
              <w:top w:val="nil"/>
              <w:left w:val="nil"/>
              <w:bottom w:val="single" w:sz="4" w:space="0" w:color="auto"/>
              <w:right w:val="single" w:sz="4" w:space="0" w:color="auto"/>
            </w:tcBorders>
            <w:shd w:val="clear" w:color="auto" w:fill="auto"/>
            <w:vAlign w:val="center"/>
          </w:tcPr>
          <w:p w14:paraId="2249629D" w14:textId="48488072" w:rsidR="0097279D" w:rsidRPr="009811EF" w:rsidRDefault="003C6280" w:rsidP="00D00439">
            <w:pPr>
              <w:widowControl/>
              <w:autoSpaceDE/>
              <w:autoSpaceDN/>
              <w:adjustRightInd/>
              <w:jc w:val="right"/>
              <w:rPr>
                <w:rFonts w:eastAsia="Times New Roman"/>
                <w:sz w:val="22"/>
                <w:szCs w:val="22"/>
              </w:rPr>
            </w:pPr>
            <w:r>
              <w:rPr>
                <w:rFonts w:eastAsia="Times New Roman"/>
                <w:sz w:val="22"/>
                <w:szCs w:val="22"/>
              </w:rPr>
              <w:t>69,3</w:t>
            </w:r>
          </w:p>
        </w:tc>
        <w:tc>
          <w:tcPr>
            <w:tcW w:w="992" w:type="dxa"/>
            <w:tcBorders>
              <w:top w:val="nil"/>
              <w:left w:val="nil"/>
              <w:bottom w:val="single" w:sz="4" w:space="0" w:color="auto"/>
              <w:right w:val="single" w:sz="4" w:space="0" w:color="auto"/>
            </w:tcBorders>
          </w:tcPr>
          <w:p w14:paraId="44676D56" w14:textId="20746FEE" w:rsidR="0097279D" w:rsidRPr="009811EF" w:rsidRDefault="003C6280" w:rsidP="00D00439">
            <w:pPr>
              <w:widowControl/>
              <w:autoSpaceDE/>
              <w:autoSpaceDN/>
              <w:adjustRightInd/>
              <w:jc w:val="right"/>
              <w:rPr>
                <w:rFonts w:eastAsia="Times New Roman"/>
                <w:sz w:val="22"/>
                <w:szCs w:val="22"/>
              </w:rPr>
            </w:pPr>
            <w:r>
              <w:rPr>
                <w:rFonts w:eastAsia="Times New Roman"/>
                <w:sz w:val="22"/>
                <w:szCs w:val="22"/>
              </w:rPr>
              <w:t>4,5</w:t>
            </w:r>
          </w:p>
        </w:tc>
        <w:tc>
          <w:tcPr>
            <w:tcW w:w="1276" w:type="dxa"/>
            <w:tcBorders>
              <w:top w:val="nil"/>
              <w:left w:val="single" w:sz="4" w:space="0" w:color="auto"/>
              <w:bottom w:val="single" w:sz="4" w:space="0" w:color="auto"/>
              <w:right w:val="single" w:sz="4" w:space="0" w:color="auto"/>
            </w:tcBorders>
            <w:shd w:val="clear" w:color="auto" w:fill="auto"/>
            <w:vAlign w:val="center"/>
          </w:tcPr>
          <w:p w14:paraId="7458E8E3" w14:textId="2DF6C11F" w:rsidR="0097279D" w:rsidRPr="009811EF" w:rsidRDefault="003C6280" w:rsidP="00D00439">
            <w:pPr>
              <w:widowControl/>
              <w:autoSpaceDE/>
              <w:autoSpaceDN/>
              <w:adjustRightInd/>
              <w:jc w:val="right"/>
              <w:rPr>
                <w:rFonts w:eastAsia="Times New Roman"/>
                <w:sz w:val="22"/>
                <w:szCs w:val="22"/>
              </w:rPr>
            </w:pPr>
            <w:r>
              <w:rPr>
                <w:rFonts w:eastAsia="Times New Roman"/>
                <w:sz w:val="22"/>
                <w:szCs w:val="22"/>
              </w:rPr>
              <w:t>248,5</w:t>
            </w:r>
          </w:p>
        </w:tc>
        <w:tc>
          <w:tcPr>
            <w:tcW w:w="1134" w:type="dxa"/>
            <w:tcBorders>
              <w:top w:val="nil"/>
              <w:left w:val="nil"/>
              <w:bottom w:val="single" w:sz="4" w:space="0" w:color="auto"/>
              <w:right w:val="single" w:sz="4" w:space="0" w:color="auto"/>
            </w:tcBorders>
            <w:shd w:val="clear" w:color="auto" w:fill="auto"/>
            <w:vAlign w:val="center"/>
          </w:tcPr>
          <w:p w14:paraId="11EB5417" w14:textId="6E5B9CEC" w:rsidR="0097279D" w:rsidRPr="009811EF" w:rsidRDefault="003C6280" w:rsidP="00D00439">
            <w:pPr>
              <w:widowControl/>
              <w:autoSpaceDE/>
              <w:autoSpaceDN/>
              <w:adjustRightInd/>
              <w:jc w:val="right"/>
              <w:rPr>
                <w:rFonts w:eastAsia="Times New Roman"/>
                <w:sz w:val="22"/>
                <w:szCs w:val="22"/>
              </w:rPr>
            </w:pPr>
            <w:r>
              <w:rPr>
                <w:rFonts w:eastAsia="Times New Roman"/>
                <w:sz w:val="22"/>
                <w:szCs w:val="22"/>
              </w:rPr>
              <w:t>15,9</w:t>
            </w:r>
          </w:p>
        </w:tc>
        <w:tc>
          <w:tcPr>
            <w:tcW w:w="888" w:type="dxa"/>
            <w:tcBorders>
              <w:top w:val="nil"/>
              <w:left w:val="nil"/>
              <w:bottom w:val="single" w:sz="4" w:space="0" w:color="auto"/>
              <w:right w:val="single" w:sz="4" w:space="0" w:color="auto"/>
            </w:tcBorders>
            <w:shd w:val="clear" w:color="auto" w:fill="auto"/>
            <w:vAlign w:val="center"/>
          </w:tcPr>
          <w:p w14:paraId="0C05A125" w14:textId="4BA001B2" w:rsidR="0097279D" w:rsidRPr="009811EF" w:rsidRDefault="003C6280" w:rsidP="00D00439">
            <w:pPr>
              <w:widowControl/>
              <w:autoSpaceDE/>
              <w:autoSpaceDN/>
              <w:adjustRightInd/>
              <w:jc w:val="right"/>
              <w:rPr>
                <w:rFonts w:eastAsia="Times New Roman"/>
                <w:sz w:val="22"/>
                <w:szCs w:val="22"/>
              </w:rPr>
            </w:pPr>
            <w:r>
              <w:rPr>
                <w:rFonts w:eastAsia="Times New Roman"/>
                <w:sz w:val="22"/>
                <w:szCs w:val="22"/>
              </w:rPr>
              <w:t>106,4</w:t>
            </w:r>
          </w:p>
        </w:tc>
      </w:tr>
      <w:tr w:rsidR="008F7194" w:rsidRPr="009811EF" w14:paraId="49C51065" w14:textId="77777777" w:rsidTr="00796A51">
        <w:trPr>
          <w:trHeight w:val="222"/>
        </w:trPr>
        <w:tc>
          <w:tcPr>
            <w:tcW w:w="6947" w:type="dxa"/>
            <w:tcBorders>
              <w:top w:val="nil"/>
              <w:left w:val="single" w:sz="4" w:space="0" w:color="auto"/>
              <w:bottom w:val="single" w:sz="4" w:space="0" w:color="auto"/>
              <w:right w:val="single" w:sz="4" w:space="0" w:color="auto"/>
            </w:tcBorders>
            <w:shd w:val="clear" w:color="auto" w:fill="auto"/>
            <w:vAlign w:val="center"/>
            <w:hideMark/>
          </w:tcPr>
          <w:p w14:paraId="5BAC2ACB" w14:textId="77777777" w:rsidR="0097279D" w:rsidRPr="009811EF" w:rsidRDefault="0097279D" w:rsidP="00D00439">
            <w:pPr>
              <w:widowControl/>
              <w:autoSpaceDE/>
              <w:autoSpaceDN/>
              <w:adjustRightInd/>
              <w:rPr>
                <w:rFonts w:eastAsia="Times New Roman"/>
                <w:sz w:val="22"/>
                <w:szCs w:val="22"/>
              </w:rPr>
            </w:pPr>
            <w:r w:rsidRPr="009811EF">
              <w:rPr>
                <w:rFonts w:eastAsia="Times New Roman"/>
                <w:sz w:val="22"/>
                <w:szCs w:val="22"/>
              </w:rPr>
              <w:t>Земельный налог</w:t>
            </w:r>
          </w:p>
        </w:tc>
        <w:tc>
          <w:tcPr>
            <w:tcW w:w="1134" w:type="dxa"/>
            <w:tcBorders>
              <w:top w:val="nil"/>
              <w:left w:val="nil"/>
              <w:bottom w:val="single" w:sz="4" w:space="0" w:color="auto"/>
              <w:right w:val="single" w:sz="4" w:space="0" w:color="auto"/>
            </w:tcBorders>
            <w:shd w:val="clear" w:color="auto" w:fill="auto"/>
            <w:vAlign w:val="center"/>
          </w:tcPr>
          <w:p w14:paraId="76F29D3D" w14:textId="73E86005" w:rsidR="0097279D" w:rsidRPr="009811EF" w:rsidRDefault="00796A51" w:rsidP="00D00439">
            <w:pPr>
              <w:widowControl/>
              <w:autoSpaceDE/>
              <w:autoSpaceDN/>
              <w:adjustRightInd/>
              <w:jc w:val="right"/>
              <w:rPr>
                <w:rFonts w:eastAsia="Times New Roman"/>
                <w:sz w:val="22"/>
                <w:szCs w:val="22"/>
              </w:rPr>
            </w:pPr>
            <w:r>
              <w:rPr>
                <w:rFonts w:eastAsia="Times New Roman"/>
                <w:sz w:val="22"/>
                <w:szCs w:val="22"/>
              </w:rPr>
              <w:t>3255,7</w:t>
            </w:r>
          </w:p>
        </w:tc>
        <w:tc>
          <w:tcPr>
            <w:tcW w:w="1276" w:type="dxa"/>
            <w:tcBorders>
              <w:top w:val="nil"/>
              <w:left w:val="nil"/>
              <w:bottom w:val="single" w:sz="4" w:space="0" w:color="auto"/>
              <w:right w:val="single" w:sz="4" w:space="0" w:color="auto"/>
            </w:tcBorders>
            <w:shd w:val="clear" w:color="auto" w:fill="auto"/>
            <w:vAlign w:val="center"/>
          </w:tcPr>
          <w:p w14:paraId="548711CA" w14:textId="34B89275" w:rsidR="0097279D" w:rsidRPr="009811EF" w:rsidRDefault="00796A51" w:rsidP="00D00439">
            <w:pPr>
              <w:widowControl/>
              <w:autoSpaceDE/>
              <w:autoSpaceDN/>
              <w:adjustRightInd/>
              <w:jc w:val="right"/>
              <w:rPr>
                <w:rFonts w:eastAsia="Times New Roman"/>
                <w:sz w:val="22"/>
                <w:szCs w:val="22"/>
              </w:rPr>
            </w:pPr>
            <w:r>
              <w:rPr>
                <w:rFonts w:eastAsia="Times New Roman"/>
                <w:sz w:val="22"/>
                <w:szCs w:val="22"/>
              </w:rPr>
              <w:t>1936,5</w:t>
            </w:r>
          </w:p>
        </w:tc>
        <w:tc>
          <w:tcPr>
            <w:tcW w:w="992" w:type="dxa"/>
            <w:tcBorders>
              <w:top w:val="nil"/>
              <w:left w:val="nil"/>
              <w:bottom w:val="single" w:sz="4" w:space="0" w:color="auto"/>
              <w:right w:val="single" w:sz="4" w:space="0" w:color="auto"/>
            </w:tcBorders>
            <w:shd w:val="clear" w:color="auto" w:fill="auto"/>
            <w:vAlign w:val="center"/>
          </w:tcPr>
          <w:p w14:paraId="5CC24A1F" w14:textId="27D7690C" w:rsidR="0097279D" w:rsidRPr="009811EF" w:rsidRDefault="00796A51" w:rsidP="00D00439">
            <w:pPr>
              <w:widowControl/>
              <w:autoSpaceDE/>
              <w:autoSpaceDN/>
              <w:adjustRightInd/>
              <w:jc w:val="right"/>
              <w:rPr>
                <w:rFonts w:eastAsia="Times New Roman"/>
                <w:sz w:val="22"/>
                <w:szCs w:val="22"/>
              </w:rPr>
            </w:pPr>
            <w:r>
              <w:rPr>
                <w:rFonts w:eastAsia="Times New Roman"/>
                <w:sz w:val="22"/>
                <w:szCs w:val="22"/>
              </w:rPr>
              <w:t>-1319,2</w:t>
            </w:r>
          </w:p>
        </w:tc>
        <w:tc>
          <w:tcPr>
            <w:tcW w:w="992" w:type="dxa"/>
            <w:tcBorders>
              <w:top w:val="nil"/>
              <w:left w:val="nil"/>
              <w:bottom w:val="single" w:sz="4" w:space="0" w:color="auto"/>
              <w:right w:val="single" w:sz="4" w:space="0" w:color="auto"/>
            </w:tcBorders>
            <w:shd w:val="clear" w:color="auto" w:fill="auto"/>
            <w:vAlign w:val="center"/>
          </w:tcPr>
          <w:p w14:paraId="24A27C01" w14:textId="0DE5C356" w:rsidR="0097279D" w:rsidRPr="009811EF" w:rsidRDefault="00796A51" w:rsidP="00D00439">
            <w:pPr>
              <w:widowControl/>
              <w:autoSpaceDE/>
              <w:autoSpaceDN/>
              <w:adjustRightInd/>
              <w:jc w:val="right"/>
              <w:rPr>
                <w:rFonts w:eastAsia="Times New Roman"/>
                <w:sz w:val="22"/>
                <w:szCs w:val="22"/>
              </w:rPr>
            </w:pPr>
            <w:r>
              <w:rPr>
                <w:rFonts w:eastAsia="Times New Roman"/>
                <w:sz w:val="22"/>
                <w:szCs w:val="22"/>
              </w:rPr>
              <w:t>59,5</w:t>
            </w:r>
          </w:p>
        </w:tc>
        <w:tc>
          <w:tcPr>
            <w:tcW w:w="992" w:type="dxa"/>
            <w:tcBorders>
              <w:top w:val="nil"/>
              <w:left w:val="nil"/>
              <w:bottom w:val="single" w:sz="4" w:space="0" w:color="auto"/>
              <w:right w:val="single" w:sz="4" w:space="0" w:color="auto"/>
            </w:tcBorders>
          </w:tcPr>
          <w:p w14:paraId="29F14C1F" w14:textId="428362C7" w:rsidR="0097279D" w:rsidRPr="009811EF" w:rsidRDefault="00796A51" w:rsidP="00D00439">
            <w:pPr>
              <w:widowControl/>
              <w:autoSpaceDE/>
              <w:autoSpaceDN/>
              <w:adjustRightInd/>
              <w:jc w:val="right"/>
              <w:rPr>
                <w:rFonts w:eastAsia="Times New Roman"/>
                <w:sz w:val="22"/>
                <w:szCs w:val="22"/>
              </w:rPr>
            </w:pPr>
            <w:r>
              <w:rPr>
                <w:rFonts w:eastAsia="Times New Roman"/>
                <w:sz w:val="22"/>
                <w:szCs w:val="22"/>
              </w:rPr>
              <w:t>32,7</w:t>
            </w:r>
          </w:p>
        </w:tc>
        <w:tc>
          <w:tcPr>
            <w:tcW w:w="1276" w:type="dxa"/>
            <w:tcBorders>
              <w:top w:val="nil"/>
              <w:left w:val="single" w:sz="4" w:space="0" w:color="auto"/>
              <w:bottom w:val="single" w:sz="4" w:space="0" w:color="auto"/>
              <w:right w:val="single" w:sz="4" w:space="0" w:color="auto"/>
            </w:tcBorders>
            <w:shd w:val="clear" w:color="auto" w:fill="auto"/>
            <w:vAlign w:val="center"/>
          </w:tcPr>
          <w:p w14:paraId="087BE5B1" w14:textId="45715066" w:rsidR="0097279D" w:rsidRPr="009811EF" w:rsidRDefault="00796A51" w:rsidP="00D00439">
            <w:pPr>
              <w:widowControl/>
              <w:autoSpaceDE/>
              <w:autoSpaceDN/>
              <w:adjustRightInd/>
              <w:jc w:val="right"/>
              <w:rPr>
                <w:rFonts w:eastAsia="Times New Roman"/>
                <w:sz w:val="22"/>
                <w:szCs w:val="22"/>
              </w:rPr>
            </w:pPr>
            <w:r>
              <w:rPr>
                <w:rFonts w:eastAsia="Times New Roman"/>
                <w:sz w:val="22"/>
                <w:szCs w:val="22"/>
              </w:rPr>
              <w:t>1847,4</w:t>
            </w:r>
          </w:p>
        </w:tc>
        <w:tc>
          <w:tcPr>
            <w:tcW w:w="1134" w:type="dxa"/>
            <w:tcBorders>
              <w:top w:val="nil"/>
              <w:left w:val="nil"/>
              <w:bottom w:val="single" w:sz="4" w:space="0" w:color="auto"/>
              <w:right w:val="single" w:sz="4" w:space="0" w:color="auto"/>
            </w:tcBorders>
            <w:shd w:val="clear" w:color="auto" w:fill="auto"/>
            <w:vAlign w:val="center"/>
          </w:tcPr>
          <w:p w14:paraId="14277B0A" w14:textId="2726264F" w:rsidR="0097279D" w:rsidRPr="009811EF" w:rsidRDefault="00796A51" w:rsidP="00D00439">
            <w:pPr>
              <w:widowControl/>
              <w:autoSpaceDE/>
              <w:autoSpaceDN/>
              <w:adjustRightInd/>
              <w:jc w:val="right"/>
              <w:rPr>
                <w:rFonts w:eastAsia="Times New Roman"/>
                <w:sz w:val="22"/>
                <w:szCs w:val="22"/>
              </w:rPr>
            </w:pPr>
            <w:r>
              <w:rPr>
                <w:rFonts w:eastAsia="Times New Roman"/>
                <w:sz w:val="22"/>
                <w:szCs w:val="22"/>
              </w:rPr>
              <w:t>89,1</w:t>
            </w:r>
          </w:p>
        </w:tc>
        <w:tc>
          <w:tcPr>
            <w:tcW w:w="888" w:type="dxa"/>
            <w:tcBorders>
              <w:top w:val="nil"/>
              <w:left w:val="nil"/>
              <w:bottom w:val="single" w:sz="4" w:space="0" w:color="auto"/>
              <w:right w:val="single" w:sz="4" w:space="0" w:color="auto"/>
            </w:tcBorders>
            <w:shd w:val="clear" w:color="auto" w:fill="auto"/>
            <w:vAlign w:val="center"/>
          </w:tcPr>
          <w:p w14:paraId="49A7E9E7" w14:textId="7D986296" w:rsidR="0097279D" w:rsidRPr="009811EF" w:rsidRDefault="00796A51" w:rsidP="00D00439">
            <w:pPr>
              <w:widowControl/>
              <w:autoSpaceDE/>
              <w:autoSpaceDN/>
              <w:adjustRightInd/>
              <w:jc w:val="right"/>
              <w:rPr>
                <w:rFonts w:eastAsia="Times New Roman"/>
                <w:sz w:val="22"/>
                <w:szCs w:val="22"/>
              </w:rPr>
            </w:pPr>
            <w:r>
              <w:rPr>
                <w:rFonts w:eastAsia="Times New Roman"/>
                <w:sz w:val="22"/>
                <w:szCs w:val="22"/>
              </w:rPr>
              <w:t>104,8</w:t>
            </w:r>
          </w:p>
        </w:tc>
      </w:tr>
      <w:tr w:rsidR="008F7194" w:rsidRPr="009811EF" w14:paraId="334C47B6" w14:textId="77777777" w:rsidTr="00796A51">
        <w:trPr>
          <w:trHeight w:val="222"/>
        </w:trPr>
        <w:tc>
          <w:tcPr>
            <w:tcW w:w="6947" w:type="dxa"/>
            <w:tcBorders>
              <w:top w:val="nil"/>
              <w:left w:val="single" w:sz="4" w:space="0" w:color="auto"/>
              <w:bottom w:val="single" w:sz="4" w:space="0" w:color="auto"/>
              <w:right w:val="single" w:sz="4" w:space="0" w:color="auto"/>
            </w:tcBorders>
            <w:shd w:val="clear" w:color="auto" w:fill="auto"/>
            <w:vAlign w:val="center"/>
            <w:hideMark/>
          </w:tcPr>
          <w:p w14:paraId="795AE187" w14:textId="77777777" w:rsidR="0097279D" w:rsidRPr="009811EF" w:rsidRDefault="0097279D" w:rsidP="00D00439">
            <w:pPr>
              <w:widowControl/>
              <w:autoSpaceDE/>
              <w:autoSpaceDN/>
              <w:adjustRightInd/>
              <w:rPr>
                <w:rFonts w:eastAsia="Times New Roman"/>
                <w:b/>
                <w:bCs/>
                <w:sz w:val="22"/>
                <w:szCs w:val="22"/>
              </w:rPr>
            </w:pPr>
            <w:r w:rsidRPr="009811EF">
              <w:rPr>
                <w:rFonts w:eastAsia="Times New Roman"/>
                <w:b/>
                <w:bCs/>
                <w:sz w:val="22"/>
                <w:szCs w:val="22"/>
              </w:rPr>
              <w:t>Итого налоговые доходы:</w:t>
            </w:r>
          </w:p>
        </w:tc>
        <w:tc>
          <w:tcPr>
            <w:tcW w:w="1134" w:type="dxa"/>
            <w:tcBorders>
              <w:top w:val="nil"/>
              <w:left w:val="nil"/>
              <w:bottom w:val="single" w:sz="4" w:space="0" w:color="auto"/>
              <w:right w:val="single" w:sz="4" w:space="0" w:color="auto"/>
            </w:tcBorders>
            <w:shd w:val="clear" w:color="auto" w:fill="auto"/>
            <w:vAlign w:val="center"/>
          </w:tcPr>
          <w:p w14:paraId="2E8AE511" w14:textId="29F2CDA8" w:rsidR="0097279D" w:rsidRPr="009811EF" w:rsidRDefault="00796A51" w:rsidP="00D00439">
            <w:pPr>
              <w:widowControl/>
              <w:autoSpaceDE/>
              <w:autoSpaceDN/>
              <w:adjustRightInd/>
              <w:jc w:val="right"/>
              <w:rPr>
                <w:rFonts w:eastAsia="Times New Roman"/>
                <w:b/>
                <w:bCs/>
                <w:sz w:val="22"/>
                <w:szCs w:val="22"/>
              </w:rPr>
            </w:pPr>
            <w:r>
              <w:rPr>
                <w:rFonts w:eastAsia="Times New Roman"/>
                <w:b/>
                <w:bCs/>
                <w:sz w:val="22"/>
                <w:szCs w:val="22"/>
              </w:rPr>
              <w:t>7035,8</w:t>
            </w:r>
          </w:p>
        </w:tc>
        <w:tc>
          <w:tcPr>
            <w:tcW w:w="1276" w:type="dxa"/>
            <w:tcBorders>
              <w:top w:val="nil"/>
              <w:left w:val="nil"/>
              <w:bottom w:val="single" w:sz="4" w:space="0" w:color="auto"/>
              <w:right w:val="single" w:sz="4" w:space="0" w:color="auto"/>
            </w:tcBorders>
            <w:shd w:val="clear" w:color="auto" w:fill="auto"/>
            <w:vAlign w:val="center"/>
          </w:tcPr>
          <w:p w14:paraId="21827BBE" w14:textId="62C87395" w:rsidR="0097279D" w:rsidRPr="009811EF" w:rsidRDefault="00796A51" w:rsidP="00D00439">
            <w:pPr>
              <w:widowControl/>
              <w:autoSpaceDE/>
              <w:autoSpaceDN/>
              <w:adjustRightInd/>
              <w:jc w:val="right"/>
              <w:rPr>
                <w:rFonts w:eastAsia="Times New Roman"/>
                <w:b/>
                <w:bCs/>
                <w:sz w:val="22"/>
                <w:szCs w:val="22"/>
              </w:rPr>
            </w:pPr>
            <w:r>
              <w:rPr>
                <w:rFonts w:eastAsia="Times New Roman"/>
                <w:b/>
                <w:bCs/>
                <w:sz w:val="22"/>
                <w:szCs w:val="22"/>
              </w:rPr>
              <w:t>5805,1</w:t>
            </w:r>
          </w:p>
        </w:tc>
        <w:tc>
          <w:tcPr>
            <w:tcW w:w="992" w:type="dxa"/>
            <w:tcBorders>
              <w:top w:val="nil"/>
              <w:left w:val="nil"/>
              <w:bottom w:val="single" w:sz="4" w:space="0" w:color="auto"/>
              <w:right w:val="single" w:sz="4" w:space="0" w:color="auto"/>
            </w:tcBorders>
            <w:shd w:val="clear" w:color="auto" w:fill="auto"/>
            <w:vAlign w:val="center"/>
          </w:tcPr>
          <w:p w14:paraId="25D1F534" w14:textId="3F06F4E5" w:rsidR="0097279D" w:rsidRPr="009811EF" w:rsidRDefault="00796A51" w:rsidP="00D00439">
            <w:pPr>
              <w:widowControl/>
              <w:autoSpaceDE/>
              <w:autoSpaceDN/>
              <w:adjustRightInd/>
              <w:jc w:val="right"/>
              <w:rPr>
                <w:rFonts w:eastAsia="Times New Roman"/>
                <w:b/>
                <w:bCs/>
                <w:sz w:val="22"/>
                <w:szCs w:val="22"/>
              </w:rPr>
            </w:pPr>
            <w:r>
              <w:rPr>
                <w:rFonts w:eastAsia="Times New Roman"/>
                <w:b/>
                <w:bCs/>
                <w:sz w:val="22"/>
                <w:szCs w:val="22"/>
              </w:rPr>
              <w:t>-1230,7</w:t>
            </w:r>
          </w:p>
        </w:tc>
        <w:tc>
          <w:tcPr>
            <w:tcW w:w="992" w:type="dxa"/>
            <w:tcBorders>
              <w:top w:val="nil"/>
              <w:left w:val="nil"/>
              <w:bottom w:val="single" w:sz="4" w:space="0" w:color="auto"/>
              <w:right w:val="single" w:sz="4" w:space="0" w:color="auto"/>
            </w:tcBorders>
            <w:shd w:val="clear" w:color="auto" w:fill="auto"/>
            <w:vAlign w:val="center"/>
          </w:tcPr>
          <w:p w14:paraId="02B882D1" w14:textId="08EDBFE6" w:rsidR="0097279D" w:rsidRPr="009811EF" w:rsidRDefault="00796A51" w:rsidP="00D00439">
            <w:pPr>
              <w:widowControl/>
              <w:autoSpaceDE/>
              <w:autoSpaceDN/>
              <w:adjustRightInd/>
              <w:jc w:val="right"/>
              <w:rPr>
                <w:rFonts w:eastAsia="Times New Roman"/>
                <w:b/>
                <w:bCs/>
                <w:sz w:val="22"/>
                <w:szCs w:val="22"/>
              </w:rPr>
            </w:pPr>
            <w:r>
              <w:rPr>
                <w:rFonts w:eastAsia="Times New Roman"/>
                <w:b/>
                <w:bCs/>
                <w:sz w:val="22"/>
                <w:szCs w:val="22"/>
              </w:rPr>
              <w:t>82,5</w:t>
            </w:r>
          </w:p>
        </w:tc>
        <w:tc>
          <w:tcPr>
            <w:tcW w:w="992" w:type="dxa"/>
            <w:tcBorders>
              <w:top w:val="nil"/>
              <w:left w:val="nil"/>
              <w:bottom w:val="single" w:sz="4" w:space="0" w:color="auto"/>
              <w:right w:val="single" w:sz="4" w:space="0" w:color="auto"/>
            </w:tcBorders>
          </w:tcPr>
          <w:p w14:paraId="2057A0CE" w14:textId="23E791B4" w:rsidR="0097279D" w:rsidRPr="009811EF" w:rsidRDefault="00796A51" w:rsidP="00D00439">
            <w:pPr>
              <w:widowControl/>
              <w:autoSpaceDE/>
              <w:autoSpaceDN/>
              <w:adjustRightInd/>
              <w:jc w:val="right"/>
              <w:rPr>
                <w:rFonts w:eastAsia="Times New Roman"/>
                <w:b/>
                <w:bCs/>
                <w:sz w:val="22"/>
                <w:szCs w:val="22"/>
              </w:rPr>
            </w:pPr>
            <w:r>
              <w:rPr>
                <w:rFonts w:eastAsia="Times New Roman"/>
                <w:b/>
                <w:bCs/>
                <w:sz w:val="22"/>
                <w:szCs w:val="22"/>
              </w:rPr>
              <w:t>97,9</w:t>
            </w:r>
          </w:p>
        </w:tc>
        <w:tc>
          <w:tcPr>
            <w:tcW w:w="1276" w:type="dxa"/>
            <w:tcBorders>
              <w:top w:val="nil"/>
              <w:left w:val="single" w:sz="4" w:space="0" w:color="auto"/>
              <w:bottom w:val="single" w:sz="4" w:space="0" w:color="auto"/>
              <w:right w:val="single" w:sz="4" w:space="0" w:color="auto"/>
            </w:tcBorders>
            <w:shd w:val="clear" w:color="auto" w:fill="auto"/>
            <w:vAlign w:val="center"/>
          </w:tcPr>
          <w:p w14:paraId="7B7F44DE" w14:textId="05CD743F" w:rsidR="0097279D" w:rsidRPr="009811EF" w:rsidRDefault="00796A51" w:rsidP="00D00439">
            <w:pPr>
              <w:widowControl/>
              <w:autoSpaceDE/>
              <w:autoSpaceDN/>
              <w:adjustRightInd/>
              <w:jc w:val="right"/>
              <w:rPr>
                <w:rFonts w:eastAsia="Times New Roman"/>
                <w:b/>
                <w:bCs/>
                <w:sz w:val="22"/>
                <w:szCs w:val="22"/>
              </w:rPr>
            </w:pPr>
            <w:r>
              <w:rPr>
                <w:rFonts w:eastAsia="Times New Roman"/>
                <w:b/>
                <w:bCs/>
                <w:sz w:val="22"/>
                <w:szCs w:val="22"/>
              </w:rPr>
              <w:t>5344,3</w:t>
            </w:r>
          </w:p>
        </w:tc>
        <w:tc>
          <w:tcPr>
            <w:tcW w:w="1134" w:type="dxa"/>
            <w:tcBorders>
              <w:top w:val="nil"/>
              <w:left w:val="nil"/>
              <w:bottom w:val="single" w:sz="4" w:space="0" w:color="auto"/>
              <w:right w:val="single" w:sz="4" w:space="0" w:color="auto"/>
            </w:tcBorders>
            <w:shd w:val="clear" w:color="auto" w:fill="auto"/>
            <w:vAlign w:val="center"/>
          </w:tcPr>
          <w:p w14:paraId="5C81FAA6" w14:textId="35F13DCC" w:rsidR="0097279D" w:rsidRPr="009811EF" w:rsidRDefault="00796A51" w:rsidP="00D00439">
            <w:pPr>
              <w:widowControl/>
              <w:autoSpaceDE/>
              <w:autoSpaceDN/>
              <w:adjustRightInd/>
              <w:jc w:val="right"/>
              <w:rPr>
                <w:rFonts w:eastAsia="Times New Roman"/>
                <w:b/>
                <w:bCs/>
                <w:sz w:val="22"/>
                <w:szCs w:val="22"/>
              </w:rPr>
            </w:pPr>
            <w:r>
              <w:rPr>
                <w:rFonts w:eastAsia="Times New Roman"/>
                <w:b/>
                <w:bCs/>
                <w:sz w:val="22"/>
                <w:szCs w:val="22"/>
              </w:rPr>
              <w:t>460,8</w:t>
            </w:r>
          </w:p>
        </w:tc>
        <w:tc>
          <w:tcPr>
            <w:tcW w:w="888" w:type="dxa"/>
            <w:tcBorders>
              <w:top w:val="nil"/>
              <w:left w:val="nil"/>
              <w:bottom w:val="single" w:sz="4" w:space="0" w:color="auto"/>
              <w:right w:val="single" w:sz="4" w:space="0" w:color="auto"/>
            </w:tcBorders>
            <w:shd w:val="clear" w:color="auto" w:fill="auto"/>
            <w:vAlign w:val="center"/>
          </w:tcPr>
          <w:p w14:paraId="0179A8C5" w14:textId="02DC9BB2" w:rsidR="0097279D" w:rsidRPr="009811EF" w:rsidRDefault="00796A51" w:rsidP="00D00439">
            <w:pPr>
              <w:widowControl/>
              <w:autoSpaceDE/>
              <w:autoSpaceDN/>
              <w:adjustRightInd/>
              <w:jc w:val="right"/>
              <w:rPr>
                <w:rFonts w:eastAsia="Times New Roman"/>
                <w:b/>
                <w:bCs/>
                <w:sz w:val="22"/>
                <w:szCs w:val="22"/>
              </w:rPr>
            </w:pPr>
            <w:r>
              <w:rPr>
                <w:rFonts w:eastAsia="Times New Roman"/>
                <w:b/>
                <w:bCs/>
                <w:sz w:val="22"/>
                <w:szCs w:val="22"/>
              </w:rPr>
              <w:t>108,6</w:t>
            </w:r>
          </w:p>
        </w:tc>
      </w:tr>
      <w:tr w:rsidR="008F7194" w:rsidRPr="009811EF" w14:paraId="2D9B496A" w14:textId="77777777" w:rsidTr="00F15A37">
        <w:trPr>
          <w:trHeight w:val="199"/>
        </w:trPr>
        <w:tc>
          <w:tcPr>
            <w:tcW w:w="6947" w:type="dxa"/>
            <w:tcBorders>
              <w:top w:val="nil"/>
              <w:left w:val="single" w:sz="4" w:space="0" w:color="auto"/>
              <w:bottom w:val="single" w:sz="4" w:space="0" w:color="auto"/>
              <w:right w:val="single" w:sz="4" w:space="0" w:color="auto"/>
            </w:tcBorders>
            <w:shd w:val="clear" w:color="auto" w:fill="auto"/>
            <w:vAlign w:val="center"/>
            <w:hideMark/>
          </w:tcPr>
          <w:p w14:paraId="1067E92A" w14:textId="77777777" w:rsidR="0097279D" w:rsidRPr="009811EF" w:rsidRDefault="0097279D" w:rsidP="00D00439">
            <w:pPr>
              <w:widowControl/>
              <w:autoSpaceDE/>
              <w:autoSpaceDN/>
              <w:adjustRightInd/>
              <w:rPr>
                <w:rFonts w:eastAsia="Times New Roman"/>
                <w:sz w:val="22"/>
                <w:szCs w:val="22"/>
              </w:rPr>
            </w:pPr>
            <w:r w:rsidRPr="009811EF">
              <w:rPr>
                <w:rFonts w:eastAsia="Times New Roman"/>
                <w:sz w:val="22"/>
                <w:szCs w:val="22"/>
              </w:rPr>
              <w:t>Доходы от аренды имущества</w:t>
            </w:r>
          </w:p>
        </w:tc>
        <w:tc>
          <w:tcPr>
            <w:tcW w:w="1134" w:type="dxa"/>
            <w:tcBorders>
              <w:top w:val="nil"/>
              <w:left w:val="nil"/>
              <w:bottom w:val="single" w:sz="4" w:space="0" w:color="auto"/>
              <w:right w:val="single" w:sz="4" w:space="0" w:color="auto"/>
            </w:tcBorders>
            <w:shd w:val="clear" w:color="auto" w:fill="auto"/>
            <w:vAlign w:val="center"/>
          </w:tcPr>
          <w:p w14:paraId="7D689947" w14:textId="3ADFD83A" w:rsidR="0097279D" w:rsidRPr="009811EF" w:rsidRDefault="00F15A37" w:rsidP="00D00439">
            <w:pPr>
              <w:widowControl/>
              <w:autoSpaceDE/>
              <w:autoSpaceDN/>
              <w:adjustRightInd/>
              <w:jc w:val="right"/>
              <w:rPr>
                <w:rFonts w:eastAsia="Times New Roman"/>
                <w:sz w:val="22"/>
                <w:szCs w:val="22"/>
              </w:rPr>
            </w:pPr>
            <w:r>
              <w:rPr>
                <w:rFonts w:eastAsia="Times New Roman"/>
                <w:sz w:val="22"/>
                <w:szCs w:val="22"/>
              </w:rPr>
              <w:t>34,5</w:t>
            </w:r>
          </w:p>
        </w:tc>
        <w:tc>
          <w:tcPr>
            <w:tcW w:w="1276" w:type="dxa"/>
            <w:tcBorders>
              <w:top w:val="nil"/>
              <w:left w:val="nil"/>
              <w:bottom w:val="single" w:sz="4" w:space="0" w:color="auto"/>
              <w:right w:val="single" w:sz="4" w:space="0" w:color="auto"/>
            </w:tcBorders>
            <w:shd w:val="clear" w:color="auto" w:fill="auto"/>
            <w:vAlign w:val="center"/>
          </w:tcPr>
          <w:p w14:paraId="30CD3703" w14:textId="3876EEE7" w:rsidR="0097279D" w:rsidRPr="009811EF" w:rsidRDefault="00F15A37" w:rsidP="00D00439">
            <w:pPr>
              <w:widowControl/>
              <w:autoSpaceDE/>
              <w:autoSpaceDN/>
              <w:adjustRightInd/>
              <w:jc w:val="right"/>
              <w:rPr>
                <w:rFonts w:eastAsia="Times New Roman"/>
                <w:sz w:val="22"/>
                <w:szCs w:val="22"/>
              </w:rPr>
            </w:pPr>
            <w:r>
              <w:rPr>
                <w:rFonts w:eastAsia="Times New Roman"/>
                <w:sz w:val="22"/>
                <w:szCs w:val="22"/>
              </w:rPr>
              <w:t>123,1</w:t>
            </w:r>
          </w:p>
        </w:tc>
        <w:tc>
          <w:tcPr>
            <w:tcW w:w="992" w:type="dxa"/>
            <w:tcBorders>
              <w:top w:val="nil"/>
              <w:left w:val="nil"/>
              <w:bottom w:val="single" w:sz="4" w:space="0" w:color="auto"/>
              <w:right w:val="single" w:sz="4" w:space="0" w:color="auto"/>
            </w:tcBorders>
            <w:shd w:val="clear" w:color="auto" w:fill="auto"/>
            <w:vAlign w:val="center"/>
          </w:tcPr>
          <w:p w14:paraId="4BC433D9" w14:textId="45B7F8D9" w:rsidR="0097279D" w:rsidRPr="009811EF" w:rsidRDefault="00F15A37" w:rsidP="00D00439">
            <w:pPr>
              <w:widowControl/>
              <w:autoSpaceDE/>
              <w:autoSpaceDN/>
              <w:adjustRightInd/>
              <w:jc w:val="right"/>
              <w:rPr>
                <w:rFonts w:eastAsia="Times New Roman"/>
                <w:sz w:val="22"/>
                <w:szCs w:val="22"/>
              </w:rPr>
            </w:pPr>
            <w:r>
              <w:rPr>
                <w:rFonts w:eastAsia="Times New Roman"/>
                <w:sz w:val="22"/>
                <w:szCs w:val="22"/>
              </w:rPr>
              <w:t>88,6</w:t>
            </w:r>
          </w:p>
        </w:tc>
        <w:tc>
          <w:tcPr>
            <w:tcW w:w="992" w:type="dxa"/>
            <w:tcBorders>
              <w:top w:val="nil"/>
              <w:left w:val="nil"/>
              <w:bottom w:val="single" w:sz="4" w:space="0" w:color="auto"/>
              <w:right w:val="single" w:sz="4" w:space="0" w:color="auto"/>
            </w:tcBorders>
            <w:shd w:val="clear" w:color="auto" w:fill="auto"/>
            <w:vAlign w:val="center"/>
          </w:tcPr>
          <w:p w14:paraId="4105E9CB" w14:textId="3DD26A02" w:rsidR="0097279D" w:rsidRPr="009811EF" w:rsidRDefault="00F15A37" w:rsidP="00D00439">
            <w:pPr>
              <w:widowControl/>
              <w:autoSpaceDE/>
              <w:autoSpaceDN/>
              <w:adjustRightInd/>
              <w:jc w:val="right"/>
              <w:rPr>
                <w:rFonts w:eastAsia="Times New Roman"/>
                <w:sz w:val="22"/>
                <w:szCs w:val="22"/>
              </w:rPr>
            </w:pPr>
            <w:r>
              <w:rPr>
                <w:rFonts w:eastAsia="Times New Roman"/>
                <w:sz w:val="22"/>
                <w:szCs w:val="22"/>
              </w:rPr>
              <w:t>356,8</w:t>
            </w:r>
          </w:p>
        </w:tc>
        <w:tc>
          <w:tcPr>
            <w:tcW w:w="992" w:type="dxa"/>
            <w:tcBorders>
              <w:top w:val="nil"/>
              <w:left w:val="nil"/>
              <w:bottom w:val="single" w:sz="4" w:space="0" w:color="auto"/>
              <w:right w:val="single" w:sz="4" w:space="0" w:color="auto"/>
            </w:tcBorders>
          </w:tcPr>
          <w:p w14:paraId="6B458D8A" w14:textId="4C39AC03" w:rsidR="0097279D" w:rsidRPr="009811EF" w:rsidRDefault="00F15A37" w:rsidP="00D00439">
            <w:pPr>
              <w:widowControl/>
              <w:autoSpaceDE/>
              <w:autoSpaceDN/>
              <w:adjustRightInd/>
              <w:jc w:val="right"/>
              <w:rPr>
                <w:rFonts w:eastAsia="Times New Roman"/>
                <w:sz w:val="22"/>
                <w:szCs w:val="22"/>
              </w:rPr>
            </w:pPr>
            <w:r>
              <w:rPr>
                <w:rFonts w:eastAsia="Times New Roman"/>
                <w:sz w:val="22"/>
                <w:szCs w:val="22"/>
              </w:rPr>
              <w:t>2,1</w:t>
            </w:r>
          </w:p>
        </w:tc>
        <w:tc>
          <w:tcPr>
            <w:tcW w:w="1276" w:type="dxa"/>
            <w:tcBorders>
              <w:top w:val="nil"/>
              <w:left w:val="single" w:sz="4" w:space="0" w:color="auto"/>
              <w:bottom w:val="single" w:sz="4" w:space="0" w:color="auto"/>
              <w:right w:val="single" w:sz="4" w:space="0" w:color="auto"/>
            </w:tcBorders>
            <w:shd w:val="clear" w:color="auto" w:fill="auto"/>
            <w:vAlign w:val="center"/>
          </w:tcPr>
          <w:p w14:paraId="1AE6E20C" w14:textId="5B88CE66" w:rsidR="0097279D" w:rsidRPr="009811EF" w:rsidRDefault="00F15A37" w:rsidP="00D00439">
            <w:pPr>
              <w:widowControl/>
              <w:autoSpaceDE/>
              <w:autoSpaceDN/>
              <w:adjustRightInd/>
              <w:jc w:val="right"/>
              <w:rPr>
                <w:rFonts w:eastAsia="Times New Roman"/>
                <w:sz w:val="22"/>
                <w:szCs w:val="22"/>
              </w:rPr>
            </w:pPr>
            <w:r>
              <w:rPr>
                <w:rFonts w:eastAsia="Times New Roman"/>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267A9CE9" w14:textId="2A62FAB2" w:rsidR="0097279D" w:rsidRPr="009811EF" w:rsidRDefault="00F15A37" w:rsidP="00D00439">
            <w:pPr>
              <w:widowControl/>
              <w:autoSpaceDE/>
              <w:autoSpaceDN/>
              <w:adjustRightInd/>
              <w:jc w:val="right"/>
              <w:rPr>
                <w:rFonts w:eastAsia="Times New Roman"/>
                <w:sz w:val="22"/>
                <w:szCs w:val="22"/>
              </w:rPr>
            </w:pPr>
            <w:r>
              <w:rPr>
                <w:rFonts w:eastAsia="Times New Roman"/>
                <w:sz w:val="22"/>
                <w:szCs w:val="22"/>
              </w:rPr>
              <w:t>123,1</w:t>
            </w:r>
          </w:p>
        </w:tc>
        <w:tc>
          <w:tcPr>
            <w:tcW w:w="888" w:type="dxa"/>
            <w:tcBorders>
              <w:top w:val="nil"/>
              <w:left w:val="nil"/>
              <w:bottom w:val="single" w:sz="4" w:space="0" w:color="auto"/>
              <w:right w:val="single" w:sz="4" w:space="0" w:color="auto"/>
            </w:tcBorders>
            <w:shd w:val="clear" w:color="auto" w:fill="auto"/>
            <w:vAlign w:val="center"/>
          </w:tcPr>
          <w:p w14:paraId="48E2531D" w14:textId="45B4B19E" w:rsidR="0097279D" w:rsidRPr="009811EF" w:rsidRDefault="0097279D" w:rsidP="00D00439">
            <w:pPr>
              <w:widowControl/>
              <w:autoSpaceDE/>
              <w:autoSpaceDN/>
              <w:adjustRightInd/>
              <w:jc w:val="right"/>
              <w:rPr>
                <w:rFonts w:eastAsia="Times New Roman"/>
                <w:sz w:val="22"/>
                <w:szCs w:val="22"/>
              </w:rPr>
            </w:pPr>
          </w:p>
        </w:tc>
      </w:tr>
      <w:tr w:rsidR="008F7194" w:rsidRPr="009811EF" w14:paraId="2EB98C2C" w14:textId="77777777" w:rsidTr="00E274A9">
        <w:trPr>
          <w:trHeight w:val="222"/>
        </w:trPr>
        <w:tc>
          <w:tcPr>
            <w:tcW w:w="6947" w:type="dxa"/>
            <w:tcBorders>
              <w:top w:val="nil"/>
              <w:left w:val="single" w:sz="4" w:space="0" w:color="auto"/>
              <w:bottom w:val="single" w:sz="4" w:space="0" w:color="auto"/>
              <w:right w:val="single" w:sz="4" w:space="0" w:color="auto"/>
            </w:tcBorders>
            <w:shd w:val="clear" w:color="auto" w:fill="auto"/>
            <w:vAlign w:val="center"/>
            <w:hideMark/>
          </w:tcPr>
          <w:p w14:paraId="1A7804E8" w14:textId="77777777" w:rsidR="0097279D" w:rsidRPr="009811EF" w:rsidRDefault="0097279D" w:rsidP="00D00439">
            <w:pPr>
              <w:widowControl/>
              <w:autoSpaceDE/>
              <w:autoSpaceDN/>
              <w:adjustRightInd/>
              <w:rPr>
                <w:rFonts w:eastAsia="Times New Roman"/>
                <w:b/>
                <w:bCs/>
                <w:sz w:val="22"/>
                <w:szCs w:val="22"/>
              </w:rPr>
            </w:pPr>
            <w:r w:rsidRPr="009811EF">
              <w:rPr>
                <w:rFonts w:eastAsia="Times New Roman"/>
                <w:b/>
                <w:bCs/>
                <w:sz w:val="22"/>
                <w:szCs w:val="22"/>
              </w:rPr>
              <w:t>Итого неналоговые доходы:</w:t>
            </w:r>
          </w:p>
        </w:tc>
        <w:tc>
          <w:tcPr>
            <w:tcW w:w="1134" w:type="dxa"/>
            <w:tcBorders>
              <w:top w:val="nil"/>
              <w:left w:val="nil"/>
              <w:bottom w:val="single" w:sz="4" w:space="0" w:color="auto"/>
              <w:right w:val="single" w:sz="4" w:space="0" w:color="auto"/>
            </w:tcBorders>
            <w:shd w:val="clear" w:color="auto" w:fill="auto"/>
            <w:vAlign w:val="center"/>
          </w:tcPr>
          <w:p w14:paraId="0960F5A7" w14:textId="12D1479F" w:rsidR="0097279D" w:rsidRPr="009811EF" w:rsidRDefault="00E274A9" w:rsidP="00D00439">
            <w:pPr>
              <w:widowControl/>
              <w:autoSpaceDE/>
              <w:autoSpaceDN/>
              <w:adjustRightInd/>
              <w:jc w:val="right"/>
              <w:rPr>
                <w:rFonts w:eastAsia="Times New Roman"/>
                <w:b/>
                <w:bCs/>
                <w:sz w:val="22"/>
                <w:szCs w:val="22"/>
              </w:rPr>
            </w:pPr>
            <w:r>
              <w:rPr>
                <w:rFonts w:eastAsia="Times New Roman"/>
                <w:b/>
                <w:bCs/>
                <w:sz w:val="22"/>
                <w:szCs w:val="22"/>
              </w:rPr>
              <w:t>34,5</w:t>
            </w:r>
          </w:p>
        </w:tc>
        <w:tc>
          <w:tcPr>
            <w:tcW w:w="1276" w:type="dxa"/>
            <w:tcBorders>
              <w:top w:val="nil"/>
              <w:left w:val="nil"/>
              <w:bottom w:val="single" w:sz="4" w:space="0" w:color="auto"/>
              <w:right w:val="single" w:sz="4" w:space="0" w:color="auto"/>
            </w:tcBorders>
            <w:shd w:val="clear" w:color="auto" w:fill="auto"/>
            <w:vAlign w:val="center"/>
          </w:tcPr>
          <w:p w14:paraId="67BCB213" w14:textId="01B55025" w:rsidR="0097279D" w:rsidRPr="009811EF" w:rsidRDefault="00E274A9" w:rsidP="00D00439">
            <w:pPr>
              <w:widowControl/>
              <w:autoSpaceDE/>
              <w:autoSpaceDN/>
              <w:adjustRightInd/>
              <w:jc w:val="right"/>
              <w:rPr>
                <w:rFonts w:eastAsia="Times New Roman"/>
                <w:b/>
                <w:bCs/>
                <w:sz w:val="22"/>
                <w:szCs w:val="22"/>
              </w:rPr>
            </w:pPr>
            <w:r>
              <w:rPr>
                <w:rFonts w:eastAsia="Times New Roman"/>
                <w:b/>
                <w:bCs/>
                <w:sz w:val="22"/>
                <w:szCs w:val="22"/>
              </w:rPr>
              <w:t>123,1</w:t>
            </w:r>
          </w:p>
        </w:tc>
        <w:tc>
          <w:tcPr>
            <w:tcW w:w="992" w:type="dxa"/>
            <w:tcBorders>
              <w:top w:val="nil"/>
              <w:left w:val="nil"/>
              <w:bottom w:val="single" w:sz="4" w:space="0" w:color="auto"/>
              <w:right w:val="single" w:sz="4" w:space="0" w:color="auto"/>
            </w:tcBorders>
            <w:shd w:val="clear" w:color="auto" w:fill="auto"/>
            <w:vAlign w:val="center"/>
          </w:tcPr>
          <w:p w14:paraId="4D087BC3" w14:textId="23D04375" w:rsidR="0097279D" w:rsidRPr="009811EF" w:rsidRDefault="00E274A9" w:rsidP="00D00439">
            <w:pPr>
              <w:widowControl/>
              <w:autoSpaceDE/>
              <w:autoSpaceDN/>
              <w:adjustRightInd/>
              <w:jc w:val="right"/>
              <w:rPr>
                <w:rFonts w:eastAsia="Times New Roman"/>
                <w:b/>
                <w:bCs/>
                <w:sz w:val="22"/>
                <w:szCs w:val="22"/>
              </w:rPr>
            </w:pPr>
            <w:r>
              <w:rPr>
                <w:rFonts w:eastAsia="Times New Roman"/>
                <w:b/>
                <w:bCs/>
                <w:sz w:val="22"/>
                <w:szCs w:val="22"/>
              </w:rPr>
              <w:t>88,6</w:t>
            </w:r>
          </w:p>
        </w:tc>
        <w:tc>
          <w:tcPr>
            <w:tcW w:w="992" w:type="dxa"/>
            <w:tcBorders>
              <w:top w:val="nil"/>
              <w:left w:val="nil"/>
              <w:bottom w:val="single" w:sz="4" w:space="0" w:color="auto"/>
              <w:right w:val="single" w:sz="4" w:space="0" w:color="auto"/>
            </w:tcBorders>
            <w:shd w:val="clear" w:color="auto" w:fill="auto"/>
            <w:vAlign w:val="center"/>
          </w:tcPr>
          <w:p w14:paraId="5980C127" w14:textId="07B892D6" w:rsidR="0097279D" w:rsidRPr="009811EF" w:rsidRDefault="00E274A9" w:rsidP="00D00439">
            <w:pPr>
              <w:widowControl/>
              <w:autoSpaceDE/>
              <w:autoSpaceDN/>
              <w:adjustRightInd/>
              <w:jc w:val="right"/>
              <w:rPr>
                <w:rFonts w:eastAsia="Times New Roman"/>
                <w:b/>
                <w:bCs/>
                <w:sz w:val="22"/>
                <w:szCs w:val="22"/>
              </w:rPr>
            </w:pPr>
            <w:r>
              <w:rPr>
                <w:rFonts w:eastAsia="Times New Roman"/>
                <w:b/>
                <w:bCs/>
                <w:sz w:val="22"/>
                <w:szCs w:val="22"/>
              </w:rPr>
              <w:t>356,8</w:t>
            </w:r>
          </w:p>
        </w:tc>
        <w:tc>
          <w:tcPr>
            <w:tcW w:w="992" w:type="dxa"/>
            <w:tcBorders>
              <w:top w:val="nil"/>
              <w:left w:val="nil"/>
              <w:bottom w:val="single" w:sz="4" w:space="0" w:color="auto"/>
              <w:right w:val="single" w:sz="4" w:space="0" w:color="auto"/>
            </w:tcBorders>
          </w:tcPr>
          <w:p w14:paraId="24C57DB6" w14:textId="4EE5D01E" w:rsidR="0097279D" w:rsidRPr="009811EF" w:rsidRDefault="00E274A9" w:rsidP="00D00439">
            <w:pPr>
              <w:widowControl/>
              <w:autoSpaceDE/>
              <w:autoSpaceDN/>
              <w:adjustRightInd/>
              <w:jc w:val="right"/>
              <w:rPr>
                <w:rFonts w:eastAsia="Times New Roman"/>
                <w:b/>
                <w:bCs/>
                <w:sz w:val="22"/>
                <w:szCs w:val="22"/>
              </w:rPr>
            </w:pPr>
            <w:r>
              <w:rPr>
                <w:rFonts w:eastAsia="Times New Roman"/>
                <w:b/>
                <w:bCs/>
                <w:sz w:val="22"/>
                <w:szCs w:val="22"/>
              </w:rPr>
              <w:t>2,1</w:t>
            </w:r>
          </w:p>
        </w:tc>
        <w:tc>
          <w:tcPr>
            <w:tcW w:w="1276" w:type="dxa"/>
            <w:tcBorders>
              <w:top w:val="nil"/>
              <w:left w:val="single" w:sz="4" w:space="0" w:color="auto"/>
              <w:bottom w:val="single" w:sz="4" w:space="0" w:color="auto"/>
              <w:right w:val="single" w:sz="4" w:space="0" w:color="auto"/>
            </w:tcBorders>
            <w:shd w:val="clear" w:color="auto" w:fill="auto"/>
            <w:vAlign w:val="center"/>
          </w:tcPr>
          <w:p w14:paraId="3B7EE2CA" w14:textId="616DE776" w:rsidR="0097279D" w:rsidRPr="009811EF" w:rsidRDefault="00E274A9" w:rsidP="00D00439">
            <w:pPr>
              <w:widowControl/>
              <w:autoSpaceDE/>
              <w:autoSpaceDN/>
              <w:adjustRightInd/>
              <w:jc w:val="right"/>
              <w:rPr>
                <w:rFonts w:eastAsia="Times New Roman"/>
                <w:b/>
                <w:bCs/>
                <w:sz w:val="22"/>
                <w:szCs w:val="22"/>
              </w:rPr>
            </w:pPr>
            <w:r>
              <w:rPr>
                <w:rFonts w:eastAsia="Times New Roman"/>
                <w:b/>
                <w:bCs/>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0DCF2F42" w14:textId="50558E88" w:rsidR="0097279D" w:rsidRPr="009811EF" w:rsidRDefault="00E274A9" w:rsidP="00D00439">
            <w:pPr>
              <w:widowControl/>
              <w:autoSpaceDE/>
              <w:autoSpaceDN/>
              <w:adjustRightInd/>
              <w:jc w:val="right"/>
              <w:rPr>
                <w:rFonts w:eastAsia="Times New Roman"/>
                <w:b/>
                <w:bCs/>
                <w:sz w:val="22"/>
                <w:szCs w:val="22"/>
              </w:rPr>
            </w:pPr>
            <w:r>
              <w:rPr>
                <w:rFonts w:eastAsia="Times New Roman"/>
                <w:b/>
                <w:bCs/>
                <w:sz w:val="22"/>
                <w:szCs w:val="22"/>
              </w:rPr>
              <w:t>123,1</w:t>
            </w:r>
          </w:p>
        </w:tc>
        <w:tc>
          <w:tcPr>
            <w:tcW w:w="888" w:type="dxa"/>
            <w:tcBorders>
              <w:top w:val="nil"/>
              <w:left w:val="nil"/>
              <w:bottom w:val="single" w:sz="4" w:space="0" w:color="auto"/>
              <w:right w:val="single" w:sz="4" w:space="0" w:color="auto"/>
            </w:tcBorders>
            <w:shd w:val="clear" w:color="auto" w:fill="auto"/>
            <w:vAlign w:val="center"/>
          </w:tcPr>
          <w:p w14:paraId="6054C294" w14:textId="4305BF52" w:rsidR="0097279D" w:rsidRPr="009811EF" w:rsidRDefault="0097279D" w:rsidP="00D00439">
            <w:pPr>
              <w:widowControl/>
              <w:autoSpaceDE/>
              <w:autoSpaceDN/>
              <w:adjustRightInd/>
              <w:jc w:val="right"/>
              <w:rPr>
                <w:rFonts w:eastAsia="Times New Roman"/>
                <w:b/>
                <w:bCs/>
                <w:sz w:val="22"/>
                <w:szCs w:val="22"/>
              </w:rPr>
            </w:pPr>
          </w:p>
        </w:tc>
      </w:tr>
      <w:tr w:rsidR="008F7194" w:rsidRPr="009811EF" w14:paraId="7505874C" w14:textId="77777777" w:rsidTr="007A34C1">
        <w:trPr>
          <w:trHeight w:val="222"/>
        </w:trPr>
        <w:tc>
          <w:tcPr>
            <w:tcW w:w="6947" w:type="dxa"/>
            <w:tcBorders>
              <w:top w:val="nil"/>
              <w:left w:val="single" w:sz="4" w:space="0" w:color="auto"/>
              <w:bottom w:val="single" w:sz="4" w:space="0" w:color="auto"/>
              <w:right w:val="single" w:sz="4" w:space="0" w:color="auto"/>
            </w:tcBorders>
            <w:shd w:val="clear" w:color="auto" w:fill="auto"/>
            <w:vAlign w:val="center"/>
            <w:hideMark/>
          </w:tcPr>
          <w:p w14:paraId="1F4336BF" w14:textId="77777777" w:rsidR="0097279D" w:rsidRPr="009811EF" w:rsidRDefault="0097279D" w:rsidP="00D00439">
            <w:pPr>
              <w:widowControl/>
              <w:autoSpaceDE/>
              <w:autoSpaceDN/>
              <w:adjustRightInd/>
              <w:rPr>
                <w:rFonts w:eastAsia="Times New Roman"/>
                <w:b/>
                <w:bCs/>
                <w:sz w:val="22"/>
                <w:szCs w:val="22"/>
              </w:rPr>
            </w:pPr>
            <w:r w:rsidRPr="009811EF">
              <w:rPr>
                <w:rFonts w:eastAsia="Times New Roman"/>
                <w:b/>
                <w:bCs/>
                <w:sz w:val="22"/>
                <w:szCs w:val="22"/>
              </w:rPr>
              <w:t>Итого собственные доходы:</w:t>
            </w:r>
          </w:p>
        </w:tc>
        <w:tc>
          <w:tcPr>
            <w:tcW w:w="1134" w:type="dxa"/>
            <w:tcBorders>
              <w:top w:val="nil"/>
              <w:left w:val="nil"/>
              <w:bottom w:val="single" w:sz="4" w:space="0" w:color="auto"/>
              <w:right w:val="single" w:sz="4" w:space="0" w:color="auto"/>
            </w:tcBorders>
            <w:shd w:val="clear" w:color="auto" w:fill="auto"/>
            <w:vAlign w:val="center"/>
          </w:tcPr>
          <w:p w14:paraId="70981127" w14:textId="733D0EBA" w:rsidR="0097279D" w:rsidRPr="009811EF" w:rsidRDefault="007A34C1" w:rsidP="00D00439">
            <w:pPr>
              <w:widowControl/>
              <w:autoSpaceDE/>
              <w:autoSpaceDN/>
              <w:adjustRightInd/>
              <w:jc w:val="right"/>
              <w:rPr>
                <w:rFonts w:eastAsia="Times New Roman"/>
                <w:b/>
                <w:bCs/>
                <w:sz w:val="22"/>
                <w:szCs w:val="22"/>
              </w:rPr>
            </w:pPr>
            <w:r>
              <w:rPr>
                <w:rFonts w:eastAsia="Times New Roman"/>
                <w:b/>
                <w:bCs/>
                <w:sz w:val="22"/>
                <w:szCs w:val="22"/>
              </w:rPr>
              <w:t>7070,3</w:t>
            </w:r>
          </w:p>
        </w:tc>
        <w:tc>
          <w:tcPr>
            <w:tcW w:w="1276" w:type="dxa"/>
            <w:tcBorders>
              <w:top w:val="nil"/>
              <w:left w:val="nil"/>
              <w:bottom w:val="single" w:sz="4" w:space="0" w:color="auto"/>
              <w:right w:val="single" w:sz="4" w:space="0" w:color="auto"/>
            </w:tcBorders>
            <w:shd w:val="clear" w:color="auto" w:fill="auto"/>
            <w:vAlign w:val="center"/>
          </w:tcPr>
          <w:p w14:paraId="14D70838" w14:textId="086AEEF5" w:rsidR="0097279D" w:rsidRPr="009811EF" w:rsidRDefault="007A34C1" w:rsidP="00D00439">
            <w:pPr>
              <w:widowControl/>
              <w:autoSpaceDE/>
              <w:autoSpaceDN/>
              <w:adjustRightInd/>
              <w:jc w:val="right"/>
              <w:rPr>
                <w:rFonts w:eastAsia="Times New Roman"/>
                <w:b/>
                <w:bCs/>
                <w:sz w:val="22"/>
                <w:szCs w:val="22"/>
              </w:rPr>
            </w:pPr>
            <w:r>
              <w:rPr>
                <w:rFonts w:eastAsia="Times New Roman"/>
                <w:b/>
                <w:bCs/>
                <w:sz w:val="22"/>
                <w:szCs w:val="22"/>
              </w:rPr>
              <w:t>5928,2</w:t>
            </w:r>
          </w:p>
        </w:tc>
        <w:tc>
          <w:tcPr>
            <w:tcW w:w="992" w:type="dxa"/>
            <w:tcBorders>
              <w:top w:val="nil"/>
              <w:left w:val="nil"/>
              <w:bottom w:val="single" w:sz="4" w:space="0" w:color="auto"/>
              <w:right w:val="single" w:sz="4" w:space="0" w:color="auto"/>
            </w:tcBorders>
            <w:shd w:val="clear" w:color="auto" w:fill="auto"/>
            <w:vAlign w:val="center"/>
          </w:tcPr>
          <w:p w14:paraId="18631A59" w14:textId="095DEA60" w:rsidR="0097279D" w:rsidRPr="009811EF" w:rsidRDefault="007A34C1" w:rsidP="00D00439">
            <w:pPr>
              <w:widowControl/>
              <w:autoSpaceDE/>
              <w:autoSpaceDN/>
              <w:adjustRightInd/>
              <w:jc w:val="right"/>
              <w:rPr>
                <w:rFonts w:eastAsia="Times New Roman"/>
                <w:b/>
                <w:bCs/>
                <w:sz w:val="22"/>
                <w:szCs w:val="22"/>
              </w:rPr>
            </w:pPr>
            <w:r>
              <w:rPr>
                <w:rFonts w:eastAsia="Times New Roman"/>
                <w:b/>
                <w:bCs/>
                <w:sz w:val="22"/>
                <w:szCs w:val="22"/>
              </w:rPr>
              <w:t>-1142,1</w:t>
            </w:r>
          </w:p>
        </w:tc>
        <w:tc>
          <w:tcPr>
            <w:tcW w:w="992" w:type="dxa"/>
            <w:tcBorders>
              <w:top w:val="nil"/>
              <w:left w:val="nil"/>
              <w:bottom w:val="single" w:sz="4" w:space="0" w:color="auto"/>
              <w:right w:val="single" w:sz="4" w:space="0" w:color="auto"/>
            </w:tcBorders>
            <w:shd w:val="clear" w:color="auto" w:fill="auto"/>
            <w:vAlign w:val="center"/>
          </w:tcPr>
          <w:p w14:paraId="2CF67F2E" w14:textId="72F50F48" w:rsidR="0097279D" w:rsidRPr="009811EF" w:rsidRDefault="007A34C1" w:rsidP="00D00439">
            <w:pPr>
              <w:widowControl/>
              <w:autoSpaceDE/>
              <w:autoSpaceDN/>
              <w:adjustRightInd/>
              <w:jc w:val="right"/>
              <w:rPr>
                <w:rFonts w:eastAsia="Times New Roman"/>
                <w:b/>
                <w:bCs/>
                <w:sz w:val="22"/>
                <w:szCs w:val="22"/>
              </w:rPr>
            </w:pPr>
            <w:r>
              <w:rPr>
                <w:rFonts w:eastAsia="Times New Roman"/>
                <w:b/>
                <w:bCs/>
                <w:sz w:val="22"/>
                <w:szCs w:val="22"/>
              </w:rPr>
              <w:t>83,8</w:t>
            </w:r>
          </w:p>
        </w:tc>
        <w:tc>
          <w:tcPr>
            <w:tcW w:w="992" w:type="dxa"/>
            <w:tcBorders>
              <w:top w:val="nil"/>
              <w:left w:val="nil"/>
              <w:bottom w:val="single" w:sz="4" w:space="0" w:color="auto"/>
              <w:right w:val="single" w:sz="4" w:space="0" w:color="auto"/>
            </w:tcBorders>
          </w:tcPr>
          <w:p w14:paraId="59DCD186" w14:textId="3E583604" w:rsidR="0097279D" w:rsidRPr="009811EF" w:rsidRDefault="007A34C1" w:rsidP="00D00439">
            <w:pPr>
              <w:widowControl/>
              <w:autoSpaceDE/>
              <w:autoSpaceDN/>
              <w:adjustRightInd/>
              <w:jc w:val="right"/>
              <w:rPr>
                <w:rFonts w:eastAsia="Times New Roman"/>
                <w:b/>
                <w:bCs/>
                <w:sz w:val="22"/>
                <w:szCs w:val="22"/>
              </w:rPr>
            </w:pPr>
            <w:r>
              <w:rPr>
                <w:rFonts w:eastAsia="Times New Roman"/>
                <w:b/>
                <w:bCs/>
                <w:sz w:val="22"/>
                <w:szCs w:val="22"/>
              </w:rPr>
              <w:t>100,0</w:t>
            </w:r>
          </w:p>
        </w:tc>
        <w:tc>
          <w:tcPr>
            <w:tcW w:w="1276" w:type="dxa"/>
            <w:tcBorders>
              <w:top w:val="nil"/>
              <w:left w:val="single" w:sz="4" w:space="0" w:color="auto"/>
              <w:bottom w:val="single" w:sz="4" w:space="0" w:color="auto"/>
              <w:right w:val="single" w:sz="4" w:space="0" w:color="auto"/>
            </w:tcBorders>
            <w:shd w:val="clear" w:color="auto" w:fill="auto"/>
            <w:vAlign w:val="center"/>
          </w:tcPr>
          <w:p w14:paraId="0779E00E" w14:textId="591D10D7" w:rsidR="0097279D" w:rsidRPr="009811EF" w:rsidRDefault="007A34C1" w:rsidP="00D00439">
            <w:pPr>
              <w:widowControl/>
              <w:autoSpaceDE/>
              <w:autoSpaceDN/>
              <w:adjustRightInd/>
              <w:jc w:val="right"/>
              <w:rPr>
                <w:rFonts w:eastAsia="Times New Roman"/>
                <w:b/>
                <w:bCs/>
                <w:sz w:val="22"/>
                <w:szCs w:val="22"/>
              </w:rPr>
            </w:pPr>
            <w:r>
              <w:rPr>
                <w:rFonts w:eastAsia="Times New Roman"/>
                <w:b/>
                <w:bCs/>
                <w:sz w:val="22"/>
                <w:szCs w:val="22"/>
              </w:rPr>
              <w:t>5344,3</w:t>
            </w:r>
          </w:p>
        </w:tc>
        <w:tc>
          <w:tcPr>
            <w:tcW w:w="1134" w:type="dxa"/>
            <w:tcBorders>
              <w:top w:val="nil"/>
              <w:left w:val="nil"/>
              <w:bottom w:val="single" w:sz="4" w:space="0" w:color="auto"/>
              <w:right w:val="single" w:sz="4" w:space="0" w:color="auto"/>
            </w:tcBorders>
            <w:shd w:val="clear" w:color="auto" w:fill="auto"/>
            <w:vAlign w:val="center"/>
          </w:tcPr>
          <w:p w14:paraId="6995327B" w14:textId="4B1BFCB2" w:rsidR="0097279D" w:rsidRPr="009811EF" w:rsidRDefault="007A34C1" w:rsidP="00D00439">
            <w:pPr>
              <w:widowControl/>
              <w:autoSpaceDE/>
              <w:autoSpaceDN/>
              <w:adjustRightInd/>
              <w:jc w:val="right"/>
              <w:rPr>
                <w:rFonts w:eastAsia="Times New Roman"/>
                <w:b/>
                <w:bCs/>
                <w:sz w:val="22"/>
                <w:szCs w:val="22"/>
              </w:rPr>
            </w:pPr>
            <w:r>
              <w:rPr>
                <w:rFonts w:eastAsia="Times New Roman"/>
                <w:b/>
                <w:bCs/>
                <w:sz w:val="22"/>
                <w:szCs w:val="22"/>
              </w:rPr>
              <w:t>583,9</w:t>
            </w:r>
          </w:p>
        </w:tc>
        <w:tc>
          <w:tcPr>
            <w:tcW w:w="888" w:type="dxa"/>
            <w:tcBorders>
              <w:top w:val="nil"/>
              <w:left w:val="nil"/>
              <w:bottom w:val="single" w:sz="4" w:space="0" w:color="auto"/>
              <w:right w:val="single" w:sz="4" w:space="0" w:color="auto"/>
            </w:tcBorders>
            <w:shd w:val="clear" w:color="auto" w:fill="auto"/>
            <w:vAlign w:val="center"/>
          </w:tcPr>
          <w:p w14:paraId="1BBE77C5" w14:textId="0BBA046C" w:rsidR="0097279D" w:rsidRPr="009811EF" w:rsidRDefault="007A34C1" w:rsidP="00D00439">
            <w:pPr>
              <w:widowControl/>
              <w:autoSpaceDE/>
              <w:autoSpaceDN/>
              <w:adjustRightInd/>
              <w:jc w:val="right"/>
              <w:rPr>
                <w:rFonts w:eastAsia="Times New Roman"/>
                <w:b/>
                <w:bCs/>
                <w:sz w:val="22"/>
                <w:szCs w:val="22"/>
              </w:rPr>
            </w:pPr>
            <w:r>
              <w:rPr>
                <w:rFonts w:eastAsia="Times New Roman"/>
                <w:b/>
                <w:bCs/>
                <w:sz w:val="22"/>
                <w:szCs w:val="22"/>
              </w:rPr>
              <w:t>110,9</w:t>
            </w:r>
          </w:p>
        </w:tc>
      </w:tr>
      <w:tr w:rsidR="008F7194" w:rsidRPr="009811EF" w14:paraId="0ED05531" w14:textId="77777777" w:rsidTr="00D466EB">
        <w:trPr>
          <w:trHeight w:val="174"/>
        </w:trPr>
        <w:tc>
          <w:tcPr>
            <w:tcW w:w="6947" w:type="dxa"/>
            <w:tcBorders>
              <w:top w:val="nil"/>
              <w:left w:val="single" w:sz="4" w:space="0" w:color="auto"/>
              <w:bottom w:val="single" w:sz="4" w:space="0" w:color="auto"/>
              <w:right w:val="single" w:sz="4" w:space="0" w:color="auto"/>
            </w:tcBorders>
            <w:shd w:val="clear" w:color="auto" w:fill="auto"/>
            <w:vAlign w:val="center"/>
            <w:hideMark/>
          </w:tcPr>
          <w:p w14:paraId="70245A6E" w14:textId="77777777" w:rsidR="0097279D" w:rsidRPr="009811EF" w:rsidRDefault="0097279D" w:rsidP="00D00439">
            <w:pPr>
              <w:widowControl/>
              <w:autoSpaceDE/>
              <w:autoSpaceDN/>
              <w:adjustRightInd/>
              <w:rPr>
                <w:rFonts w:eastAsia="Times New Roman"/>
                <w:sz w:val="22"/>
                <w:szCs w:val="22"/>
              </w:rPr>
            </w:pPr>
            <w:r w:rsidRPr="009811EF">
              <w:rPr>
                <w:rFonts w:eastAsia="Times New Roman"/>
                <w:sz w:val="22"/>
                <w:szCs w:val="22"/>
              </w:rPr>
              <w:t>Дотации бюджетам сельских поселений на выравнивание бюджетной обеспеченности из бюджетов муниципальных районов</w:t>
            </w:r>
          </w:p>
        </w:tc>
        <w:tc>
          <w:tcPr>
            <w:tcW w:w="1134" w:type="dxa"/>
            <w:tcBorders>
              <w:top w:val="nil"/>
              <w:left w:val="nil"/>
              <w:bottom w:val="single" w:sz="4" w:space="0" w:color="auto"/>
              <w:right w:val="single" w:sz="4" w:space="0" w:color="auto"/>
            </w:tcBorders>
            <w:shd w:val="clear" w:color="auto" w:fill="auto"/>
            <w:vAlign w:val="center"/>
          </w:tcPr>
          <w:p w14:paraId="3DAE167D" w14:textId="2B6F97F3" w:rsidR="0097279D" w:rsidRPr="009811EF" w:rsidRDefault="00D466EB" w:rsidP="00D00439">
            <w:pPr>
              <w:widowControl/>
              <w:autoSpaceDE/>
              <w:autoSpaceDN/>
              <w:adjustRightInd/>
              <w:jc w:val="right"/>
              <w:rPr>
                <w:rFonts w:eastAsia="Times New Roman"/>
                <w:sz w:val="22"/>
                <w:szCs w:val="22"/>
              </w:rPr>
            </w:pPr>
            <w:r>
              <w:rPr>
                <w:rFonts w:eastAsia="Times New Roman"/>
                <w:sz w:val="22"/>
                <w:szCs w:val="22"/>
              </w:rPr>
              <w:t>7835,2</w:t>
            </w:r>
          </w:p>
        </w:tc>
        <w:tc>
          <w:tcPr>
            <w:tcW w:w="1276" w:type="dxa"/>
            <w:tcBorders>
              <w:top w:val="nil"/>
              <w:left w:val="nil"/>
              <w:bottom w:val="single" w:sz="4" w:space="0" w:color="auto"/>
              <w:right w:val="single" w:sz="4" w:space="0" w:color="auto"/>
            </w:tcBorders>
            <w:shd w:val="clear" w:color="auto" w:fill="auto"/>
            <w:vAlign w:val="center"/>
          </w:tcPr>
          <w:p w14:paraId="5AA17BDF" w14:textId="73250A6F" w:rsidR="0097279D" w:rsidRPr="009811EF" w:rsidRDefault="00D466EB" w:rsidP="00D00439">
            <w:pPr>
              <w:widowControl/>
              <w:autoSpaceDE/>
              <w:autoSpaceDN/>
              <w:adjustRightInd/>
              <w:jc w:val="right"/>
              <w:rPr>
                <w:rFonts w:eastAsia="Times New Roman"/>
                <w:sz w:val="22"/>
                <w:szCs w:val="22"/>
              </w:rPr>
            </w:pPr>
            <w:r>
              <w:rPr>
                <w:rFonts w:eastAsia="Times New Roman"/>
                <w:sz w:val="22"/>
                <w:szCs w:val="22"/>
              </w:rPr>
              <w:t>7835,2</w:t>
            </w:r>
          </w:p>
        </w:tc>
        <w:tc>
          <w:tcPr>
            <w:tcW w:w="992" w:type="dxa"/>
            <w:tcBorders>
              <w:top w:val="nil"/>
              <w:left w:val="nil"/>
              <w:bottom w:val="single" w:sz="4" w:space="0" w:color="auto"/>
              <w:right w:val="single" w:sz="4" w:space="0" w:color="auto"/>
            </w:tcBorders>
            <w:shd w:val="clear" w:color="auto" w:fill="auto"/>
            <w:vAlign w:val="center"/>
          </w:tcPr>
          <w:p w14:paraId="0019F847" w14:textId="6F0E3743" w:rsidR="0097279D" w:rsidRPr="009811EF" w:rsidRDefault="00D466EB" w:rsidP="00D00439">
            <w:pPr>
              <w:widowControl/>
              <w:autoSpaceDE/>
              <w:autoSpaceDN/>
              <w:adjustRightInd/>
              <w:jc w:val="right"/>
              <w:rPr>
                <w:rFonts w:eastAsia="Times New Roman"/>
                <w:sz w:val="22"/>
                <w:szCs w:val="22"/>
              </w:rPr>
            </w:pPr>
            <w:r>
              <w:rPr>
                <w:rFonts w:eastAsia="Times New Roman"/>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7F565C3C" w14:textId="0F6AF7C2" w:rsidR="0097279D" w:rsidRPr="009811EF" w:rsidRDefault="00D466EB" w:rsidP="00D00439">
            <w:pPr>
              <w:widowControl/>
              <w:autoSpaceDE/>
              <w:autoSpaceDN/>
              <w:adjustRightInd/>
              <w:jc w:val="right"/>
              <w:rPr>
                <w:rFonts w:eastAsia="Times New Roman"/>
                <w:sz w:val="22"/>
                <w:szCs w:val="22"/>
              </w:rPr>
            </w:pPr>
            <w:r>
              <w:rPr>
                <w:rFonts w:eastAsia="Times New Roman"/>
                <w:sz w:val="22"/>
                <w:szCs w:val="22"/>
              </w:rPr>
              <w:t>100,0</w:t>
            </w:r>
          </w:p>
        </w:tc>
        <w:tc>
          <w:tcPr>
            <w:tcW w:w="992" w:type="dxa"/>
            <w:tcBorders>
              <w:top w:val="nil"/>
              <w:left w:val="nil"/>
              <w:bottom w:val="single" w:sz="4" w:space="0" w:color="auto"/>
              <w:right w:val="single" w:sz="4" w:space="0" w:color="auto"/>
            </w:tcBorders>
          </w:tcPr>
          <w:p w14:paraId="5EAABCE2" w14:textId="77777777" w:rsidR="0097279D" w:rsidRPr="009811EF" w:rsidRDefault="0097279D" w:rsidP="00D00439">
            <w:pPr>
              <w:widowControl/>
              <w:autoSpaceDE/>
              <w:autoSpaceDN/>
              <w:adjustRightInd/>
              <w:jc w:val="right"/>
              <w:rPr>
                <w:rFonts w:eastAsia="Times New Roman"/>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tcPr>
          <w:p w14:paraId="2F1D5C97" w14:textId="15AF8F0B" w:rsidR="0097279D" w:rsidRPr="009811EF" w:rsidRDefault="00D466EB" w:rsidP="00D00439">
            <w:pPr>
              <w:widowControl/>
              <w:autoSpaceDE/>
              <w:autoSpaceDN/>
              <w:adjustRightInd/>
              <w:jc w:val="right"/>
              <w:rPr>
                <w:rFonts w:eastAsia="Times New Roman"/>
                <w:sz w:val="22"/>
                <w:szCs w:val="22"/>
              </w:rPr>
            </w:pPr>
            <w:r>
              <w:rPr>
                <w:rFonts w:eastAsia="Times New Roman"/>
                <w:sz w:val="22"/>
                <w:szCs w:val="22"/>
              </w:rPr>
              <w:t>7398,6</w:t>
            </w:r>
          </w:p>
        </w:tc>
        <w:tc>
          <w:tcPr>
            <w:tcW w:w="1134" w:type="dxa"/>
            <w:tcBorders>
              <w:top w:val="nil"/>
              <w:left w:val="nil"/>
              <w:bottom w:val="single" w:sz="4" w:space="0" w:color="auto"/>
              <w:right w:val="single" w:sz="4" w:space="0" w:color="auto"/>
            </w:tcBorders>
            <w:shd w:val="clear" w:color="auto" w:fill="auto"/>
            <w:vAlign w:val="center"/>
          </w:tcPr>
          <w:p w14:paraId="1475D89C" w14:textId="0B0F4A01" w:rsidR="0097279D" w:rsidRPr="009811EF" w:rsidRDefault="00D466EB" w:rsidP="00D00439">
            <w:pPr>
              <w:widowControl/>
              <w:autoSpaceDE/>
              <w:autoSpaceDN/>
              <w:adjustRightInd/>
              <w:jc w:val="right"/>
              <w:rPr>
                <w:rFonts w:eastAsia="Times New Roman"/>
                <w:sz w:val="22"/>
                <w:szCs w:val="22"/>
              </w:rPr>
            </w:pPr>
            <w:r>
              <w:rPr>
                <w:rFonts w:eastAsia="Times New Roman"/>
                <w:sz w:val="22"/>
                <w:szCs w:val="22"/>
              </w:rPr>
              <w:t>436,6</w:t>
            </w:r>
          </w:p>
        </w:tc>
        <w:tc>
          <w:tcPr>
            <w:tcW w:w="888" w:type="dxa"/>
            <w:tcBorders>
              <w:top w:val="nil"/>
              <w:left w:val="nil"/>
              <w:bottom w:val="single" w:sz="4" w:space="0" w:color="auto"/>
              <w:right w:val="single" w:sz="4" w:space="0" w:color="auto"/>
            </w:tcBorders>
            <w:shd w:val="clear" w:color="auto" w:fill="auto"/>
            <w:vAlign w:val="center"/>
          </w:tcPr>
          <w:p w14:paraId="0803A4A7" w14:textId="6496B3E5" w:rsidR="0097279D" w:rsidRPr="009811EF" w:rsidRDefault="00D466EB" w:rsidP="00D00439">
            <w:pPr>
              <w:widowControl/>
              <w:autoSpaceDE/>
              <w:autoSpaceDN/>
              <w:adjustRightInd/>
              <w:jc w:val="right"/>
              <w:rPr>
                <w:rFonts w:eastAsia="Times New Roman"/>
                <w:sz w:val="22"/>
                <w:szCs w:val="22"/>
              </w:rPr>
            </w:pPr>
            <w:r>
              <w:rPr>
                <w:rFonts w:eastAsia="Times New Roman"/>
                <w:sz w:val="22"/>
                <w:szCs w:val="22"/>
              </w:rPr>
              <w:t>105,9</w:t>
            </w:r>
          </w:p>
        </w:tc>
      </w:tr>
      <w:tr w:rsidR="008F7194" w:rsidRPr="009811EF" w14:paraId="7746896E" w14:textId="77777777" w:rsidTr="00D466EB">
        <w:trPr>
          <w:trHeight w:val="175"/>
        </w:trPr>
        <w:tc>
          <w:tcPr>
            <w:tcW w:w="6947" w:type="dxa"/>
            <w:tcBorders>
              <w:top w:val="nil"/>
              <w:left w:val="single" w:sz="4" w:space="0" w:color="auto"/>
              <w:bottom w:val="single" w:sz="4" w:space="0" w:color="auto"/>
              <w:right w:val="single" w:sz="4" w:space="0" w:color="auto"/>
            </w:tcBorders>
            <w:shd w:val="clear" w:color="auto" w:fill="auto"/>
            <w:vAlign w:val="center"/>
            <w:hideMark/>
          </w:tcPr>
          <w:p w14:paraId="6960E6F4" w14:textId="77777777" w:rsidR="0097279D" w:rsidRPr="009811EF" w:rsidRDefault="0097279D" w:rsidP="00D00439">
            <w:pPr>
              <w:widowControl/>
              <w:autoSpaceDE/>
              <w:autoSpaceDN/>
              <w:adjustRightInd/>
              <w:rPr>
                <w:rFonts w:eastAsia="Times New Roman"/>
                <w:b/>
                <w:bCs/>
                <w:i/>
                <w:iCs/>
                <w:sz w:val="22"/>
                <w:szCs w:val="22"/>
              </w:rPr>
            </w:pPr>
            <w:r w:rsidRPr="009811EF">
              <w:rPr>
                <w:rFonts w:eastAsia="Times New Roman"/>
                <w:b/>
                <w:bCs/>
                <w:i/>
                <w:iCs/>
                <w:sz w:val="22"/>
                <w:szCs w:val="22"/>
              </w:rPr>
              <w:t>Дотации всего:</w:t>
            </w:r>
          </w:p>
        </w:tc>
        <w:tc>
          <w:tcPr>
            <w:tcW w:w="1134" w:type="dxa"/>
            <w:tcBorders>
              <w:top w:val="nil"/>
              <w:left w:val="nil"/>
              <w:bottom w:val="single" w:sz="4" w:space="0" w:color="auto"/>
              <w:right w:val="single" w:sz="4" w:space="0" w:color="auto"/>
            </w:tcBorders>
            <w:shd w:val="clear" w:color="auto" w:fill="auto"/>
            <w:vAlign w:val="center"/>
          </w:tcPr>
          <w:p w14:paraId="45891AA6" w14:textId="33035406" w:rsidR="0097279D" w:rsidRPr="009811EF" w:rsidRDefault="00D466EB" w:rsidP="00D00439">
            <w:pPr>
              <w:widowControl/>
              <w:autoSpaceDE/>
              <w:autoSpaceDN/>
              <w:adjustRightInd/>
              <w:jc w:val="right"/>
              <w:rPr>
                <w:rFonts w:eastAsia="Times New Roman"/>
                <w:b/>
                <w:bCs/>
                <w:i/>
                <w:iCs/>
                <w:sz w:val="22"/>
                <w:szCs w:val="22"/>
              </w:rPr>
            </w:pPr>
            <w:r>
              <w:rPr>
                <w:rFonts w:eastAsia="Times New Roman"/>
                <w:b/>
                <w:bCs/>
                <w:i/>
                <w:iCs/>
                <w:sz w:val="22"/>
                <w:szCs w:val="22"/>
              </w:rPr>
              <w:t>7835,2</w:t>
            </w:r>
          </w:p>
        </w:tc>
        <w:tc>
          <w:tcPr>
            <w:tcW w:w="1276" w:type="dxa"/>
            <w:tcBorders>
              <w:top w:val="nil"/>
              <w:left w:val="nil"/>
              <w:bottom w:val="single" w:sz="4" w:space="0" w:color="auto"/>
              <w:right w:val="single" w:sz="4" w:space="0" w:color="auto"/>
            </w:tcBorders>
            <w:shd w:val="clear" w:color="auto" w:fill="auto"/>
            <w:vAlign w:val="center"/>
          </w:tcPr>
          <w:p w14:paraId="37D01D62" w14:textId="21BB4A77" w:rsidR="0097279D" w:rsidRPr="009811EF" w:rsidRDefault="00D466EB" w:rsidP="00D00439">
            <w:pPr>
              <w:widowControl/>
              <w:autoSpaceDE/>
              <w:autoSpaceDN/>
              <w:adjustRightInd/>
              <w:jc w:val="right"/>
              <w:rPr>
                <w:rFonts w:eastAsia="Times New Roman"/>
                <w:b/>
                <w:bCs/>
                <w:i/>
                <w:iCs/>
                <w:sz w:val="22"/>
                <w:szCs w:val="22"/>
              </w:rPr>
            </w:pPr>
            <w:r>
              <w:rPr>
                <w:rFonts w:eastAsia="Times New Roman"/>
                <w:b/>
                <w:bCs/>
                <w:i/>
                <w:iCs/>
                <w:sz w:val="22"/>
                <w:szCs w:val="22"/>
              </w:rPr>
              <w:t>7835,2</w:t>
            </w:r>
          </w:p>
        </w:tc>
        <w:tc>
          <w:tcPr>
            <w:tcW w:w="992" w:type="dxa"/>
            <w:tcBorders>
              <w:top w:val="nil"/>
              <w:left w:val="nil"/>
              <w:bottom w:val="single" w:sz="4" w:space="0" w:color="auto"/>
              <w:right w:val="single" w:sz="4" w:space="0" w:color="auto"/>
            </w:tcBorders>
            <w:shd w:val="clear" w:color="auto" w:fill="auto"/>
            <w:vAlign w:val="center"/>
          </w:tcPr>
          <w:p w14:paraId="46041297" w14:textId="29247A5E" w:rsidR="0097279D" w:rsidRPr="009811EF" w:rsidRDefault="00D466EB" w:rsidP="00D00439">
            <w:pPr>
              <w:widowControl/>
              <w:autoSpaceDE/>
              <w:autoSpaceDN/>
              <w:adjustRightInd/>
              <w:jc w:val="right"/>
              <w:rPr>
                <w:rFonts w:eastAsia="Times New Roman"/>
                <w:b/>
                <w:bCs/>
                <w:i/>
                <w:iCs/>
                <w:sz w:val="22"/>
                <w:szCs w:val="22"/>
              </w:rPr>
            </w:pPr>
            <w:r>
              <w:rPr>
                <w:rFonts w:eastAsia="Times New Roman"/>
                <w:b/>
                <w:bCs/>
                <w:i/>
                <w:iCs/>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254A0A77" w14:textId="77773865" w:rsidR="0097279D" w:rsidRPr="009811EF" w:rsidRDefault="00D466EB" w:rsidP="00D00439">
            <w:pPr>
              <w:widowControl/>
              <w:autoSpaceDE/>
              <w:autoSpaceDN/>
              <w:adjustRightInd/>
              <w:jc w:val="right"/>
              <w:rPr>
                <w:rFonts w:eastAsia="Times New Roman"/>
                <w:b/>
                <w:bCs/>
                <w:i/>
                <w:iCs/>
                <w:sz w:val="22"/>
                <w:szCs w:val="22"/>
              </w:rPr>
            </w:pPr>
            <w:r>
              <w:rPr>
                <w:rFonts w:eastAsia="Times New Roman"/>
                <w:b/>
                <w:bCs/>
                <w:i/>
                <w:iCs/>
                <w:sz w:val="22"/>
                <w:szCs w:val="22"/>
              </w:rPr>
              <w:t>100,0</w:t>
            </w:r>
          </w:p>
        </w:tc>
        <w:tc>
          <w:tcPr>
            <w:tcW w:w="992" w:type="dxa"/>
            <w:tcBorders>
              <w:top w:val="nil"/>
              <w:left w:val="nil"/>
              <w:bottom w:val="single" w:sz="4" w:space="0" w:color="auto"/>
              <w:right w:val="single" w:sz="4" w:space="0" w:color="auto"/>
            </w:tcBorders>
          </w:tcPr>
          <w:p w14:paraId="0EE24997" w14:textId="34BDFD1D" w:rsidR="0097279D" w:rsidRPr="009811EF" w:rsidRDefault="0097279D" w:rsidP="00D00439">
            <w:pPr>
              <w:widowControl/>
              <w:autoSpaceDE/>
              <w:autoSpaceDN/>
              <w:adjustRightInd/>
              <w:jc w:val="right"/>
              <w:rPr>
                <w:rFonts w:eastAsia="Times New Roman"/>
                <w:b/>
                <w:bCs/>
                <w:i/>
                <w:iCs/>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tcPr>
          <w:p w14:paraId="24804861" w14:textId="33BB6923" w:rsidR="0097279D" w:rsidRPr="009811EF" w:rsidRDefault="00D466EB" w:rsidP="00D00439">
            <w:pPr>
              <w:widowControl/>
              <w:autoSpaceDE/>
              <w:autoSpaceDN/>
              <w:adjustRightInd/>
              <w:jc w:val="right"/>
              <w:rPr>
                <w:rFonts w:eastAsia="Times New Roman"/>
                <w:b/>
                <w:bCs/>
                <w:i/>
                <w:iCs/>
                <w:sz w:val="22"/>
                <w:szCs w:val="22"/>
              </w:rPr>
            </w:pPr>
            <w:r>
              <w:rPr>
                <w:rFonts w:eastAsia="Times New Roman"/>
                <w:b/>
                <w:bCs/>
                <w:i/>
                <w:iCs/>
                <w:sz w:val="22"/>
                <w:szCs w:val="22"/>
              </w:rPr>
              <w:t>7398,6</w:t>
            </w:r>
          </w:p>
        </w:tc>
        <w:tc>
          <w:tcPr>
            <w:tcW w:w="1134" w:type="dxa"/>
            <w:tcBorders>
              <w:top w:val="nil"/>
              <w:left w:val="nil"/>
              <w:bottom w:val="single" w:sz="4" w:space="0" w:color="auto"/>
              <w:right w:val="single" w:sz="4" w:space="0" w:color="auto"/>
            </w:tcBorders>
            <w:shd w:val="clear" w:color="auto" w:fill="auto"/>
            <w:vAlign w:val="center"/>
          </w:tcPr>
          <w:p w14:paraId="68658036" w14:textId="37BD33AA" w:rsidR="0097279D" w:rsidRPr="009811EF" w:rsidRDefault="00D466EB" w:rsidP="00D00439">
            <w:pPr>
              <w:widowControl/>
              <w:autoSpaceDE/>
              <w:autoSpaceDN/>
              <w:adjustRightInd/>
              <w:jc w:val="right"/>
              <w:rPr>
                <w:rFonts w:eastAsia="Times New Roman"/>
                <w:b/>
                <w:bCs/>
                <w:i/>
                <w:iCs/>
                <w:sz w:val="22"/>
                <w:szCs w:val="22"/>
              </w:rPr>
            </w:pPr>
            <w:r>
              <w:rPr>
                <w:rFonts w:eastAsia="Times New Roman"/>
                <w:b/>
                <w:bCs/>
                <w:i/>
                <w:iCs/>
                <w:sz w:val="22"/>
                <w:szCs w:val="22"/>
              </w:rPr>
              <w:t>436,6</w:t>
            </w:r>
          </w:p>
        </w:tc>
        <w:tc>
          <w:tcPr>
            <w:tcW w:w="888" w:type="dxa"/>
            <w:tcBorders>
              <w:top w:val="nil"/>
              <w:left w:val="nil"/>
              <w:bottom w:val="single" w:sz="4" w:space="0" w:color="auto"/>
              <w:right w:val="single" w:sz="4" w:space="0" w:color="auto"/>
            </w:tcBorders>
            <w:shd w:val="clear" w:color="auto" w:fill="auto"/>
            <w:vAlign w:val="center"/>
          </w:tcPr>
          <w:p w14:paraId="18F482B1" w14:textId="7073D353" w:rsidR="0097279D" w:rsidRPr="009811EF" w:rsidRDefault="00D466EB" w:rsidP="00D00439">
            <w:pPr>
              <w:widowControl/>
              <w:autoSpaceDE/>
              <w:autoSpaceDN/>
              <w:adjustRightInd/>
              <w:jc w:val="right"/>
              <w:rPr>
                <w:rFonts w:eastAsia="Times New Roman"/>
                <w:b/>
                <w:bCs/>
                <w:i/>
                <w:iCs/>
                <w:sz w:val="22"/>
                <w:szCs w:val="22"/>
              </w:rPr>
            </w:pPr>
            <w:r>
              <w:rPr>
                <w:rFonts w:eastAsia="Times New Roman"/>
                <w:b/>
                <w:bCs/>
                <w:i/>
                <w:iCs/>
                <w:sz w:val="22"/>
                <w:szCs w:val="22"/>
              </w:rPr>
              <w:t>105,9</w:t>
            </w:r>
          </w:p>
        </w:tc>
      </w:tr>
      <w:tr w:rsidR="008F7194" w:rsidRPr="009811EF" w14:paraId="1287F10E" w14:textId="77777777" w:rsidTr="0024225A">
        <w:trPr>
          <w:trHeight w:val="171"/>
        </w:trPr>
        <w:tc>
          <w:tcPr>
            <w:tcW w:w="6947" w:type="dxa"/>
            <w:tcBorders>
              <w:top w:val="nil"/>
              <w:left w:val="single" w:sz="4" w:space="0" w:color="auto"/>
              <w:bottom w:val="single" w:sz="4" w:space="0" w:color="auto"/>
              <w:right w:val="single" w:sz="4" w:space="0" w:color="auto"/>
            </w:tcBorders>
            <w:shd w:val="clear" w:color="auto" w:fill="auto"/>
            <w:vAlign w:val="center"/>
            <w:hideMark/>
          </w:tcPr>
          <w:p w14:paraId="68132596" w14:textId="77777777" w:rsidR="0097279D" w:rsidRPr="009811EF" w:rsidRDefault="0097279D" w:rsidP="00D00439">
            <w:pPr>
              <w:widowControl/>
              <w:autoSpaceDE/>
              <w:autoSpaceDN/>
              <w:adjustRightInd/>
              <w:rPr>
                <w:rFonts w:eastAsia="Times New Roman"/>
                <w:sz w:val="22"/>
                <w:szCs w:val="22"/>
              </w:rPr>
            </w:pPr>
            <w:r w:rsidRPr="009811EF">
              <w:rPr>
                <w:rFonts w:eastAsia="Times New Roman"/>
                <w:sz w:val="22"/>
                <w:szCs w:val="22"/>
              </w:rPr>
              <w:t>Субвенции бюджетам на осуществление первичного воинского учета на территориях, где отсутствую военные комиссариаты</w:t>
            </w:r>
          </w:p>
        </w:tc>
        <w:tc>
          <w:tcPr>
            <w:tcW w:w="1134" w:type="dxa"/>
            <w:tcBorders>
              <w:top w:val="nil"/>
              <w:left w:val="nil"/>
              <w:bottom w:val="single" w:sz="4" w:space="0" w:color="auto"/>
              <w:right w:val="single" w:sz="4" w:space="0" w:color="auto"/>
            </w:tcBorders>
            <w:shd w:val="clear" w:color="auto" w:fill="auto"/>
            <w:vAlign w:val="center"/>
          </w:tcPr>
          <w:p w14:paraId="4195E999" w14:textId="5C80523D" w:rsidR="0097279D" w:rsidRPr="009811EF" w:rsidRDefault="0024225A" w:rsidP="00D00439">
            <w:pPr>
              <w:widowControl/>
              <w:autoSpaceDE/>
              <w:autoSpaceDN/>
              <w:adjustRightInd/>
              <w:jc w:val="right"/>
              <w:rPr>
                <w:rFonts w:eastAsia="Times New Roman"/>
                <w:sz w:val="22"/>
                <w:szCs w:val="22"/>
              </w:rPr>
            </w:pPr>
            <w:r>
              <w:rPr>
                <w:rFonts w:eastAsia="Times New Roman"/>
                <w:sz w:val="22"/>
                <w:szCs w:val="22"/>
              </w:rPr>
              <w:t>268,0</w:t>
            </w:r>
          </w:p>
        </w:tc>
        <w:tc>
          <w:tcPr>
            <w:tcW w:w="1276" w:type="dxa"/>
            <w:tcBorders>
              <w:top w:val="nil"/>
              <w:left w:val="nil"/>
              <w:bottom w:val="single" w:sz="4" w:space="0" w:color="auto"/>
              <w:right w:val="single" w:sz="4" w:space="0" w:color="auto"/>
            </w:tcBorders>
            <w:shd w:val="clear" w:color="auto" w:fill="auto"/>
            <w:vAlign w:val="center"/>
          </w:tcPr>
          <w:p w14:paraId="2F2F60F5" w14:textId="41DFD44A" w:rsidR="0097279D" w:rsidRPr="009811EF" w:rsidRDefault="0024225A" w:rsidP="00D00439">
            <w:pPr>
              <w:widowControl/>
              <w:autoSpaceDE/>
              <w:autoSpaceDN/>
              <w:adjustRightInd/>
              <w:jc w:val="right"/>
              <w:rPr>
                <w:rFonts w:eastAsia="Times New Roman"/>
                <w:sz w:val="22"/>
                <w:szCs w:val="22"/>
              </w:rPr>
            </w:pPr>
            <w:r>
              <w:rPr>
                <w:rFonts w:eastAsia="Times New Roman"/>
                <w:sz w:val="22"/>
                <w:szCs w:val="22"/>
              </w:rPr>
              <w:t>268,0</w:t>
            </w:r>
          </w:p>
        </w:tc>
        <w:tc>
          <w:tcPr>
            <w:tcW w:w="992" w:type="dxa"/>
            <w:tcBorders>
              <w:top w:val="nil"/>
              <w:left w:val="nil"/>
              <w:bottom w:val="single" w:sz="4" w:space="0" w:color="auto"/>
              <w:right w:val="single" w:sz="4" w:space="0" w:color="auto"/>
            </w:tcBorders>
            <w:shd w:val="clear" w:color="auto" w:fill="auto"/>
            <w:vAlign w:val="center"/>
          </w:tcPr>
          <w:p w14:paraId="47A770B1" w14:textId="42DFE476" w:rsidR="0097279D" w:rsidRPr="009811EF" w:rsidRDefault="0024225A" w:rsidP="00D00439">
            <w:pPr>
              <w:widowControl/>
              <w:autoSpaceDE/>
              <w:autoSpaceDN/>
              <w:adjustRightInd/>
              <w:jc w:val="right"/>
              <w:rPr>
                <w:rFonts w:eastAsia="Times New Roman"/>
                <w:sz w:val="22"/>
                <w:szCs w:val="22"/>
              </w:rPr>
            </w:pPr>
            <w:r>
              <w:rPr>
                <w:rFonts w:eastAsia="Times New Roman"/>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7D9B2065" w14:textId="224C6AF2" w:rsidR="0097279D" w:rsidRPr="009811EF" w:rsidRDefault="0024225A" w:rsidP="00D00439">
            <w:pPr>
              <w:widowControl/>
              <w:autoSpaceDE/>
              <w:autoSpaceDN/>
              <w:adjustRightInd/>
              <w:jc w:val="right"/>
              <w:rPr>
                <w:rFonts w:eastAsia="Times New Roman"/>
                <w:sz w:val="22"/>
                <w:szCs w:val="22"/>
              </w:rPr>
            </w:pPr>
            <w:r>
              <w:rPr>
                <w:rFonts w:eastAsia="Times New Roman"/>
                <w:sz w:val="22"/>
                <w:szCs w:val="22"/>
              </w:rPr>
              <w:t>100,0</w:t>
            </w:r>
          </w:p>
        </w:tc>
        <w:tc>
          <w:tcPr>
            <w:tcW w:w="992" w:type="dxa"/>
            <w:tcBorders>
              <w:top w:val="nil"/>
              <w:left w:val="nil"/>
              <w:bottom w:val="single" w:sz="4" w:space="0" w:color="auto"/>
              <w:right w:val="single" w:sz="4" w:space="0" w:color="auto"/>
            </w:tcBorders>
          </w:tcPr>
          <w:p w14:paraId="6AB57208" w14:textId="77777777" w:rsidR="0097279D" w:rsidRPr="009811EF" w:rsidRDefault="0097279D" w:rsidP="00D00439">
            <w:pPr>
              <w:widowControl/>
              <w:autoSpaceDE/>
              <w:autoSpaceDN/>
              <w:adjustRightInd/>
              <w:jc w:val="right"/>
              <w:rPr>
                <w:rFonts w:eastAsia="Times New Roman"/>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tcPr>
          <w:p w14:paraId="4336CAB0" w14:textId="68AF84DA" w:rsidR="0097279D" w:rsidRPr="009811EF" w:rsidRDefault="0024225A" w:rsidP="00D00439">
            <w:pPr>
              <w:widowControl/>
              <w:autoSpaceDE/>
              <w:autoSpaceDN/>
              <w:adjustRightInd/>
              <w:jc w:val="right"/>
              <w:rPr>
                <w:rFonts w:eastAsia="Times New Roman"/>
                <w:sz w:val="22"/>
                <w:szCs w:val="22"/>
              </w:rPr>
            </w:pPr>
            <w:r>
              <w:rPr>
                <w:rFonts w:eastAsia="Times New Roman"/>
                <w:sz w:val="22"/>
                <w:szCs w:val="22"/>
              </w:rPr>
              <w:t>316,1</w:t>
            </w:r>
          </w:p>
        </w:tc>
        <w:tc>
          <w:tcPr>
            <w:tcW w:w="1134" w:type="dxa"/>
            <w:tcBorders>
              <w:top w:val="nil"/>
              <w:left w:val="nil"/>
              <w:bottom w:val="single" w:sz="4" w:space="0" w:color="auto"/>
              <w:right w:val="single" w:sz="4" w:space="0" w:color="auto"/>
            </w:tcBorders>
            <w:shd w:val="clear" w:color="auto" w:fill="auto"/>
            <w:vAlign w:val="center"/>
          </w:tcPr>
          <w:p w14:paraId="280A8F7D" w14:textId="30888F37" w:rsidR="0097279D" w:rsidRPr="009811EF" w:rsidRDefault="0024225A" w:rsidP="00D00439">
            <w:pPr>
              <w:widowControl/>
              <w:autoSpaceDE/>
              <w:autoSpaceDN/>
              <w:adjustRightInd/>
              <w:jc w:val="right"/>
              <w:rPr>
                <w:rFonts w:eastAsia="Times New Roman"/>
                <w:sz w:val="22"/>
                <w:szCs w:val="22"/>
              </w:rPr>
            </w:pPr>
            <w:r>
              <w:rPr>
                <w:rFonts w:eastAsia="Times New Roman"/>
                <w:sz w:val="22"/>
                <w:szCs w:val="22"/>
              </w:rPr>
              <w:t>-48,1</w:t>
            </w:r>
          </w:p>
        </w:tc>
        <w:tc>
          <w:tcPr>
            <w:tcW w:w="888" w:type="dxa"/>
            <w:tcBorders>
              <w:top w:val="nil"/>
              <w:left w:val="nil"/>
              <w:bottom w:val="single" w:sz="4" w:space="0" w:color="auto"/>
              <w:right w:val="single" w:sz="4" w:space="0" w:color="auto"/>
            </w:tcBorders>
            <w:shd w:val="clear" w:color="auto" w:fill="auto"/>
            <w:vAlign w:val="center"/>
          </w:tcPr>
          <w:p w14:paraId="382F882D" w14:textId="01EAF9AA" w:rsidR="0097279D" w:rsidRPr="009811EF" w:rsidRDefault="0024225A" w:rsidP="00D00439">
            <w:pPr>
              <w:widowControl/>
              <w:autoSpaceDE/>
              <w:autoSpaceDN/>
              <w:adjustRightInd/>
              <w:jc w:val="right"/>
              <w:rPr>
                <w:rFonts w:eastAsia="Times New Roman"/>
                <w:sz w:val="22"/>
                <w:szCs w:val="22"/>
              </w:rPr>
            </w:pPr>
            <w:r>
              <w:rPr>
                <w:rFonts w:eastAsia="Times New Roman"/>
                <w:sz w:val="22"/>
                <w:szCs w:val="22"/>
              </w:rPr>
              <w:t>84,8</w:t>
            </w:r>
          </w:p>
        </w:tc>
      </w:tr>
      <w:tr w:rsidR="008F7194" w:rsidRPr="009811EF" w14:paraId="05439416" w14:textId="77777777" w:rsidTr="0024225A">
        <w:trPr>
          <w:trHeight w:val="199"/>
        </w:trPr>
        <w:tc>
          <w:tcPr>
            <w:tcW w:w="6947" w:type="dxa"/>
            <w:tcBorders>
              <w:top w:val="nil"/>
              <w:left w:val="single" w:sz="4" w:space="0" w:color="auto"/>
              <w:bottom w:val="single" w:sz="4" w:space="0" w:color="auto"/>
              <w:right w:val="single" w:sz="4" w:space="0" w:color="auto"/>
            </w:tcBorders>
            <w:shd w:val="clear" w:color="auto" w:fill="auto"/>
            <w:vAlign w:val="center"/>
            <w:hideMark/>
          </w:tcPr>
          <w:p w14:paraId="04375D3D" w14:textId="77777777" w:rsidR="0097279D" w:rsidRPr="009811EF" w:rsidRDefault="0097279D" w:rsidP="00D00439">
            <w:pPr>
              <w:widowControl/>
              <w:autoSpaceDE/>
              <w:autoSpaceDN/>
              <w:adjustRightInd/>
              <w:rPr>
                <w:rFonts w:eastAsia="Times New Roman"/>
                <w:b/>
                <w:bCs/>
                <w:i/>
                <w:iCs/>
                <w:sz w:val="22"/>
                <w:szCs w:val="22"/>
              </w:rPr>
            </w:pPr>
            <w:r w:rsidRPr="009811EF">
              <w:rPr>
                <w:rFonts w:eastAsia="Times New Roman"/>
                <w:b/>
                <w:bCs/>
                <w:i/>
                <w:iCs/>
                <w:sz w:val="22"/>
                <w:szCs w:val="22"/>
              </w:rPr>
              <w:t>Субвенции всего:</w:t>
            </w:r>
          </w:p>
        </w:tc>
        <w:tc>
          <w:tcPr>
            <w:tcW w:w="1134" w:type="dxa"/>
            <w:tcBorders>
              <w:top w:val="nil"/>
              <w:left w:val="nil"/>
              <w:bottom w:val="single" w:sz="4" w:space="0" w:color="auto"/>
              <w:right w:val="single" w:sz="4" w:space="0" w:color="auto"/>
            </w:tcBorders>
            <w:shd w:val="clear" w:color="auto" w:fill="auto"/>
            <w:vAlign w:val="center"/>
          </w:tcPr>
          <w:p w14:paraId="5B0094A5" w14:textId="0919D3C5" w:rsidR="0097279D" w:rsidRPr="009811EF" w:rsidRDefault="0024225A" w:rsidP="00D00439">
            <w:pPr>
              <w:widowControl/>
              <w:autoSpaceDE/>
              <w:autoSpaceDN/>
              <w:adjustRightInd/>
              <w:jc w:val="right"/>
              <w:rPr>
                <w:rFonts w:eastAsia="Times New Roman"/>
                <w:b/>
                <w:bCs/>
                <w:i/>
                <w:iCs/>
                <w:sz w:val="22"/>
                <w:szCs w:val="22"/>
              </w:rPr>
            </w:pPr>
            <w:r>
              <w:rPr>
                <w:rFonts w:eastAsia="Times New Roman"/>
                <w:b/>
                <w:bCs/>
                <w:i/>
                <w:iCs/>
                <w:sz w:val="22"/>
                <w:szCs w:val="22"/>
              </w:rPr>
              <w:t>268,0</w:t>
            </w:r>
          </w:p>
        </w:tc>
        <w:tc>
          <w:tcPr>
            <w:tcW w:w="1276" w:type="dxa"/>
            <w:tcBorders>
              <w:top w:val="nil"/>
              <w:left w:val="nil"/>
              <w:bottom w:val="single" w:sz="4" w:space="0" w:color="auto"/>
              <w:right w:val="single" w:sz="4" w:space="0" w:color="auto"/>
            </w:tcBorders>
            <w:shd w:val="clear" w:color="auto" w:fill="auto"/>
            <w:vAlign w:val="center"/>
          </w:tcPr>
          <w:p w14:paraId="40537394" w14:textId="3EDDD1F5" w:rsidR="0097279D" w:rsidRPr="009811EF" w:rsidRDefault="0024225A" w:rsidP="00D00439">
            <w:pPr>
              <w:widowControl/>
              <w:autoSpaceDE/>
              <w:autoSpaceDN/>
              <w:adjustRightInd/>
              <w:jc w:val="right"/>
              <w:rPr>
                <w:rFonts w:eastAsia="Times New Roman"/>
                <w:b/>
                <w:bCs/>
                <w:i/>
                <w:iCs/>
                <w:sz w:val="22"/>
                <w:szCs w:val="22"/>
              </w:rPr>
            </w:pPr>
            <w:r>
              <w:rPr>
                <w:rFonts w:eastAsia="Times New Roman"/>
                <w:b/>
                <w:bCs/>
                <w:i/>
                <w:iCs/>
                <w:sz w:val="22"/>
                <w:szCs w:val="22"/>
              </w:rPr>
              <w:t>268,0</w:t>
            </w:r>
          </w:p>
        </w:tc>
        <w:tc>
          <w:tcPr>
            <w:tcW w:w="992" w:type="dxa"/>
            <w:tcBorders>
              <w:top w:val="nil"/>
              <w:left w:val="nil"/>
              <w:bottom w:val="single" w:sz="4" w:space="0" w:color="auto"/>
              <w:right w:val="single" w:sz="4" w:space="0" w:color="auto"/>
            </w:tcBorders>
            <w:shd w:val="clear" w:color="auto" w:fill="auto"/>
            <w:vAlign w:val="center"/>
          </w:tcPr>
          <w:p w14:paraId="5C85D559" w14:textId="5ECC6FFB" w:rsidR="0097279D" w:rsidRPr="009811EF" w:rsidRDefault="0024225A" w:rsidP="00D00439">
            <w:pPr>
              <w:widowControl/>
              <w:autoSpaceDE/>
              <w:autoSpaceDN/>
              <w:adjustRightInd/>
              <w:jc w:val="right"/>
              <w:rPr>
                <w:rFonts w:eastAsia="Times New Roman"/>
                <w:b/>
                <w:bCs/>
                <w:i/>
                <w:iCs/>
                <w:sz w:val="22"/>
                <w:szCs w:val="22"/>
              </w:rPr>
            </w:pPr>
            <w:r>
              <w:rPr>
                <w:rFonts w:eastAsia="Times New Roman"/>
                <w:b/>
                <w:bCs/>
                <w:i/>
                <w:iCs/>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15569658" w14:textId="63F0D110" w:rsidR="0097279D" w:rsidRPr="009811EF" w:rsidRDefault="0024225A" w:rsidP="00D00439">
            <w:pPr>
              <w:widowControl/>
              <w:autoSpaceDE/>
              <w:autoSpaceDN/>
              <w:adjustRightInd/>
              <w:jc w:val="right"/>
              <w:rPr>
                <w:rFonts w:eastAsia="Times New Roman"/>
                <w:b/>
                <w:bCs/>
                <w:i/>
                <w:iCs/>
                <w:sz w:val="22"/>
                <w:szCs w:val="22"/>
              </w:rPr>
            </w:pPr>
            <w:r>
              <w:rPr>
                <w:rFonts w:eastAsia="Times New Roman"/>
                <w:b/>
                <w:bCs/>
                <w:i/>
                <w:iCs/>
                <w:sz w:val="22"/>
                <w:szCs w:val="22"/>
              </w:rPr>
              <w:t>100,0</w:t>
            </w:r>
          </w:p>
        </w:tc>
        <w:tc>
          <w:tcPr>
            <w:tcW w:w="992" w:type="dxa"/>
            <w:tcBorders>
              <w:top w:val="nil"/>
              <w:left w:val="nil"/>
              <w:bottom w:val="single" w:sz="4" w:space="0" w:color="auto"/>
              <w:right w:val="single" w:sz="4" w:space="0" w:color="auto"/>
            </w:tcBorders>
          </w:tcPr>
          <w:p w14:paraId="5688CB8D" w14:textId="4B6472F1" w:rsidR="0097279D" w:rsidRPr="009811EF" w:rsidRDefault="0097279D" w:rsidP="00D00439">
            <w:pPr>
              <w:widowControl/>
              <w:autoSpaceDE/>
              <w:autoSpaceDN/>
              <w:adjustRightInd/>
              <w:jc w:val="right"/>
              <w:rPr>
                <w:rFonts w:eastAsia="Times New Roman"/>
                <w:b/>
                <w:bCs/>
                <w:i/>
                <w:iCs/>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tcPr>
          <w:p w14:paraId="35D26DBC" w14:textId="28914DB2" w:rsidR="0097279D" w:rsidRPr="009811EF" w:rsidRDefault="0024225A" w:rsidP="00D00439">
            <w:pPr>
              <w:widowControl/>
              <w:autoSpaceDE/>
              <w:autoSpaceDN/>
              <w:adjustRightInd/>
              <w:jc w:val="right"/>
              <w:rPr>
                <w:rFonts w:eastAsia="Times New Roman"/>
                <w:b/>
                <w:bCs/>
                <w:i/>
                <w:iCs/>
                <w:sz w:val="22"/>
                <w:szCs w:val="22"/>
              </w:rPr>
            </w:pPr>
            <w:r>
              <w:rPr>
                <w:rFonts w:eastAsia="Times New Roman"/>
                <w:b/>
                <w:bCs/>
                <w:i/>
                <w:iCs/>
                <w:sz w:val="22"/>
                <w:szCs w:val="22"/>
              </w:rPr>
              <w:t>316,1</w:t>
            </w:r>
          </w:p>
        </w:tc>
        <w:tc>
          <w:tcPr>
            <w:tcW w:w="1134" w:type="dxa"/>
            <w:tcBorders>
              <w:top w:val="nil"/>
              <w:left w:val="nil"/>
              <w:bottom w:val="single" w:sz="4" w:space="0" w:color="auto"/>
              <w:right w:val="single" w:sz="4" w:space="0" w:color="auto"/>
            </w:tcBorders>
            <w:shd w:val="clear" w:color="auto" w:fill="auto"/>
            <w:vAlign w:val="center"/>
          </w:tcPr>
          <w:p w14:paraId="64C88EE0" w14:textId="695E7B4E" w:rsidR="0097279D" w:rsidRPr="009811EF" w:rsidRDefault="0024225A" w:rsidP="00D00439">
            <w:pPr>
              <w:widowControl/>
              <w:autoSpaceDE/>
              <w:autoSpaceDN/>
              <w:adjustRightInd/>
              <w:jc w:val="right"/>
              <w:rPr>
                <w:rFonts w:eastAsia="Times New Roman"/>
                <w:b/>
                <w:bCs/>
                <w:i/>
                <w:iCs/>
                <w:sz w:val="22"/>
                <w:szCs w:val="22"/>
              </w:rPr>
            </w:pPr>
            <w:r>
              <w:rPr>
                <w:rFonts w:eastAsia="Times New Roman"/>
                <w:b/>
                <w:bCs/>
                <w:i/>
                <w:iCs/>
                <w:sz w:val="22"/>
                <w:szCs w:val="22"/>
              </w:rPr>
              <w:t>-48,1</w:t>
            </w:r>
          </w:p>
        </w:tc>
        <w:tc>
          <w:tcPr>
            <w:tcW w:w="888" w:type="dxa"/>
            <w:tcBorders>
              <w:top w:val="nil"/>
              <w:left w:val="nil"/>
              <w:bottom w:val="single" w:sz="4" w:space="0" w:color="auto"/>
              <w:right w:val="single" w:sz="4" w:space="0" w:color="auto"/>
            </w:tcBorders>
            <w:shd w:val="clear" w:color="auto" w:fill="auto"/>
            <w:vAlign w:val="center"/>
          </w:tcPr>
          <w:p w14:paraId="7D1E0F72" w14:textId="68AD50C6" w:rsidR="0097279D" w:rsidRPr="009811EF" w:rsidRDefault="0024225A" w:rsidP="00D00439">
            <w:pPr>
              <w:widowControl/>
              <w:autoSpaceDE/>
              <w:autoSpaceDN/>
              <w:adjustRightInd/>
              <w:jc w:val="right"/>
              <w:rPr>
                <w:rFonts w:eastAsia="Times New Roman"/>
                <w:b/>
                <w:bCs/>
                <w:i/>
                <w:iCs/>
                <w:sz w:val="22"/>
                <w:szCs w:val="22"/>
              </w:rPr>
            </w:pPr>
            <w:r>
              <w:rPr>
                <w:rFonts w:eastAsia="Times New Roman"/>
                <w:b/>
                <w:bCs/>
                <w:i/>
                <w:iCs/>
                <w:sz w:val="22"/>
                <w:szCs w:val="22"/>
              </w:rPr>
              <w:t>84,8</w:t>
            </w:r>
          </w:p>
        </w:tc>
      </w:tr>
      <w:tr w:rsidR="008F7194" w:rsidRPr="009811EF" w14:paraId="5DAE87C2" w14:textId="77777777" w:rsidTr="0024225A">
        <w:trPr>
          <w:trHeight w:val="124"/>
        </w:trPr>
        <w:tc>
          <w:tcPr>
            <w:tcW w:w="6947" w:type="dxa"/>
            <w:tcBorders>
              <w:top w:val="nil"/>
              <w:left w:val="single" w:sz="4" w:space="0" w:color="auto"/>
              <w:bottom w:val="single" w:sz="4" w:space="0" w:color="auto"/>
              <w:right w:val="single" w:sz="4" w:space="0" w:color="auto"/>
            </w:tcBorders>
            <w:shd w:val="clear" w:color="auto" w:fill="auto"/>
            <w:vAlign w:val="center"/>
            <w:hideMark/>
          </w:tcPr>
          <w:p w14:paraId="4945EBAF" w14:textId="77777777" w:rsidR="0097279D" w:rsidRPr="009811EF" w:rsidRDefault="0097279D" w:rsidP="00D00439">
            <w:pPr>
              <w:widowControl/>
              <w:autoSpaceDE/>
              <w:autoSpaceDN/>
              <w:adjustRightInd/>
              <w:rPr>
                <w:rFonts w:eastAsia="Times New Roman"/>
                <w:sz w:val="22"/>
                <w:szCs w:val="22"/>
              </w:rPr>
            </w:pPr>
            <w:r w:rsidRPr="009811EF">
              <w:rPr>
                <w:rFonts w:eastAsia="Times New Roman"/>
                <w:sz w:val="22"/>
                <w:szCs w:val="22"/>
              </w:rPr>
              <w:t>Прочие субсидии бюджетам сельских поселений</w:t>
            </w:r>
          </w:p>
        </w:tc>
        <w:tc>
          <w:tcPr>
            <w:tcW w:w="1134" w:type="dxa"/>
            <w:tcBorders>
              <w:top w:val="nil"/>
              <w:left w:val="nil"/>
              <w:bottom w:val="single" w:sz="4" w:space="0" w:color="auto"/>
              <w:right w:val="single" w:sz="4" w:space="0" w:color="auto"/>
            </w:tcBorders>
            <w:shd w:val="clear" w:color="auto" w:fill="auto"/>
            <w:vAlign w:val="center"/>
          </w:tcPr>
          <w:p w14:paraId="1A6F6288" w14:textId="1865806E" w:rsidR="0097279D" w:rsidRPr="009811EF" w:rsidRDefault="0024225A" w:rsidP="00D00439">
            <w:pPr>
              <w:widowControl/>
              <w:autoSpaceDE/>
              <w:autoSpaceDN/>
              <w:adjustRightInd/>
              <w:jc w:val="right"/>
              <w:rPr>
                <w:rFonts w:eastAsia="Times New Roman"/>
                <w:sz w:val="22"/>
                <w:szCs w:val="22"/>
              </w:rPr>
            </w:pPr>
            <w:r>
              <w:rPr>
                <w:rFonts w:eastAsia="Times New Roman"/>
                <w:sz w:val="22"/>
                <w:szCs w:val="22"/>
              </w:rPr>
              <w:t>700,0</w:t>
            </w:r>
          </w:p>
        </w:tc>
        <w:tc>
          <w:tcPr>
            <w:tcW w:w="1276" w:type="dxa"/>
            <w:tcBorders>
              <w:top w:val="nil"/>
              <w:left w:val="nil"/>
              <w:bottom w:val="single" w:sz="4" w:space="0" w:color="auto"/>
              <w:right w:val="single" w:sz="4" w:space="0" w:color="auto"/>
            </w:tcBorders>
            <w:shd w:val="clear" w:color="auto" w:fill="auto"/>
            <w:vAlign w:val="center"/>
          </w:tcPr>
          <w:p w14:paraId="3E23B999" w14:textId="08FCB1B0" w:rsidR="0097279D" w:rsidRPr="009811EF" w:rsidRDefault="0024225A" w:rsidP="00D00439">
            <w:pPr>
              <w:widowControl/>
              <w:autoSpaceDE/>
              <w:autoSpaceDN/>
              <w:adjustRightInd/>
              <w:jc w:val="right"/>
              <w:rPr>
                <w:rFonts w:eastAsia="Times New Roman"/>
                <w:sz w:val="22"/>
                <w:szCs w:val="22"/>
              </w:rPr>
            </w:pPr>
            <w:r>
              <w:rPr>
                <w:rFonts w:eastAsia="Times New Roman"/>
                <w:sz w:val="22"/>
                <w:szCs w:val="22"/>
              </w:rPr>
              <w:t>700,0</w:t>
            </w:r>
          </w:p>
        </w:tc>
        <w:tc>
          <w:tcPr>
            <w:tcW w:w="992" w:type="dxa"/>
            <w:tcBorders>
              <w:top w:val="nil"/>
              <w:left w:val="nil"/>
              <w:bottom w:val="single" w:sz="4" w:space="0" w:color="auto"/>
              <w:right w:val="single" w:sz="4" w:space="0" w:color="auto"/>
            </w:tcBorders>
            <w:shd w:val="clear" w:color="auto" w:fill="auto"/>
            <w:vAlign w:val="center"/>
          </w:tcPr>
          <w:p w14:paraId="7B93F347" w14:textId="6139697A" w:rsidR="0097279D" w:rsidRPr="009811EF" w:rsidRDefault="0024225A" w:rsidP="00D00439">
            <w:pPr>
              <w:widowControl/>
              <w:autoSpaceDE/>
              <w:autoSpaceDN/>
              <w:adjustRightInd/>
              <w:jc w:val="right"/>
              <w:rPr>
                <w:rFonts w:eastAsia="Times New Roman"/>
                <w:sz w:val="22"/>
                <w:szCs w:val="22"/>
              </w:rPr>
            </w:pPr>
            <w:r>
              <w:rPr>
                <w:rFonts w:eastAsia="Times New Roman"/>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75E8DCAE" w14:textId="72906487" w:rsidR="0097279D" w:rsidRPr="009811EF" w:rsidRDefault="0024225A" w:rsidP="00D00439">
            <w:pPr>
              <w:widowControl/>
              <w:autoSpaceDE/>
              <w:autoSpaceDN/>
              <w:adjustRightInd/>
              <w:jc w:val="right"/>
              <w:rPr>
                <w:rFonts w:eastAsia="Times New Roman"/>
                <w:sz w:val="22"/>
                <w:szCs w:val="22"/>
              </w:rPr>
            </w:pPr>
            <w:r>
              <w:rPr>
                <w:rFonts w:eastAsia="Times New Roman"/>
                <w:sz w:val="22"/>
                <w:szCs w:val="22"/>
              </w:rPr>
              <w:t>100,0</w:t>
            </w:r>
          </w:p>
        </w:tc>
        <w:tc>
          <w:tcPr>
            <w:tcW w:w="992" w:type="dxa"/>
            <w:tcBorders>
              <w:top w:val="nil"/>
              <w:left w:val="nil"/>
              <w:bottom w:val="single" w:sz="4" w:space="0" w:color="auto"/>
              <w:right w:val="single" w:sz="4" w:space="0" w:color="auto"/>
            </w:tcBorders>
          </w:tcPr>
          <w:p w14:paraId="2BD1A81A" w14:textId="77777777" w:rsidR="0097279D" w:rsidRPr="009811EF" w:rsidRDefault="0097279D" w:rsidP="00D00439">
            <w:pPr>
              <w:widowControl/>
              <w:autoSpaceDE/>
              <w:autoSpaceDN/>
              <w:adjustRightInd/>
              <w:jc w:val="right"/>
              <w:rPr>
                <w:rFonts w:eastAsia="Times New Roman"/>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tcPr>
          <w:p w14:paraId="01670304" w14:textId="286D8EDF" w:rsidR="0097279D" w:rsidRPr="009811EF" w:rsidRDefault="0024225A" w:rsidP="00D00439">
            <w:pPr>
              <w:widowControl/>
              <w:autoSpaceDE/>
              <w:autoSpaceDN/>
              <w:adjustRightInd/>
              <w:jc w:val="right"/>
              <w:rPr>
                <w:rFonts w:eastAsia="Times New Roman"/>
                <w:sz w:val="22"/>
                <w:szCs w:val="22"/>
              </w:rPr>
            </w:pPr>
            <w:r>
              <w:rPr>
                <w:rFonts w:eastAsia="Times New Roman"/>
                <w:sz w:val="22"/>
                <w:szCs w:val="22"/>
              </w:rPr>
              <w:t>0,00</w:t>
            </w:r>
          </w:p>
        </w:tc>
        <w:tc>
          <w:tcPr>
            <w:tcW w:w="1134" w:type="dxa"/>
            <w:tcBorders>
              <w:top w:val="nil"/>
              <w:left w:val="nil"/>
              <w:bottom w:val="single" w:sz="4" w:space="0" w:color="auto"/>
              <w:right w:val="single" w:sz="4" w:space="0" w:color="auto"/>
            </w:tcBorders>
            <w:shd w:val="clear" w:color="auto" w:fill="auto"/>
            <w:vAlign w:val="center"/>
          </w:tcPr>
          <w:p w14:paraId="67EB510B" w14:textId="0E0ED65C" w:rsidR="0097279D" w:rsidRPr="009811EF" w:rsidRDefault="0024225A" w:rsidP="00D00439">
            <w:pPr>
              <w:widowControl/>
              <w:autoSpaceDE/>
              <w:autoSpaceDN/>
              <w:adjustRightInd/>
              <w:jc w:val="right"/>
              <w:rPr>
                <w:rFonts w:eastAsia="Times New Roman"/>
                <w:sz w:val="22"/>
                <w:szCs w:val="22"/>
              </w:rPr>
            </w:pPr>
            <w:r>
              <w:rPr>
                <w:rFonts w:eastAsia="Times New Roman"/>
                <w:sz w:val="22"/>
                <w:szCs w:val="22"/>
              </w:rPr>
              <w:t>700,0</w:t>
            </w:r>
          </w:p>
        </w:tc>
        <w:tc>
          <w:tcPr>
            <w:tcW w:w="888" w:type="dxa"/>
            <w:tcBorders>
              <w:top w:val="nil"/>
              <w:left w:val="nil"/>
              <w:bottom w:val="single" w:sz="4" w:space="0" w:color="auto"/>
              <w:right w:val="single" w:sz="4" w:space="0" w:color="auto"/>
            </w:tcBorders>
            <w:shd w:val="clear" w:color="auto" w:fill="auto"/>
            <w:vAlign w:val="center"/>
          </w:tcPr>
          <w:p w14:paraId="499113B9" w14:textId="5C00BC48" w:rsidR="0097279D" w:rsidRPr="009811EF" w:rsidRDefault="0097279D" w:rsidP="00D00439">
            <w:pPr>
              <w:widowControl/>
              <w:autoSpaceDE/>
              <w:autoSpaceDN/>
              <w:adjustRightInd/>
              <w:jc w:val="right"/>
              <w:rPr>
                <w:rFonts w:eastAsia="Times New Roman"/>
                <w:sz w:val="22"/>
                <w:szCs w:val="22"/>
              </w:rPr>
            </w:pPr>
          </w:p>
        </w:tc>
      </w:tr>
      <w:tr w:rsidR="008F7194" w:rsidRPr="009811EF" w14:paraId="193EA05F" w14:textId="77777777" w:rsidTr="0024225A">
        <w:trPr>
          <w:trHeight w:val="199"/>
        </w:trPr>
        <w:tc>
          <w:tcPr>
            <w:tcW w:w="69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9AF85E" w14:textId="77777777" w:rsidR="0097279D" w:rsidRPr="009811EF" w:rsidRDefault="0097279D" w:rsidP="00D00439">
            <w:pPr>
              <w:widowControl/>
              <w:autoSpaceDE/>
              <w:autoSpaceDN/>
              <w:adjustRightInd/>
              <w:rPr>
                <w:rFonts w:eastAsia="Times New Roman"/>
                <w:b/>
                <w:bCs/>
                <w:i/>
                <w:iCs/>
                <w:sz w:val="22"/>
                <w:szCs w:val="22"/>
              </w:rPr>
            </w:pPr>
            <w:r w:rsidRPr="009811EF">
              <w:rPr>
                <w:rFonts w:eastAsia="Times New Roman"/>
                <w:b/>
                <w:bCs/>
                <w:i/>
                <w:iCs/>
                <w:sz w:val="22"/>
                <w:szCs w:val="22"/>
              </w:rPr>
              <w:t>Субсидии всего:</w:t>
            </w:r>
          </w:p>
        </w:tc>
        <w:tc>
          <w:tcPr>
            <w:tcW w:w="1134" w:type="dxa"/>
            <w:tcBorders>
              <w:top w:val="nil"/>
              <w:left w:val="nil"/>
              <w:bottom w:val="single" w:sz="4" w:space="0" w:color="auto"/>
              <w:right w:val="single" w:sz="4" w:space="0" w:color="auto"/>
            </w:tcBorders>
            <w:shd w:val="clear" w:color="auto" w:fill="auto"/>
            <w:vAlign w:val="center"/>
          </w:tcPr>
          <w:p w14:paraId="5336EE49" w14:textId="4B6212F1" w:rsidR="0097279D" w:rsidRPr="009811EF" w:rsidRDefault="00F0552A" w:rsidP="00D00439">
            <w:pPr>
              <w:widowControl/>
              <w:autoSpaceDE/>
              <w:autoSpaceDN/>
              <w:adjustRightInd/>
              <w:jc w:val="right"/>
              <w:rPr>
                <w:rFonts w:eastAsia="Times New Roman"/>
                <w:b/>
                <w:bCs/>
                <w:i/>
                <w:iCs/>
                <w:sz w:val="22"/>
                <w:szCs w:val="22"/>
              </w:rPr>
            </w:pPr>
            <w:r>
              <w:rPr>
                <w:rFonts w:eastAsia="Times New Roman"/>
                <w:b/>
                <w:bCs/>
                <w:i/>
                <w:iCs/>
                <w:sz w:val="22"/>
                <w:szCs w:val="22"/>
              </w:rPr>
              <w:t xml:space="preserve"> </w:t>
            </w:r>
            <w:r w:rsidR="0089743B">
              <w:rPr>
                <w:rFonts w:eastAsia="Times New Roman"/>
                <w:b/>
                <w:bCs/>
                <w:i/>
                <w:iCs/>
                <w:sz w:val="22"/>
                <w:szCs w:val="22"/>
              </w:rPr>
              <w:t>700,0</w:t>
            </w:r>
          </w:p>
        </w:tc>
        <w:tc>
          <w:tcPr>
            <w:tcW w:w="1276" w:type="dxa"/>
            <w:tcBorders>
              <w:top w:val="nil"/>
              <w:left w:val="nil"/>
              <w:bottom w:val="single" w:sz="4" w:space="0" w:color="auto"/>
              <w:right w:val="single" w:sz="4" w:space="0" w:color="auto"/>
            </w:tcBorders>
            <w:shd w:val="clear" w:color="auto" w:fill="auto"/>
            <w:vAlign w:val="center"/>
          </w:tcPr>
          <w:p w14:paraId="7D6052F0" w14:textId="0C7D8E95" w:rsidR="0097279D" w:rsidRPr="009811EF" w:rsidRDefault="0089743B" w:rsidP="00D00439">
            <w:pPr>
              <w:widowControl/>
              <w:autoSpaceDE/>
              <w:autoSpaceDN/>
              <w:adjustRightInd/>
              <w:jc w:val="right"/>
              <w:rPr>
                <w:rFonts w:eastAsia="Times New Roman"/>
                <w:b/>
                <w:bCs/>
                <w:i/>
                <w:iCs/>
                <w:sz w:val="22"/>
                <w:szCs w:val="22"/>
              </w:rPr>
            </w:pPr>
            <w:r>
              <w:rPr>
                <w:rFonts w:eastAsia="Times New Roman"/>
                <w:b/>
                <w:bCs/>
                <w:i/>
                <w:iCs/>
                <w:sz w:val="22"/>
                <w:szCs w:val="22"/>
              </w:rPr>
              <w:t>700,0</w:t>
            </w:r>
          </w:p>
        </w:tc>
        <w:tc>
          <w:tcPr>
            <w:tcW w:w="992" w:type="dxa"/>
            <w:tcBorders>
              <w:top w:val="nil"/>
              <w:left w:val="nil"/>
              <w:bottom w:val="single" w:sz="4" w:space="0" w:color="auto"/>
              <w:right w:val="single" w:sz="4" w:space="0" w:color="auto"/>
            </w:tcBorders>
            <w:shd w:val="clear" w:color="auto" w:fill="auto"/>
            <w:vAlign w:val="center"/>
          </w:tcPr>
          <w:p w14:paraId="735ABB05" w14:textId="47D3943D" w:rsidR="0097279D" w:rsidRPr="009811EF" w:rsidRDefault="0089743B" w:rsidP="00D00439">
            <w:pPr>
              <w:widowControl/>
              <w:autoSpaceDE/>
              <w:autoSpaceDN/>
              <w:adjustRightInd/>
              <w:jc w:val="right"/>
              <w:rPr>
                <w:rFonts w:eastAsia="Times New Roman"/>
                <w:b/>
                <w:bCs/>
                <w:i/>
                <w:iCs/>
                <w:sz w:val="22"/>
                <w:szCs w:val="22"/>
              </w:rPr>
            </w:pPr>
            <w:r>
              <w:rPr>
                <w:rFonts w:eastAsia="Times New Roman"/>
                <w:b/>
                <w:bCs/>
                <w:i/>
                <w:iCs/>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7AC59624" w14:textId="1AEAC526" w:rsidR="0097279D" w:rsidRPr="009811EF" w:rsidRDefault="0089743B" w:rsidP="00D00439">
            <w:pPr>
              <w:widowControl/>
              <w:autoSpaceDE/>
              <w:autoSpaceDN/>
              <w:adjustRightInd/>
              <w:jc w:val="right"/>
              <w:rPr>
                <w:rFonts w:eastAsia="Times New Roman"/>
                <w:b/>
                <w:bCs/>
                <w:i/>
                <w:iCs/>
                <w:sz w:val="22"/>
                <w:szCs w:val="22"/>
              </w:rPr>
            </w:pPr>
            <w:r>
              <w:rPr>
                <w:rFonts w:eastAsia="Times New Roman"/>
                <w:b/>
                <w:bCs/>
                <w:i/>
                <w:iCs/>
                <w:sz w:val="22"/>
                <w:szCs w:val="22"/>
              </w:rPr>
              <w:t>100,0</w:t>
            </w:r>
          </w:p>
        </w:tc>
        <w:tc>
          <w:tcPr>
            <w:tcW w:w="992" w:type="dxa"/>
            <w:tcBorders>
              <w:top w:val="nil"/>
              <w:left w:val="nil"/>
              <w:bottom w:val="single" w:sz="4" w:space="0" w:color="auto"/>
              <w:right w:val="single" w:sz="4" w:space="0" w:color="auto"/>
            </w:tcBorders>
          </w:tcPr>
          <w:p w14:paraId="757C8991" w14:textId="3F103689" w:rsidR="0097279D" w:rsidRPr="009811EF" w:rsidRDefault="0097279D" w:rsidP="00D00439">
            <w:pPr>
              <w:widowControl/>
              <w:autoSpaceDE/>
              <w:autoSpaceDN/>
              <w:adjustRightInd/>
              <w:jc w:val="right"/>
              <w:rPr>
                <w:rFonts w:eastAsia="Times New Roman"/>
                <w:b/>
                <w:bCs/>
                <w:i/>
                <w:iCs/>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tcPr>
          <w:p w14:paraId="091DCF81" w14:textId="3B9A063E" w:rsidR="0097279D" w:rsidRPr="009811EF" w:rsidRDefault="0089743B" w:rsidP="00D00439">
            <w:pPr>
              <w:widowControl/>
              <w:autoSpaceDE/>
              <w:autoSpaceDN/>
              <w:adjustRightInd/>
              <w:jc w:val="right"/>
              <w:rPr>
                <w:rFonts w:eastAsia="Times New Roman"/>
                <w:b/>
                <w:bCs/>
                <w:i/>
                <w:iCs/>
                <w:sz w:val="22"/>
                <w:szCs w:val="22"/>
              </w:rPr>
            </w:pPr>
            <w:r>
              <w:rPr>
                <w:rFonts w:eastAsia="Times New Roman"/>
                <w:b/>
                <w:bCs/>
                <w:i/>
                <w:iCs/>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57AE350B" w14:textId="1EEE3E49" w:rsidR="0097279D" w:rsidRPr="009811EF" w:rsidRDefault="0089743B" w:rsidP="00D00439">
            <w:pPr>
              <w:widowControl/>
              <w:autoSpaceDE/>
              <w:autoSpaceDN/>
              <w:adjustRightInd/>
              <w:jc w:val="right"/>
              <w:rPr>
                <w:rFonts w:eastAsia="Times New Roman"/>
                <w:b/>
                <w:bCs/>
                <w:i/>
                <w:iCs/>
                <w:sz w:val="22"/>
                <w:szCs w:val="22"/>
              </w:rPr>
            </w:pPr>
            <w:r>
              <w:rPr>
                <w:rFonts w:eastAsia="Times New Roman"/>
                <w:b/>
                <w:bCs/>
                <w:i/>
                <w:iCs/>
                <w:sz w:val="22"/>
                <w:szCs w:val="22"/>
              </w:rPr>
              <w:t>700,0</w:t>
            </w:r>
          </w:p>
        </w:tc>
        <w:tc>
          <w:tcPr>
            <w:tcW w:w="888" w:type="dxa"/>
            <w:tcBorders>
              <w:top w:val="nil"/>
              <w:left w:val="nil"/>
              <w:bottom w:val="single" w:sz="4" w:space="0" w:color="auto"/>
              <w:right w:val="single" w:sz="4" w:space="0" w:color="auto"/>
            </w:tcBorders>
            <w:shd w:val="clear" w:color="auto" w:fill="auto"/>
            <w:vAlign w:val="center"/>
          </w:tcPr>
          <w:p w14:paraId="5135D524" w14:textId="6A4236A0" w:rsidR="0097279D" w:rsidRPr="009811EF" w:rsidRDefault="0097279D" w:rsidP="00D00439">
            <w:pPr>
              <w:widowControl/>
              <w:autoSpaceDE/>
              <w:autoSpaceDN/>
              <w:adjustRightInd/>
              <w:jc w:val="right"/>
              <w:rPr>
                <w:rFonts w:eastAsia="Times New Roman"/>
                <w:b/>
                <w:bCs/>
                <w:i/>
                <w:iCs/>
                <w:sz w:val="22"/>
                <w:szCs w:val="22"/>
              </w:rPr>
            </w:pPr>
          </w:p>
        </w:tc>
      </w:tr>
      <w:tr w:rsidR="008F7194" w:rsidRPr="009811EF" w14:paraId="2A25BD47" w14:textId="77777777" w:rsidTr="00DA50E1">
        <w:trPr>
          <w:trHeight w:val="163"/>
        </w:trPr>
        <w:tc>
          <w:tcPr>
            <w:tcW w:w="6947" w:type="dxa"/>
            <w:tcBorders>
              <w:top w:val="nil"/>
              <w:left w:val="single" w:sz="4" w:space="0" w:color="auto"/>
              <w:bottom w:val="single" w:sz="4" w:space="0" w:color="auto"/>
              <w:right w:val="single" w:sz="4" w:space="0" w:color="auto"/>
            </w:tcBorders>
            <w:shd w:val="clear" w:color="auto" w:fill="auto"/>
            <w:vAlign w:val="center"/>
            <w:hideMark/>
          </w:tcPr>
          <w:p w14:paraId="129B0B45" w14:textId="77777777" w:rsidR="0097279D" w:rsidRPr="009811EF" w:rsidRDefault="0097279D" w:rsidP="00D00439">
            <w:pPr>
              <w:widowControl/>
              <w:autoSpaceDE/>
              <w:autoSpaceDN/>
              <w:adjustRightInd/>
              <w:rPr>
                <w:rFonts w:eastAsia="Times New Roman"/>
                <w:b/>
                <w:bCs/>
                <w:sz w:val="22"/>
                <w:szCs w:val="22"/>
              </w:rPr>
            </w:pPr>
            <w:r w:rsidRPr="009811EF">
              <w:rPr>
                <w:rFonts w:eastAsia="Times New Roman"/>
                <w:b/>
                <w:bCs/>
                <w:sz w:val="22"/>
                <w:szCs w:val="22"/>
              </w:rPr>
              <w:t>Безвозмездные поступления:</w:t>
            </w:r>
          </w:p>
        </w:tc>
        <w:tc>
          <w:tcPr>
            <w:tcW w:w="1134" w:type="dxa"/>
            <w:tcBorders>
              <w:top w:val="nil"/>
              <w:left w:val="nil"/>
              <w:bottom w:val="single" w:sz="4" w:space="0" w:color="auto"/>
              <w:right w:val="single" w:sz="4" w:space="0" w:color="auto"/>
            </w:tcBorders>
            <w:shd w:val="clear" w:color="auto" w:fill="auto"/>
            <w:vAlign w:val="center"/>
          </w:tcPr>
          <w:p w14:paraId="610C16BA" w14:textId="30CDBF70" w:rsidR="0097279D" w:rsidRPr="009811EF" w:rsidRDefault="006972A0" w:rsidP="00D00439">
            <w:pPr>
              <w:widowControl/>
              <w:autoSpaceDE/>
              <w:autoSpaceDN/>
              <w:adjustRightInd/>
              <w:jc w:val="right"/>
              <w:rPr>
                <w:rFonts w:eastAsia="Times New Roman"/>
                <w:b/>
                <w:bCs/>
                <w:sz w:val="22"/>
                <w:szCs w:val="22"/>
              </w:rPr>
            </w:pPr>
            <w:r>
              <w:rPr>
                <w:rFonts w:eastAsia="Times New Roman"/>
                <w:b/>
                <w:bCs/>
                <w:sz w:val="22"/>
                <w:szCs w:val="22"/>
              </w:rPr>
              <w:t>8803,2</w:t>
            </w:r>
          </w:p>
        </w:tc>
        <w:tc>
          <w:tcPr>
            <w:tcW w:w="1276" w:type="dxa"/>
            <w:tcBorders>
              <w:top w:val="nil"/>
              <w:left w:val="nil"/>
              <w:bottom w:val="single" w:sz="4" w:space="0" w:color="auto"/>
              <w:right w:val="single" w:sz="4" w:space="0" w:color="auto"/>
            </w:tcBorders>
            <w:shd w:val="clear" w:color="auto" w:fill="auto"/>
            <w:vAlign w:val="center"/>
          </w:tcPr>
          <w:p w14:paraId="27D0D469" w14:textId="6035E741" w:rsidR="0097279D" w:rsidRPr="009811EF" w:rsidRDefault="006972A0" w:rsidP="00D00439">
            <w:pPr>
              <w:widowControl/>
              <w:autoSpaceDE/>
              <w:autoSpaceDN/>
              <w:adjustRightInd/>
              <w:jc w:val="right"/>
              <w:rPr>
                <w:rFonts w:eastAsia="Times New Roman"/>
                <w:b/>
                <w:bCs/>
                <w:sz w:val="22"/>
                <w:szCs w:val="22"/>
              </w:rPr>
            </w:pPr>
            <w:r>
              <w:rPr>
                <w:rFonts w:eastAsia="Times New Roman"/>
                <w:b/>
                <w:bCs/>
                <w:sz w:val="22"/>
                <w:szCs w:val="22"/>
              </w:rPr>
              <w:t>8803,2</w:t>
            </w:r>
          </w:p>
        </w:tc>
        <w:tc>
          <w:tcPr>
            <w:tcW w:w="992" w:type="dxa"/>
            <w:tcBorders>
              <w:top w:val="nil"/>
              <w:left w:val="nil"/>
              <w:bottom w:val="single" w:sz="4" w:space="0" w:color="auto"/>
              <w:right w:val="single" w:sz="4" w:space="0" w:color="auto"/>
            </w:tcBorders>
            <w:shd w:val="clear" w:color="auto" w:fill="auto"/>
            <w:vAlign w:val="center"/>
          </w:tcPr>
          <w:p w14:paraId="117176C5" w14:textId="0EF591F7" w:rsidR="0097279D" w:rsidRPr="009811EF" w:rsidRDefault="006972A0" w:rsidP="00D00439">
            <w:pPr>
              <w:widowControl/>
              <w:autoSpaceDE/>
              <w:autoSpaceDN/>
              <w:adjustRightInd/>
              <w:jc w:val="right"/>
              <w:rPr>
                <w:rFonts w:eastAsia="Times New Roman"/>
                <w:b/>
                <w:bCs/>
                <w:sz w:val="22"/>
                <w:szCs w:val="22"/>
              </w:rPr>
            </w:pPr>
            <w:r>
              <w:rPr>
                <w:rFonts w:eastAsia="Times New Roman"/>
                <w:b/>
                <w:bCs/>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48E62700" w14:textId="7DED730A" w:rsidR="0097279D" w:rsidRPr="009811EF" w:rsidRDefault="006972A0" w:rsidP="00D00439">
            <w:pPr>
              <w:widowControl/>
              <w:autoSpaceDE/>
              <w:autoSpaceDN/>
              <w:adjustRightInd/>
              <w:jc w:val="right"/>
              <w:rPr>
                <w:rFonts w:eastAsia="Times New Roman"/>
                <w:b/>
                <w:bCs/>
                <w:sz w:val="22"/>
                <w:szCs w:val="22"/>
              </w:rPr>
            </w:pPr>
            <w:r>
              <w:rPr>
                <w:rFonts w:eastAsia="Times New Roman"/>
                <w:b/>
                <w:bCs/>
                <w:sz w:val="22"/>
                <w:szCs w:val="22"/>
              </w:rPr>
              <w:t>100,0</w:t>
            </w:r>
          </w:p>
        </w:tc>
        <w:tc>
          <w:tcPr>
            <w:tcW w:w="992" w:type="dxa"/>
            <w:tcBorders>
              <w:top w:val="nil"/>
              <w:left w:val="nil"/>
              <w:bottom w:val="single" w:sz="4" w:space="0" w:color="auto"/>
              <w:right w:val="single" w:sz="4" w:space="0" w:color="auto"/>
            </w:tcBorders>
          </w:tcPr>
          <w:p w14:paraId="0537EDC8" w14:textId="63AF7B92" w:rsidR="0097279D" w:rsidRPr="009811EF" w:rsidRDefault="0097279D" w:rsidP="00D00439">
            <w:pPr>
              <w:widowControl/>
              <w:autoSpaceDE/>
              <w:autoSpaceDN/>
              <w:adjustRightInd/>
              <w:jc w:val="right"/>
              <w:rPr>
                <w:rFonts w:eastAsia="Times New Roman"/>
                <w:b/>
                <w:bCs/>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tcPr>
          <w:p w14:paraId="4073171F" w14:textId="19633D52" w:rsidR="0097279D" w:rsidRPr="009811EF" w:rsidRDefault="006972A0" w:rsidP="00D00439">
            <w:pPr>
              <w:widowControl/>
              <w:autoSpaceDE/>
              <w:autoSpaceDN/>
              <w:adjustRightInd/>
              <w:jc w:val="right"/>
              <w:rPr>
                <w:rFonts w:eastAsia="Times New Roman"/>
                <w:b/>
                <w:bCs/>
                <w:sz w:val="22"/>
                <w:szCs w:val="22"/>
              </w:rPr>
            </w:pPr>
            <w:r>
              <w:rPr>
                <w:rFonts w:eastAsia="Times New Roman"/>
                <w:b/>
                <w:bCs/>
                <w:sz w:val="22"/>
                <w:szCs w:val="22"/>
              </w:rPr>
              <w:t>7714,7</w:t>
            </w:r>
          </w:p>
        </w:tc>
        <w:tc>
          <w:tcPr>
            <w:tcW w:w="1134" w:type="dxa"/>
            <w:tcBorders>
              <w:top w:val="nil"/>
              <w:left w:val="nil"/>
              <w:bottom w:val="single" w:sz="4" w:space="0" w:color="auto"/>
              <w:right w:val="single" w:sz="4" w:space="0" w:color="auto"/>
            </w:tcBorders>
            <w:shd w:val="clear" w:color="auto" w:fill="auto"/>
            <w:vAlign w:val="center"/>
          </w:tcPr>
          <w:p w14:paraId="1A4ADE39" w14:textId="0F3441D7" w:rsidR="0097279D" w:rsidRPr="009811EF" w:rsidRDefault="006972A0" w:rsidP="00D00439">
            <w:pPr>
              <w:widowControl/>
              <w:autoSpaceDE/>
              <w:autoSpaceDN/>
              <w:adjustRightInd/>
              <w:jc w:val="right"/>
              <w:rPr>
                <w:rFonts w:eastAsia="Times New Roman"/>
                <w:b/>
                <w:bCs/>
                <w:sz w:val="22"/>
                <w:szCs w:val="22"/>
              </w:rPr>
            </w:pPr>
            <w:r>
              <w:rPr>
                <w:rFonts w:eastAsia="Times New Roman"/>
                <w:b/>
                <w:bCs/>
                <w:sz w:val="22"/>
                <w:szCs w:val="22"/>
              </w:rPr>
              <w:t>1088,5</w:t>
            </w:r>
          </w:p>
        </w:tc>
        <w:tc>
          <w:tcPr>
            <w:tcW w:w="888" w:type="dxa"/>
            <w:tcBorders>
              <w:top w:val="nil"/>
              <w:left w:val="nil"/>
              <w:bottom w:val="single" w:sz="4" w:space="0" w:color="auto"/>
              <w:right w:val="single" w:sz="4" w:space="0" w:color="auto"/>
            </w:tcBorders>
            <w:shd w:val="clear" w:color="auto" w:fill="auto"/>
            <w:vAlign w:val="center"/>
          </w:tcPr>
          <w:p w14:paraId="453C0201" w14:textId="62CEA0C8" w:rsidR="0097279D" w:rsidRPr="009811EF" w:rsidRDefault="006972A0" w:rsidP="00D00439">
            <w:pPr>
              <w:widowControl/>
              <w:autoSpaceDE/>
              <w:autoSpaceDN/>
              <w:adjustRightInd/>
              <w:jc w:val="right"/>
              <w:rPr>
                <w:rFonts w:eastAsia="Times New Roman"/>
                <w:b/>
                <w:bCs/>
                <w:sz w:val="22"/>
                <w:szCs w:val="22"/>
              </w:rPr>
            </w:pPr>
            <w:r>
              <w:rPr>
                <w:rFonts w:eastAsia="Times New Roman"/>
                <w:b/>
                <w:bCs/>
                <w:sz w:val="22"/>
                <w:szCs w:val="22"/>
              </w:rPr>
              <w:t>114,1</w:t>
            </w:r>
          </w:p>
        </w:tc>
      </w:tr>
      <w:tr w:rsidR="008F7194" w:rsidRPr="009811EF" w14:paraId="7F15B356" w14:textId="77777777" w:rsidTr="006972A0">
        <w:trPr>
          <w:trHeight w:val="187"/>
        </w:trPr>
        <w:tc>
          <w:tcPr>
            <w:tcW w:w="6947" w:type="dxa"/>
            <w:tcBorders>
              <w:top w:val="nil"/>
              <w:left w:val="single" w:sz="4" w:space="0" w:color="auto"/>
              <w:bottom w:val="single" w:sz="4" w:space="0" w:color="auto"/>
              <w:right w:val="single" w:sz="4" w:space="0" w:color="auto"/>
            </w:tcBorders>
            <w:shd w:val="clear" w:color="auto" w:fill="auto"/>
            <w:vAlign w:val="center"/>
            <w:hideMark/>
          </w:tcPr>
          <w:p w14:paraId="04DB0944" w14:textId="77777777" w:rsidR="0097279D" w:rsidRPr="009811EF" w:rsidRDefault="0097279D" w:rsidP="00D00439">
            <w:pPr>
              <w:widowControl/>
              <w:autoSpaceDE/>
              <w:autoSpaceDN/>
              <w:adjustRightInd/>
              <w:rPr>
                <w:rFonts w:eastAsia="Times New Roman"/>
                <w:b/>
                <w:bCs/>
                <w:sz w:val="22"/>
                <w:szCs w:val="22"/>
              </w:rPr>
            </w:pPr>
            <w:r w:rsidRPr="009811EF">
              <w:rPr>
                <w:rFonts w:eastAsia="Times New Roman"/>
                <w:b/>
                <w:bCs/>
                <w:sz w:val="22"/>
                <w:szCs w:val="22"/>
              </w:rPr>
              <w:t>Всего доходы:</w:t>
            </w:r>
          </w:p>
        </w:tc>
        <w:tc>
          <w:tcPr>
            <w:tcW w:w="1134" w:type="dxa"/>
            <w:tcBorders>
              <w:top w:val="nil"/>
              <w:left w:val="nil"/>
              <w:bottom w:val="single" w:sz="4" w:space="0" w:color="auto"/>
              <w:right w:val="single" w:sz="4" w:space="0" w:color="auto"/>
            </w:tcBorders>
            <w:shd w:val="clear" w:color="auto" w:fill="auto"/>
            <w:vAlign w:val="center"/>
          </w:tcPr>
          <w:p w14:paraId="61FF1938" w14:textId="192F52D5" w:rsidR="0097279D" w:rsidRPr="009811EF" w:rsidRDefault="006972A0" w:rsidP="00D00439">
            <w:pPr>
              <w:widowControl/>
              <w:autoSpaceDE/>
              <w:autoSpaceDN/>
              <w:adjustRightInd/>
              <w:jc w:val="right"/>
              <w:rPr>
                <w:rFonts w:eastAsia="Times New Roman"/>
                <w:b/>
                <w:bCs/>
                <w:sz w:val="22"/>
                <w:szCs w:val="22"/>
              </w:rPr>
            </w:pPr>
            <w:r>
              <w:rPr>
                <w:rFonts w:eastAsia="Times New Roman"/>
                <w:b/>
                <w:bCs/>
                <w:sz w:val="22"/>
                <w:szCs w:val="22"/>
              </w:rPr>
              <w:t>15873,5</w:t>
            </w:r>
          </w:p>
        </w:tc>
        <w:tc>
          <w:tcPr>
            <w:tcW w:w="1276" w:type="dxa"/>
            <w:tcBorders>
              <w:top w:val="nil"/>
              <w:left w:val="nil"/>
              <w:bottom w:val="single" w:sz="4" w:space="0" w:color="auto"/>
              <w:right w:val="single" w:sz="4" w:space="0" w:color="auto"/>
            </w:tcBorders>
            <w:shd w:val="clear" w:color="auto" w:fill="auto"/>
            <w:vAlign w:val="center"/>
          </w:tcPr>
          <w:p w14:paraId="127756EF" w14:textId="47897AFD" w:rsidR="0097279D" w:rsidRPr="009811EF" w:rsidRDefault="006972A0" w:rsidP="00D00439">
            <w:pPr>
              <w:widowControl/>
              <w:autoSpaceDE/>
              <w:autoSpaceDN/>
              <w:adjustRightInd/>
              <w:jc w:val="right"/>
              <w:rPr>
                <w:rFonts w:eastAsia="Times New Roman"/>
                <w:b/>
                <w:bCs/>
                <w:sz w:val="22"/>
                <w:szCs w:val="22"/>
              </w:rPr>
            </w:pPr>
            <w:r>
              <w:rPr>
                <w:rFonts w:eastAsia="Times New Roman"/>
                <w:b/>
                <w:bCs/>
                <w:sz w:val="22"/>
                <w:szCs w:val="22"/>
              </w:rPr>
              <w:t>14731,4</w:t>
            </w:r>
          </w:p>
        </w:tc>
        <w:tc>
          <w:tcPr>
            <w:tcW w:w="992" w:type="dxa"/>
            <w:tcBorders>
              <w:top w:val="nil"/>
              <w:left w:val="nil"/>
              <w:bottom w:val="single" w:sz="4" w:space="0" w:color="auto"/>
              <w:right w:val="single" w:sz="4" w:space="0" w:color="auto"/>
            </w:tcBorders>
            <w:shd w:val="clear" w:color="auto" w:fill="auto"/>
            <w:vAlign w:val="center"/>
          </w:tcPr>
          <w:p w14:paraId="074EBD49" w14:textId="00400BF0" w:rsidR="0097279D" w:rsidRPr="009811EF" w:rsidRDefault="006972A0" w:rsidP="00D00439">
            <w:pPr>
              <w:widowControl/>
              <w:autoSpaceDE/>
              <w:autoSpaceDN/>
              <w:adjustRightInd/>
              <w:jc w:val="right"/>
              <w:rPr>
                <w:rFonts w:eastAsia="Times New Roman"/>
                <w:b/>
                <w:bCs/>
                <w:sz w:val="22"/>
                <w:szCs w:val="22"/>
              </w:rPr>
            </w:pPr>
            <w:r>
              <w:rPr>
                <w:rFonts w:eastAsia="Times New Roman"/>
                <w:b/>
                <w:bCs/>
                <w:sz w:val="22"/>
                <w:szCs w:val="22"/>
              </w:rPr>
              <w:t>-1142,1</w:t>
            </w:r>
          </w:p>
        </w:tc>
        <w:tc>
          <w:tcPr>
            <w:tcW w:w="992" w:type="dxa"/>
            <w:tcBorders>
              <w:top w:val="nil"/>
              <w:left w:val="nil"/>
              <w:bottom w:val="single" w:sz="4" w:space="0" w:color="auto"/>
              <w:right w:val="single" w:sz="4" w:space="0" w:color="auto"/>
            </w:tcBorders>
            <w:shd w:val="clear" w:color="auto" w:fill="auto"/>
            <w:vAlign w:val="center"/>
          </w:tcPr>
          <w:p w14:paraId="72C03E4E" w14:textId="3416A95D" w:rsidR="0097279D" w:rsidRPr="009811EF" w:rsidRDefault="006972A0" w:rsidP="00D00439">
            <w:pPr>
              <w:widowControl/>
              <w:autoSpaceDE/>
              <w:autoSpaceDN/>
              <w:adjustRightInd/>
              <w:jc w:val="right"/>
              <w:rPr>
                <w:rFonts w:eastAsia="Times New Roman"/>
                <w:b/>
                <w:bCs/>
                <w:sz w:val="22"/>
                <w:szCs w:val="22"/>
              </w:rPr>
            </w:pPr>
            <w:r>
              <w:rPr>
                <w:rFonts w:eastAsia="Times New Roman"/>
                <w:b/>
                <w:bCs/>
                <w:sz w:val="22"/>
                <w:szCs w:val="22"/>
              </w:rPr>
              <w:t>92,8</w:t>
            </w:r>
          </w:p>
        </w:tc>
        <w:tc>
          <w:tcPr>
            <w:tcW w:w="992" w:type="dxa"/>
            <w:tcBorders>
              <w:top w:val="nil"/>
              <w:left w:val="nil"/>
              <w:bottom w:val="single" w:sz="4" w:space="0" w:color="auto"/>
              <w:right w:val="single" w:sz="4" w:space="0" w:color="auto"/>
            </w:tcBorders>
          </w:tcPr>
          <w:p w14:paraId="0663CADD" w14:textId="77777777" w:rsidR="0097279D" w:rsidRPr="009811EF" w:rsidRDefault="0097279D" w:rsidP="00D00439">
            <w:pPr>
              <w:widowControl/>
              <w:autoSpaceDE/>
              <w:autoSpaceDN/>
              <w:adjustRightInd/>
              <w:jc w:val="right"/>
              <w:rPr>
                <w:rFonts w:eastAsia="Times New Roman"/>
                <w:b/>
                <w:bCs/>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center"/>
          </w:tcPr>
          <w:p w14:paraId="54233DA8" w14:textId="646C30F2" w:rsidR="0097279D" w:rsidRPr="009811EF" w:rsidRDefault="006972A0" w:rsidP="00D00439">
            <w:pPr>
              <w:widowControl/>
              <w:autoSpaceDE/>
              <w:autoSpaceDN/>
              <w:adjustRightInd/>
              <w:jc w:val="right"/>
              <w:rPr>
                <w:rFonts w:eastAsia="Times New Roman"/>
                <w:b/>
                <w:bCs/>
                <w:sz w:val="22"/>
                <w:szCs w:val="22"/>
              </w:rPr>
            </w:pPr>
            <w:r>
              <w:rPr>
                <w:rFonts w:eastAsia="Times New Roman"/>
                <w:b/>
                <w:bCs/>
                <w:sz w:val="22"/>
                <w:szCs w:val="22"/>
              </w:rPr>
              <w:t>13059,0</w:t>
            </w:r>
          </w:p>
        </w:tc>
        <w:tc>
          <w:tcPr>
            <w:tcW w:w="1134" w:type="dxa"/>
            <w:tcBorders>
              <w:top w:val="nil"/>
              <w:left w:val="nil"/>
              <w:bottom w:val="single" w:sz="4" w:space="0" w:color="auto"/>
              <w:right w:val="single" w:sz="4" w:space="0" w:color="auto"/>
            </w:tcBorders>
            <w:shd w:val="clear" w:color="auto" w:fill="auto"/>
            <w:vAlign w:val="center"/>
          </w:tcPr>
          <w:p w14:paraId="670131AB" w14:textId="259EAC2D" w:rsidR="0097279D" w:rsidRPr="009811EF" w:rsidRDefault="006972A0" w:rsidP="00D00439">
            <w:pPr>
              <w:widowControl/>
              <w:autoSpaceDE/>
              <w:autoSpaceDN/>
              <w:adjustRightInd/>
              <w:jc w:val="right"/>
              <w:rPr>
                <w:rFonts w:eastAsia="Times New Roman"/>
                <w:b/>
                <w:bCs/>
                <w:sz w:val="22"/>
                <w:szCs w:val="22"/>
              </w:rPr>
            </w:pPr>
            <w:r>
              <w:rPr>
                <w:rFonts w:eastAsia="Times New Roman"/>
                <w:b/>
                <w:bCs/>
                <w:sz w:val="22"/>
                <w:szCs w:val="22"/>
              </w:rPr>
              <w:t>1672,4</w:t>
            </w:r>
          </w:p>
        </w:tc>
        <w:tc>
          <w:tcPr>
            <w:tcW w:w="888" w:type="dxa"/>
            <w:tcBorders>
              <w:top w:val="nil"/>
              <w:left w:val="nil"/>
              <w:bottom w:val="single" w:sz="4" w:space="0" w:color="auto"/>
              <w:right w:val="single" w:sz="4" w:space="0" w:color="auto"/>
            </w:tcBorders>
            <w:shd w:val="clear" w:color="auto" w:fill="auto"/>
            <w:vAlign w:val="center"/>
          </w:tcPr>
          <w:p w14:paraId="33DB4C95" w14:textId="53400247" w:rsidR="0097279D" w:rsidRPr="009811EF" w:rsidRDefault="006972A0" w:rsidP="00D00439">
            <w:pPr>
              <w:widowControl/>
              <w:autoSpaceDE/>
              <w:autoSpaceDN/>
              <w:adjustRightInd/>
              <w:jc w:val="right"/>
              <w:rPr>
                <w:rFonts w:eastAsia="Times New Roman"/>
                <w:b/>
                <w:bCs/>
                <w:sz w:val="22"/>
                <w:szCs w:val="22"/>
              </w:rPr>
            </w:pPr>
            <w:r>
              <w:rPr>
                <w:rFonts w:eastAsia="Times New Roman"/>
                <w:b/>
                <w:bCs/>
                <w:sz w:val="22"/>
                <w:szCs w:val="22"/>
              </w:rPr>
              <w:t>112,8</w:t>
            </w:r>
          </w:p>
        </w:tc>
      </w:tr>
    </w:tbl>
    <w:p w14:paraId="7E8DE7D2" w14:textId="77777777" w:rsidR="00D00439" w:rsidRPr="009811EF" w:rsidRDefault="00D00439" w:rsidP="00D00439">
      <w:pPr>
        <w:widowControl/>
        <w:autoSpaceDE/>
        <w:autoSpaceDN/>
        <w:adjustRightInd/>
        <w:ind w:firstLine="709"/>
        <w:jc w:val="both"/>
        <w:rPr>
          <w:sz w:val="28"/>
          <w:szCs w:val="28"/>
        </w:rPr>
        <w:sectPr w:rsidR="00D00439" w:rsidRPr="009811EF" w:rsidSect="009B4003">
          <w:pgSz w:w="16838" w:h="11906" w:orient="landscape"/>
          <w:pgMar w:top="1134" w:right="851" w:bottom="1134" w:left="1701" w:header="709" w:footer="709" w:gutter="0"/>
          <w:cols w:space="708"/>
          <w:docGrid w:linePitch="360"/>
        </w:sectPr>
      </w:pPr>
    </w:p>
    <w:p w14:paraId="166667F6" w14:textId="6BF26464" w:rsidR="00D00439" w:rsidRPr="00D00439" w:rsidRDefault="00D00439" w:rsidP="00D00439">
      <w:pPr>
        <w:pStyle w:val="21"/>
        <w:suppressAutoHyphens/>
        <w:spacing w:after="0" w:line="100" w:lineRule="atLeast"/>
        <w:ind w:left="0" w:firstLine="709"/>
        <w:jc w:val="center"/>
        <w:rPr>
          <w:b/>
          <w:i/>
          <w:sz w:val="28"/>
          <w:szCs w:val="28"/>
        </w:rPr>
      </w:pPr>
      <w:r>
        <w:rPr>
          <w:b/>
          <w:i/>
          <w:sz w:val="28"/>
          <w:szCs w:val="28"/>
        </w:rPr>
        <w:lastRenderedPageBreak/>
        <w:t xml:space="preserve">4.3. </w:t>
      </w:r>
      <w:r w:rsidRPr="00D00439">
        <w:rPr>
          <w:b/>
          <w:i/>
          <w:sz w:val="28"/>
          <w:szCs w:val="28"/>
        </w:rPr>
        <w:t>Налоговые и неналоговые доходы</w:t>
      </w:r>
    </w:p>
    <w:p w14:paraId="71AEF6BF" w14:textId="77777777" w:rsidR="00D00439" w:rsidRPr="009811EF" w:rsidRDefault="00D00439" w:rsidP="00D00439">
      <w:pPr>
        <w:pStyle w:val="12"/>
        <w:suppressAutoHyphens/>
        <w:spacing w:before="0" w:after="0" w:line="100" w:lineRule="atLeast"/>
        <w:ind w:firstLine="709"/>
        <w:jc w:val="both"/>
        <w:rPr>
          <w:sz w:val="28"/>
          <w:szCs w:val="28"/>
        </w:rPr>
      </w:pPr>
    </w:p>
    <w:p w14:paraId="603CE7EF" w14:textId="48C6B436" w:rsidR="00D00439" w:rsidRPr="009811EF" w:rsidRDefault="00D00439" w:rsidP="00D00439">
      <w:pPr>
        <w:pStyle w:val="12"/>
        <w:suppressAutoHyphens/>
        <w:spacing w:before="0" w:after="0" w:line="100" w:lineRule="atLeast"/>
        <w:ind w:firstLine="709"/>
        <w:jc w:val="both"/>
        <w:rPr>
          <w:sz w:val="28"/>
          <w:szCs w:val="28"/>
        </w:rPr>
      </w:pPr>
      <w:r w:rsidRPr="009811EF">
        <w:rPr>
          <w:sz w:val="28"/>
          <w:szCs w:val="28"/>
        </w:rPr>
        <w:t xml:space="preserve">Налоговые и неналоговые доходы поселения на 2021 год запланированы в сумме </w:t>
      </w:r>
      <w:r w:rsidR="00D015D1">
        <w:rPr>
          <w:b/>
          <w:sz w:val="28"/>
          <w:szCs w:val="28"/>
        </w:rPr>
        <w:t>7</w:t>
      </w:r>
      <w:r w:rsidRPr="009811EF">
        <w:rPr>
          <w:b/>
          <w:sz w:val="28"/>
          <w:szCs w:val="28"/>
        </w:rPr>
        <w:t> </w:t>
      </w:r>
      <w:r w:rsidR="00D015D1">
        <w:rPr>
          <w:b/>
          <w:sz w:val="28"/>
          <w:szCs w:val="28"/>
        </w:rPr>
        <w:t>070</w:t>
      </w:r>
      <w:r w:rsidRPr="009811EF">
        <w:rPr>
          <w:b/>
          <w:sz w:val="28"/>
          <w:szCs w:val="28"/>
        </w:rPr>
        <w:t>,</w:t>
      </w:r>
      <w:r w:rsidR="00D015D1">
        <w:rPr>
          <w:b/>
          <w:sz w:val="28"/>
          <w:szCs w:val="28"/>
        </w:rPr>
        <w:t>3</w:t>
      </w:r>
      <w:r w:rsidRPr="009811EF">
        <w:rPr>
          <w:sz w:val="28"/>
          <w:szCs w:val="28"/>
        </w:rPr>
        <w:t xml:space="preserve"> тыс. рублей.</w:t>
      </w:r>
    </w:p>
    <w:p w14:paraId="1B9AA10E" w14:textId="1F4AFB1A" w:rsidR="00D00439" w:rsidRPr="009811EF" w:rsidRDefault="00D00439" w:rsidP="00D00439">
      <w:pPr>
        <w:pStyle w:val="21"/>
        <w:suppressAutoHyphens/>
        <w:spacing w:after="0" w:line="100" w:lineRule="atLeast"/>
        <w:ind w:left="0" w:firstLine="709"/>
        <w:jc w:val="both"/>
        <w:rPr>
          <w:sz w:val="28"/>
          <w:szCs w:val="28"/>
        </w:rPr>
      </w:pPr>
      <w:r w:rsidRPr="009811EF">
        <w:rPr>
          <w:sz w:val="28"/>
          <w:szCs w:val="28"/>
        </w:rPr>
        <w:t xml:space="preserve">Основной удельный вес в общей сумме поступивших за 2021 год налоговых и неналоговых доходов составляет </w:t>
      </w:r>
      <w:r w:rsidR="00D015D1">
        <w:rPr>
          <w:sz w:val="28"/>
          <w:szCs w:val="28"/>
        </w:rPr>
        <w:t>налоги на товары (работы, услуги) реализуемые на территории Российской Федерации</w:t>
      </w:r>
      <w:r w:rsidRPr="009811EF">
        <w:rPr>
          <w:sz w:val="28"/>
          <w:szCs w:val="28"/>
        </w:rPr>
        <w:t xml:space="preserve"> (</w:t>
      </w:r>
      <w:r w:rsidRPr="009811EF">
        <w:rPr>
          <w:b/>
          <w:sz w:val="28"/>
          <w:szCs w:val="28"/>
        </w:rPr>
        <w:t>3</w:t>
      </w:r>
      <w:r w:rsidR="00D015D1">
        <w:rPr>
          <w:b/>
          <w:sz w:val="28"/>
          <w:szCs w:val="28"/>
        </w:rPr>
        <w:t>6</w:t>
      </w:r>
      <w:r w:rsidRPr="009811EF">
        <w:rPr>
          <w:b/>
          <w:sz w:val="28"/>
          <w:szCs w:val="28"/>
        </w:rPr>
        <w:t>,</w:t>
      </w:r>
      <w:r w:rsidR="00D015D1">
        <w:rPr>
          <w:b/>
          <w:sz w:val="28"/>
          <w:szCs w:val="28"/>
        </w:rPr>
        <w:t>4</w:t>
      </w:r>
      <w:r w:rsidRPr="009811EF">
        <w:rPr>
          <w:sz w:val="28"/>
          <w:szCs w:val="28"/>
        </w:rPr>
        <w:t xml:space="preserve">% от общего объема налоговых и неналоговых доходов), который при плане </w:t>
      </w:r>
      <w:r w:rsidR="00D015D1">
        <w:rPr>
          <w:b/>
          <w:sz w:val="28"/>
          <w:szCs w:val="28"/>
        </w:rPr>
        <w:t>2</w:t>
      </w:r>
      <w:r w:rsidRPr="009811EF">
        <w:rPr>
          <w:b/>
          <w:sz w:val="28"/>
          <w:szCs w:val="28"/>
        </w:rPr>
        <w:t> </w:t>
      </w:r>
      <w:r w:rsidR="00D015D1">
        <w:rPr>
          <w:b/>
          <w:sz w:val="28"/>
          <w:szCs w:val="28"/>
        </w:rPr>
        <w:t>119</w:t>
      </w:r>
      <w:r w:rsidRPr="009811EF">
        <w:rPr>
          <w:b/>
          <w:sz w:val="28"/>
          <w:szCs w:val="28"/>
        </w:rPr>
        <w:t>,</w:t>
      </w:r>
      <w:r w:rsidR="00D015D1">
        <w:rPr>
          <w:b/>
          <w:sz w:val="28"/>
          <w:szCs w:val="28"/>
        </w:rPr>
        <w:t>3</w:t>
      </w:r>
      <w:r w:rsidRPr="009811EF">
        <w:rPr>
          <w:sz w:val="28"/>
          <w:szCs w:val="28"/>
        </w:rPr>
        <w:t xml:space="preserve"> тыс. рублей, поступил в бюджет в сумме </w:t>
      </w:r>
      <w:r w:rsidR="00D015D1">
        <w:rPr>
          <w:b/>
          <w:sz w:val="28"/>
          <w:szCs w:val="28"/>
        </w:rPr>
        <w:t>2</w:t>
      </w:r>
      <w:r w:rsidRPr="009811EF">
        <w:rPr>
          <w:b/>
          <w:sz w:val="28"/>
          <w:szCs w:val="28"/>
        </w:rPr>
        <w:t> </w:t>
      </w:r>
      <w:r w:rsidR="00D015D1">
        <w:rPr>
          <w:b/>
          <w:sz w:val="28"/>
          <w:szCs w:val="28"/>
        </w:rPr>
        <w:t>160</w:t>
      </w:r>
      <w:r w:rsidRPr="009811EF">
        <w:rPr>
          <w:b/>
          <w:sz w:val="28"/>
          <w:szCs w:val="28"/>
        </w:rPr>
        <w:t>,</w:t>
      </w:r>
      <w:r w:rsidR="00D015D1">
        <w:rPr>
          <w:b/>
          <w:sz w:val="28"/>
          <w:szCs w:val="28"/>
        </w:rPr>
        <w:t>1</w:t>
      </w:r>
      <w:r w:rsidRPr="009811EF">
        <w:rPr>
          <w:sz w:val="28"/>
          <w:szCs w:val="28"/>
        </w:rPr>
        <w:t xml:space="preserve"> тыс. рублей или </w:t>
      </w:r>
      <w:r w:rsidR="00D015D1">
        <w:rPr>
          <w:b/>
          <w:sz w:val="28"/>
          <w:szCs w:val="28"/>
        </w:rPr>
        <w:t>101</w:t>
      </w:r>
      <w:r w:rsidRPr="009811EF">
        <w:rPr>
          <w:b/>
          <w:sz w:val="28"/>
          <w:szCs w:val="28"/>
        </w:rPr>
        <w:t>,9</w:t>
      </w:r>
      <w:r w:rsidRPr="009811EF">
        <w:rPr>
          <w:sz w:val="28"/>
          <w:szCs w:val="28"/>
        </w:rPr>
        <w:t xml:space="preserve">% плана. Относительно 2020 года поступление </w:t>
      </w:r>
      <w:r w:rsidR="00D015D1">
        <w:rPr>
          <w:sz w:val="28"/>
          <w:szCs w:val="28"/>
        </w:rPr>
        <w:t>данного</w:t>
      </w:r>
      <w:r w:rsidRPr="009811EF">
        <w:rPr>
          <w:sz w:val="28"/>
          <w:szCs w:val="28"/>
        </w:rPr>
        <w:t xml:space="preserve"> налога у</w:t>
      </w:r>
      <w:r w:rsidR="00D015D1">
        <w:rPr>
          <w:sz w:val="28"/>
          <w:szCs w:val="28"/>
        </w:rPr>
        <w:t>величилось</w:t>
      </w:r>
      <w:r w:rsidRPr="009811EF">
        <w:rPr>
          <w:sz w:val="28"/>
          <w:szCs w:val="28"/>
        </w:rPr>
        <w:t xml:space="preserve"> на </w:t>
      </w:r>
      <w:r w:rsidR="00D015D1">
        <w:rPr>
          <w:b/>
          <w:sz w:val="28"/>
          <w:szCs w:val="28"/>
        </w:rPr>
        <w:t>219</w:t>
      </w:r>
      <w:r w:rsidRPr="009811EF">
        <w:rPr>
          <w:b/>
          <w:sz w:val="28"/>
          <w:szCs w:val="28"/>
        </w:rPr>
        <w:t>,</w:t>
      </w:r>
      <w:r w:rsidR="00D015D1">
        <w:rPr>
          <w:b/>
          <w:sz w:val="28"/>
          <w:szCs w:val="28"/>
        </w:rPr>
        <w:t>5</w:t>
      </w:r>
      <w:r w:rsidRPr="009811EF">
        <w:rPr>
          <w:sz w:val="28"/>
          <w:szCs w:val="28"/>
        </w:rPr>
        <w:t xml:space="preserve"> тыс. рублей или на </w:t>
      </w:r>
      <w:r w:rsidR="00D015D1">
        <w:rPr>
          <w:b/>
          <w:sz w:val="28"/>
          <w:szCs w:val="28"/>
        </w:rPr>
        <w:t>11</w:t>
      </w:r>
      <w:r w:rsidRPr="009811EF">
        <w:rPr>
          <w:b/>
          <w:sz w:val="28"/>
          <w:szCs w:val="28"/>
        </w:rPr>
        <w:t>,</w:t>
      </w:r>
      <w:r w:rsidR="00D015D1">
        <w:rPr>
          <w:b/>
          <w:sz w:val="28"/>
          <w:szCs w:val="28"/>
        </w:rPr>
        <w:t>3</w:t>
      </w:r>
      <w:r w:rsidRPr="009811EF">
        <w:rPr>
          <w:sz w:val="28"/>
          <w:szCs w:val="28"/>
        </w:rPr>
        <w:t>%.</w:t>
      </w:r>
    </w:p>
    <w:p w14:paraId="162158C6" w14:textId="77777777" w:rsidR="00D00439" w:rsidRDefault="00D00439" w:rsidP="00D00439">
      <w:pPr>
        <w:pStyle w:val="21"/>
        <w:tabs>
          <w:tab w:val="left" w:pos="-284"/>
          <w:tab w:val="left" w:pos="284"/>
        </w:tabs>
        <w:suppressAutoHyphens/>
        <w:spacing w:after="0" w:line="100" w:lineRule="atLeast"/>
        <w:ind w:left="0" w:firstLine="709"/>
        <w:jc w:val="both"/>
        <w:rPr>
          <w:sz w:val="28"/>
          <w:szCs w:val="28"/>
        </w:rPr>
      </w:pPr>
      <w:r w:rsidRPr="009811EF">
        <w:rPr>
          <w:sz w:val="28"/>
          <w:szCs w:val="28"/>
        </w:rPr>
        <w:t>Менее значительный удельный вес в общей сумме поступивших в 2021 году собственных доходов составляют:</w:t>
      </w:r>
    </w:p>
    <w:p w14:paraId="67839E39" w14:textId="75F38B3E" w:rsidR="008C67F1" w:rsidRPr="009811EF" w:rsidRDefault="008C67F1" w:rsidP="00D00439">
      <w:pPr>
        <w:pStyle w:val="21"/>
        <w:tabs>
          <w:tab w:val="left" w:pos="-284"/>
          <w:tab w:val="left" w:pos="284"/>
        </w:tabs>
        <w:suppressAutoHyphens/>
        <w:spacing w:after="0" w:line="100" w:lineRule="atLeast"/>
        <w:ind w:left="0" w:firstLine="709"/>
        <w:jc w:val="both"/>
        <w:rPr>
          <w:sz w:val="28"/>
          <w:szCs w:val="28"/>
        </w:rPr>
      </w:pPr>
      <w:r>
        <w:rPr>
          <w:sz w:val="28"/>
          <w:szCs w:val="28"/>
        </w:rPr>
        <w:t xml:space="preserve">- земельный налог </w:t>
      </w:r>
      <w:r w:rsidRPr="009811EF">
        <w:rPr>
          <w:sz w:val="28"/>
          <w:szCs w:val="28"/>
        </w:rPr>
        <w:t>(</w:t>
      </w:r>
      <w:r>
        <w:rPr>
          <w:b/>
          <w:sz w:val="28"/>
          <w:szCs w:val="28"/>
        </w:rPr>
        <w:t>32</w:t>
      </w:r>
      <w:r w:rsidRPr="009811EF">
        <w:rPr>
          <w:b/>
          <w:sz w:val="28"/>
          <w:szCs w:val="28"/>
        </w:rPr>
        <w:t>,</w:t>
      </w:r>
      <w:r>
        <w:rPr>
          <w:b/>
          <w:sz w:val="28"/>
          <w:szCs w:val="28"/>
        </w:rPr>
        <w:t>7</w:t>
      </w:r>
      <w:r w:rsidRPr="009811EF">
        <w:rPr>
          <w:sz w:val="28"/>
          <w:szCs w:val="28"/>
        </w:rPr>
        <w:t xml:space="preserve">% от общего объема налоговых и неналоговых доходов), которые при плане </w:t>
      </w:r>
      <w:r>
        <w:rPr>
          <w:b/>
          <w:sz w:val="28"/>
          <w:szCs w:val="28"/>
        </w:rPr>
        <w:t>3</w:t>
      </w:r>
      <w:r w:rsidRPr="009811EF">
        <w:rPr>
          <w:b/>
          <w:sz w:val="28"/>
          <w:szCs w:val="28"/>
        </w:rPr>
        <w:t> </w:t>
      </w:r>
      <w:r>
        <w:rPr>
          <w:b/>
          <w:sz w:val="28"/>
          <w:szCs w:val="28"/>
        </w:rPr>
        <w:t>255</w:t>
      </w:r>
      <w:r w:rsidRPr="009811EF">
        <w:rPr>
          <w:b/>
          <w:sz w:val="28"/>
          <w:szCs w:val="28"/>
        </w:rPr>
        <w:t>,</w:t>
      </w:r>
      <w:r>
        <w:rPr>
          <w:b/>
          <w:sz w:val="28"/>
          <w:szCs w:val="28"/>
        </w:rPr>
        <w:t>7</w:t>
      </w:r>
      <w:r w:rsidRPr="009811EF">
        <w:rPr>
          <w:sz w:val="28"/>
          <w:szCs w:val="28"/>
        </w:rPr>
        <w:t xml:space="preserve"> тыс. рублей поступили в сумме </w:t>
      </w:r>
      <w:r w:rsidRPr="009811EF">
        <w:rPr>
          <w:b/>
          <w:sz w:val="28"/>
          <w:szCs w:val="28"/>
        </w:rPr>
        <w:t>1 </w:t>
      </w:r>
      <w:r>
        <w:rPr>
          <w:b/>
          <w:sz w:val="28"/>
          <w:szCs w:val="28"/>
        </w:rPr>
        <w:t>936</w:t>
      </w:r>
      <w:r w:rsidRPr="009811EF">
        <w:rPr>
          <w:b/>
          <w:sz w:val="28"/>
          <w:szCs w:val="28"/>
        </w:rPr>
        <w:t>,</w:t>
      </w:r>
      <w:r>
        <w:rPr>
          <w:b/>
          <w:sz w:val="28"/>
          <w:szCs w:val="28"/>
        </w:rPr>
        <w:t>5</w:t>
      </w:r>
      <w:r w:rsidRPr="009811EF">
        <w:rPr>
          <w:sz w:val="28"/>
          <w:szCs w:val="28"/>
        </w:rPr>
        <w:t xml:space="preserve"> тыс. рублей или </w:t>
      </w:r>
      <w:r>
        <w:rPr>
          <w:b/>
          <w:sz w:val="28"/>
          <w:szCs w:val="28"/>
        </w:rPr>
        <w:t>59</w:t>
      </w:r>
      <w:r w:rsidRPr="009811EF">
        <w:rPr>
          <w:b/>
          <w:sz w:val="28"/>
          <w:szCs w:val="28"/>
        </w:rPr>
        <w:t>,</w:t>
      </w:r>
      <w:r>
        <w:rPr>
          <w:b/>
          <w:sz w:val="28"/>
          <w:szCs w:val="28"/>
        </w:rPr>
        <w:t>5</w:t>
      </w:r>
      <w:r w:rsidRPr="009811EF">
        <w:rPr>
          <w:sz w:val="28"/>
          <w:szCs w:val="28"/>
        </w:rPr>
        <w:t xml:space="preserve">% плана. Относительно 2020 года поступление </w:t>
      </w:r>
      <w:r>
        <w:rPr>
          <w:sz w:val="28"/>
          <w:szCs w:val="28"/>
        </w:rPr>
        <w:t>земельного налога</w:t>
      </w:r>
      <w:r w:rsidRPr="009811EF">
        <w:rPr>
          <w:sz w:val="28"/>
          <w:szCs w:val="28"/>
        </w:rPr>
        <w:t xml:space="preserve"> увеличилось на </w:t>
      </w:r>
      <w:r w:rsidRPr="009811EF">
        <w:rPr>
          <w:b/>
          <w:sz w:val="28"/>
          <w:szCs w:val="28"/>
        </w:rPr>
        <w:t>8</w:t>
      </w:r>
      <w:r>
        <w:rPr>
          <w:b/>
          <w:sz w:val="28"/>
          <w:szCs w:val="28"/>
        </w:rPr>
        <w:t>9</w:t>
      </w:r>
      <w:r w:rsidRPr="009811EF">
        <w:rPr>
          <w:b/>
          <w:sz w:val="28"/>
          <w:szCs w:val="28"/>
        </w:rPr>
        <w:t>,</w:t>
      </w:r>
      <w:r>
        <w:rPr>
          <w:b/>
          <w:sz w:val="28"/>
          <w:szCs w:val="28"/>
        </w:rPr>
        <w:t>1</w:t>
      </w:r>
      <w:r w:rsidRPr="009811EF">
        <w:rPr>
          <w:b/>
          <w:sz w:val="28"/>
          <w:szCs w:val="28"/>
        </w:rPr>
        <w:t xml:space="preserve"> </w:t>
      </w:r>
      <w:r w:rsidRPr="009811EF">
        <w:rPr>
          <w:sz w:val="28"/>
          <w:szCs w:val="28"/>
        </w:rPr>
        <w:t xml:space="preserve">тыс. рублей или на </w:t>
      </w:r>
      <w:r>
        <w:rPr>
          <w:b/>
          <w:sz w:val="28"/>
          <w:szCs w:val="28"/>
        </w:rPr>
        <w:t>4</w:t>
      </w:r>
      <w:r w:rsidRPr="009811EF">
        <w:rPr>
          <w:b/>
          <w:sz w:val="28"/>
          <w:szCs w:val="28"/>
        </w:rPr>
        <w:t>,8</w:t>
      </w:r>
      <w:r w:rsidRPr="009811EF">
        <w:rPr>
          <w:sz w:val="28"/>
          <w:szCs w:val="28"/>
        </w:rPr>
        <w:t>%;</w:t>
      </w:r>
      <w:r>
        <w:rPr>
          <w:sz w:val="28"/>
          <w:szCs w:val="28"/>
        </w:rPr>
        <w:t xml:space="preserve"> </w:t>
      </w:r>
    </w:p>
    <w:p w14:paraId="185770BC" w14:textId="1067A76E" w:rsidR="00D00439" w:rsidRPr="00D65881" w:rsidRDefault="00D00439" w:rsidP="00D00439">
      <w:pPr>
        <w:pStyle w:val="21"/>
        <w:tabs>
          <w:tab w:val="left" w:pos="-284"/>
          <w:tab w:val="left" w:pos="284"/>
        </w:tabs>
        <w:suppressAutoHyphens/>
        <w:spacing w:after="0" w:line="100" w:lineRule="atLeast"/>
        <w:ind w:left="0" w:firstLine="709"/>
        <w:jc w:val="both"/>
        <w:rPr>
          <w:sz w:val="28"/>
          <w:szCs w:val="28"/>
        </w:rPr>
      </w:pPr>
      <w:r w:rsidRPr="00D65881">
        <w:rPr>
          <w:sz w:val="28"/>
          <w:szCs w:val="28"/>
        </w:rPr>
        <w:t>- налог на доходы физических лиц (</w:t>
      </w:r>
      <w:r w:rsidR="00D65881">
        <w:rPr>
          <w:b/>
          <w:sz w:val="28"/>
          <w:szCs w:val="28"/>
        </w:rPr>
        <w:t>24</w:t>
      </w:r>
      <w:r w:rsidRPr="00D65881">
        <w:rPr>
          <w:b/>
          <w:sz w:val="28"/>
          <w:szCs w:val="28"/>
        </w:rPr>
        <w:t>,</w:t>
      </w:r>
      <w:r w:rsidR="00D65881">
        <w:rPr>
          <w:b/>
          <w:sz w:val="28"/>
          <w:szCs w:val="28"/>
        </w:rPr>
        <w:t>4</w:t>
      </w:r>
      <w:r w:rsidRPr="00D65881">
        <w:rPr>
          <w:sz w:val="28"/>
          <w:szCs w:val="28"/>
        </w:rPr>
        <w:t xml:space="preserve">% от общего объема налоговых и неналоговых доходов), который при плане </w:t>
      </w:r>
      <w:r w:rsidR="00D65881">
        <w:rPr>
          <w:b/>
          <w:sz w:val="28"/>
          <w:szCs w:val="28"/>
        </w:rPr>
        <w:t>1</w:t>
      </w:r>
      <w:r w:rsidRPr="00D65881">
        <w:rPr>
          <w:b/>
          <w:sz w:val="28"/>
          <w:szCs w:val="28"/>
        </w:rPr>
        <w:t> </w:t>
      </w:r>
      <w:r w:rsidR="00D65881">
        <w:rPr>
          <w:b/>
          <w:sz w:val="28"/>
          <w:szCs w:val="28"/>
        </w:rPr>
        <w:t>279</w:t>
      </w:r>
      <w:r w:rsidRPr="00D65881">
        <w:rPr>
          <w:b/>
          <w:sz w:val="28"/>
          <w:szCs w:val="28"/>
        </w:rPr>
        <w:t>,</w:t>
      </w:r>
      <w:r w:rsidR="00D65881">
        <w:rPr>
          <w:b/>
          <w:sz w:val="28"/>
          <w:szCs w:val="28"/>
        </w:rPr>
        <w:t>1</w:t>
      </w:r>
      <w:r w:rsidRPr="00D65881">
        <w:rPr>
          <w:sz w:val="28"/>
          <w:szCs w:val="28"/>
        </w:rPr>
        <w:t xml:space="preserve"> тыс. рублей поступил в сумме </w:t>
      </w:r>
      <w:r w:rsidR="00D65881">
        <w:rPr>
          <w:b/>
          <w:sz w:val="28"/>
          <w:szCs w:val="28"/>
        </w:rPr>
        <w:t>1</w:t>
      </w:r>
      <w:r w:rsidRPr="00D65881">
        <w:rPr>
          <w:b/>
          <w:sz w:val="28"/>
          <w:szCs w:val="28"/>
        </w:rPr>
        <w:t> </w:t>
      </w:r>
      <w:r w:rsidR="00D65881">
        <w:rPr>
          <w:b/>
          <w:sz w:val="28"/>
          <w:szCs w:val="28"/>
        </w:rPr>
        <w:t>444</w:t>
      </w:r>
      <w:r w:rsidRPr="00D65881">
        <w:rPr>
          <w:b/>
          <w:sz w:val="28"/>
          <w:szCs w:val="28"/>
        </w:rPr>
        <w:t>,</w:t>
      </w:r>
      <w:r w:rsidR="00D65881">
        <w:rPr>
          <w:b/>
          <w:sz w:val="28"/>
          <w:szCs w:val="28"/>
        </w:rPr>
        <w:t>1</w:t>
      </w:r>
      <w:r w:rsidRPr="00D65881">
        <w:rPr>
          <w:sz w:val="28"/>
          <w:szCs w:val="28"/>
        </w:rPr>
        <w:t xml:space="preserve"> тыс. рублей или </w:t>
      </w:r>
      <w:r w:rsidRPr="00D65881">
        <w:rPr>
          <w:b/>
          <w:sz w:val="28"/>
          <w:szCs w:val="28"/>
        </w:rPr>
        <w:t>1</w:t>
      </w:r>
      <w:r w:rsidR="00D65881">
        <w:rPr>
          <w:b/>
          <w:sz w:val="28"/>
          <w:szCs w:val="28"/>
        </w:rPr>
        <w:t>12</w:t>
      </w:r>
      <w:r w:rsidRPr="00D65881">
        <w:rPr>
          <w:b/>
          <w:sz w:val="28"/>
          <w:szCs w:val="28"/>
        </w:rPr>
        <w:t>,</w:t>
      </w:r>
      <w:r w:rsidR="00D65881">
        <w:rPr>
          <w:b/>
          <w:sz w:val="28"/>
          <w:szCs w:val="28"/>
        </w:rPr>
        <w:t>9</w:t>
      </w:r>
      <w:r w:rsidRPr="00D65881">
        <w:rPr>
          <w:sz w:val="28"/>
          <w:szCs w:val="28"/>
        </w:rPr>
        <w:t xml:space="preserve">% плана. Относительно 2020 года поступление доходов от данного налога увеличилось на </w:t>
      </w:r>
      <w:r w:rsidR="00D65881">
        <w:rPr>
          <w:b/>
          <w:sz w:val="28"/>
          <w:szCs w:val="28"/>
        </w:rPr>
        <w:t>136</w:t>
      </w:r>
      <w:r w:rsidRPr="00D65881">
        <w:rPr>
          <w:b/>
          <w:sz w:val="28"/>
          <w:szCs w:val="28"/>
        </w:rPr>
        <w:t>,</w:t>
      </w:r>
      <w:r w:rsidR="00D65881">
        <w:rPr>
          <w:b/>
          <w:sz w:val="28"/>
          <w:szCs w:val="28"/>
        </w:rPr>
        <w:t>3</w:t>
      </w:r>
      <w:r w:rsidRPr="00D65881">
        <w:rPr>
          <w:sz w:val="28"/>
          <w:szCs w:val="28"/>
        </w:rPr>
        <w:t xml:space="preserve"> тыс. рублей или на </w:t>
      </w:r>
      <w:r w:rsidR="00D65881">
        <w:rPr>
          <w:b/>
          <w:sz w:val="28"/>
          <w:szCs w:val="28"/>
        </w:rPr>
        <w:t>10</w:t>
      </w:r>
      <w:r w:rsidRPr="00D65881">
        <w:rPr>
          <w:b/>
          <w:sz w:val="28"/>
          <w:szCs w:val="28"/>
        </w:rPr>
        <w:t>,</w:t>
      </w:r>
      <w:r w:rsidR="00D65881">
        <w:rPr>
          <w:b/>
          <w:sz w:val="28"/>
          <w:szCs w:val="28"/>
        </w:rPr>
        <w:t>4</w:t>
      </w:r>
      <w:r w:rsidRPr="00D65881">
        <w:rPr>
          <w:sz w:val="28"/>
          <w:szCs w:val="28"/>
        </w:rPr>
        <w:t>%;</w:t>
      </w:r>
    </w:p>
    <w:p w14:paraId="1B2AC873" w14:textId="5FCA8D14" w:rsidR="00E815BC" w:rsidRPr="009811EF" w:rsidRDefault="00D00439" w:rsidP="00E815BC">
      <w:pPr>
        <w:pStyle w:val="21"/>
        <w:tabs>
          <w:tab w:val="left" w:pos="-284"/>
          <w:tab w:val="left" w:pos="284"/>
        </w:tabs>
        <w:suppressAutoHyphens/>
        <w:spacing w:after="0" w:line="100" w:lineRule="atLeast"/>
        <w:ind w:left="0" w:firstLine="709"/>
        <w:jc w:val="both"/>
        <w:rPr>
          <w:sz w:val="28"/>
          <w:szCs w:val="28"/>
        </w:rPr>
      </w:pPr>
      <w:r w:rsidRPr="009811EF">
        <w:rPr>
          <w:sz w:val="28"/>
          <w:szCs w:val="28"/>
        </w:rPr>
        <w:t xml:space="preserve">- </w:t>
      </w:r>
      <w:r w:rsidR="00E815BC" w:rsidRPr="009811EF">
        <w:rPr>
          <w:sz w:val="28"/>
          <w:szCs w:val="28"/>
        </w:rPr>
        <w:t>налог на имущество физических лиц (</w:t>
      </w:r>
      <w:r w:rsidR="00E815BC">
        <w:rPr>
          <w:b/>
          <w:sz w:val="28"/>
          <w:szCs w:val="28"/>
        </w:rPr>
        <w:t>4</w:t>
      </w:r>
      <w:r w:rsidR="00E815BC" w:rsidRPr="009811EF">
        <w:rPr>
          <w:b/>
          <w:sz w:val="28"/>
          <w:szCs w:val="28"/>
        </w:rPr>
        <w:t>,</w:t>
      </w:r>
      <w:r w:rsidR="00E815BC">
        <w:rPr>
          <w:b/>
          <w:sz w:val="28"/>
          <w:szCs w:val="28"/>
        </w:rPr>
        <w:t>5</w:t>
      </w:r>
      <w:r w:rsidR="00E815BC" w:rsidRPr="009811EF">
        <w:rPr>
          <w:sz w:val="28"/>
          <w:szCs w:val="28"/>
        </w:rPr>
        <w:t xml:space="preserve">% от общего объема налоговых и неналоговых доходов), который при плане </w:t>
      </w:r>
      <w:r w:rsidR="00E815BC" w:rsidRPr="009811EF">
        <w:rPr>
          <w:b/>
          <w:sz w:val="28"/>
          <w:szCs w:val="28"/>
        </w:rPr>
        <w:t>3</w:t>
      </w:r>
      <w:r w:rsidR="00E815BC">
        <w:rPr>
          <w:b/>
          <w:sz w:val="28"/>
          <w:szCs w:val="28"/>
        </w:rPr>
        <w:t>81</w:t>
      </w:r>
      <w:r w:rsidR="00E815BC" w:rsidRPr="009811EF">
        <w:rPr>
          <w:b/>
          <w:sz w:val="28"/>
          <w:szCs w:val="28"/>
        </w:rPr>
        <w:t>,</w:t>
      </w:r>
      <w:r w:rsidR="00E815BC">
        <w:rPr>
          <w:b/>
          <w:sz w:val="28"/>
          <w:szCs w:val="28"/>
        </w:rPr>
        <w:t>7</w:t>
      </w:r>
      <w:r w:rsidR="00E815BC" w:rsidRPr="009811EF">
        <w:rPr>
          <w:sz w:val="28"/>
          <w:szCs w:val="28"/>
        </w:rPr>
        <w:t xml:space="preserve"> тыс. рублей поступил в сумме </w:t>
      </w:r>
      <w:r w:rsidR="00E815BC">
        <w:rPr>
          <w:b/>
          <w:sz w:val="28"/>
          <w:szCs w:val="28"/>
        </w:rPr>
        <w:t>264</w:t>
      </w:r>
      <w:r w:rsidR="00E815BC" w:rsidRPr="009811EF">
        <w:rPr>
          <w:b/>
          <w:sz w:val="28"/>
          <w:szCs w:val="28"/>
        </w:rPr>
        <w:t>,</w:t>
      </w:r>
      <w:r w:rsidR="00E815BC">
        <w:rPr>
          <w:b/>
          <w:sz w:val="28"/>
          <w:szCs w:val="28"/>
        </w:rPr>
        <w:t>4</w:t>
      </w:r>
      <w:r w:rsidR="00E815BC" w:rsidRPr="009811EF">
        <w:rPr>
          <w:sz w:val="28"/>
          <w:szCs w:val="28"/>
        </w:rPr>
        <w:t xml:space="preserve"> тыс. рублей или </w:t>
      </w:r>
      <w:r w:rsidR="00E815BC">
        <w:rPr>
          <w:b/>
          <w:sz w:val="28"/>
          <w:szCs w:val="28"/>
        </w:rPr>
        <w:t>69</w:t>
      </w:r>
      <w:r w:rsidR="00E815BC" w:rsidRPr="009811EF">
        <w:rPr>
          <w:b/>
          <w:sz w:val="28"/>
          <w:szCs w:val="28"/>
        </w:rPr>
        <w:t>,</w:t>
      </w:r>
      <w:r w:rsidR="00E815BC">
        <w:rPr>
          <w:b/>
          <w:sz w:val="28"/>
          <w:szCs w:val="28"/>
        </w:rPr>
        <w:t>3</w:t>
      </w:r>
      <w:r w:rsidR="00E815BC" w:rsidRPr="009811EF">
        <w:rPr>
          <w:sz w:val="28"/>
          <w:szCs w:val="28"/>
        </w:rPr>
        <w:t xml:space="preserve">% плана. Относительно 2020 года поступление доходов от данного налога увеличилось на </w:t>
      </w:r>
      <w:r w:rsidR="00E815BC">
        <w:rPr>
          <w:b/>
          <w:sz w:val="28"/>
          <w:szCs w:val="28"/>
        </w:rPr>
        <w:t>15</w:t>
      </w:r>
      <w:r w:rsidR="00E815BC" w:rsidRPr="009811EF">
        <w:rPr>
          <w:b/>
          <w:sz w:val="28"/>
          <w:szCs w:val="28"/>
        </w:rPr>
        <w:t>,</w:t>
      </w:r>
      <w:r w:rsidR="00E815BC">
        <w:rPr>
          <w:b/>
          <w:sz w:val="28"/>
          <w:szCs w:val="28"/>
        </w:rPr>
        <w:t>9</w:t>
      </w:r>
      <w:r w:rsidR="00E815BC" w:rsidRPr="009811EF">
        <w:rPr>
          <w:sz w:val="28"/>
          <w:szCs w:val="28"/>
        </w:rPr>
        <w:t xml:space="preserve"> тыс. рублей или на </w:t>
      </w:r>
      <w:r w:rsidR="00E815BC">
        <w:rPr>
          <w:b/>
          <w:sz w:val="28"/>
          <w:szCs w:val="28"/>
        </w:rPr>
        <w:t>6</w:t>
      </w:r>
      <w:r w:rsidR="00E815BC" w:rsidRPr="009811EF">
        <w:rPr>
          <w:b/>
          <w:sz w:val="28"/>
          <w:szCs w:val="28"/>
        </w:rPr>
        <w:t>,</w:t>
      </w:r>
      <w:r w:rsidR="00E815BC">
        <w:rPr>
          <w:b/>
          <w:sz w:val="28"/>
          <w:szCs w:val="28"/>
        </w:rPr>
        <w:t>4</w:t>
      </w:r>
      <w:r w:rsidR="00E815BC" w:rsidRPr="009811EF">
        <w:rPr>
          <w:sz w:val="28"/>
          <w:szCs w:val="28"/>
        </w:rPr>
        <w:t>%;</w:t>
      </w:r>
    </w:p>
    <w:p w14:paraId="457FC493" w14:textId="52398331" w:rsidR="00D00439" w:rsidRPr="009811EF" w:rsidRDefault="00D00439" w:rsidP="00D00439">
      <w:pPr>
        <w:pStyle w:val="21"/>
        <w:tabs>
          <w:tab w:val="left" w:pos="-284"/>
          <w:tab w:val="left" w:pos="284"/>
        </w:tabs>
        <w:suppressAutoHyphens/>
        <w:spacing w:after="0" w:line="100" w:lineRule="atLeast"/>
        <w:ind w:left="0" w:firstLine="709"/>
        <w:jc w:val="both"/>
        <w:rPr>
          <w:sz w:val="28"/>
          <w:szCs w:val="28"/>
        </w:rPr>
      </w:pPr>
      <w:r w:rsidRPr="009811EF">
        <w:rPr>
          <w:sz w:val="28"/>
          <w:szCs w:val="28"/>
        </w:rPr>
        <w:t>- доходы от аренды имущества (</w:t>
      </w:r>
      <w:r w:rsidR="00B037DF">
        <w:rPr>
          <w:b/>
          <w:sz w:val="28"/>
          <w:szCs w:val="28"/>
        </w:rPr>
        <w:t>2</w:t>
      </w:r>
      <w:r w:rsidRPr="009811EF">
        <w:rPr>
          <w:b/>
          <w:sz w:val="28"/>
          <w:szCs w:val="28"/>
        </w:rPr>
        <w:t>,</w:t>
      </w:r>
      <w:r w:rsidR="00B037DF">
        <w:rPr>
          <w:b/>
          <w:sz w:val="28"/>
          <w:szCs w:val="28"/>
        </w:rPr>
        <w:t>1</w:t>
      </w:r>
      <w:r w:rsidRPr="009811EF">
        <w:rPr>
          <w:sz w:val="28"/>
          <w:szCs w:val="28"/>
        </w:rPr>
        <w:t xml:space="preserve">% от общего объема налоговых и неналоговых доходов), которые при плане </w:t>
      </w:r>
      <w:r w:rsidR="00B037DF">
        <w:rPr>
          <w:b/>
          <w:sz w:val="28"/>
          <w:szCs w:val="28"/>
        </w:rPr>
        <w:t>34</w:t>
      </w:r>
      <w:r w:rsidRPr="009811EF">
        <w:rPr>
          <w:b/>
          <w:sz w:val="28"/>
          <w:szCs w:val="28"/>
        </w:rPr>
        <w:t>,</w:t>
      </w:r>
      <w:r w:rsidR="00B037DF">
        <w:rPr>
          <w:b/>
          <w:sz w:val="28"/>
          <w:szCs w:val="28"/>
        </w:rPr>
        <w:t>5</w:t>
      </w:r>
      <w:r w:rsidRPr="009811EF">
        <w:rPr>
          <w:sz w:val="28"/>
          <w:szCs w:val="28"/>
        </w:rPr>
        <w:t xml:space="preserve"> тыс. рублей поступили в сумме </w:t>
      </w:r>
      <w:r w:rsidR="00B037DF">
        <w:rPr>
          <w:b/>
          <w:sz w:val="28"/>
          <w:szCs w:val="28"/>
        </w:rPr>
        <w:t>123</w:t>
      </w:r>
      <w:r w:rsidRPr="009811EF">
        <w:rPr>
          <w:b/>
          <w:sz w:val="28"/>
          <w:szCs w:val="28"/>
        </w:rPr>
        <w:t>,</w:t>
      </w:r>
      <w:r w:rsidR="00B037DF">
        <w:rPr>
          <w:b/>
          <w:sz w:val="28"/>
          <w:szCs w:val="28"/>
        </w:rPr>
        <w:t>1</w:t>
      </w:r>
      <w:r w:rsidRPr="009811EF">
        <w:rPr>
          <w:sz w:val="28"/>
          <w:szCs w:val="28"/>
        </w:rPr>
        <w:t xml:space="preserve"> тыс. рублей или </w:t>
      </w:r>
      <w:r w:rsidR="00B037DF">
        <w:rPr>
          <w:b/>
          <w:sz w:val="28"/>
          <w:szCs w:val="28"/>
        </w:rPr>
        <w:t>356</w:t>
      </w:r>
      <w:r w:rsidRPr="009811EF">
        <w:rPr>
          <w:b/>
          <w:sz w:val="28"/>
          <w:szCs w:val="28"/>
        </w:rPr>
        <w:t>,</w:t>
      </w:r>
      <w:r w:rsidR="00B037DF">
        <w:rPr>
          <w:b/>
          <w:sz w:val="28"/>
          <w:szCs w:val="28"/>
        </w:rPr>
        <w:t>8</w:t>
      </w:r>
      <w:r w:rsidRPr="009811EF">
        <w:rPr>
          <w:sz w:val="28"/>
          <w:szCs w:val="28"/>
        </w:rPr>
        <w:t xml:space="preserve">% плана. </w:t>
      </w:r>
      <w:r w:rsidR="00B037DF">
        <w:rPr>
          <w:sz w:val="28"/>
          <w:szCs w:val="28"/>
        </w:rPr>
        <w:t>В</w:t>
      </w:r>
      <w:r w:rsidRPr="009811EF">
        <w:rPr>
          <w:sz w:val="28"/>
          <w:szCs w:val="28"/>
        </w:rPr>
        <w:t xml:space="preserve"> 2020 год</w:t>
      </w:r>
      <w:r w:rsidR="00B037DF">
        <w:rPr>
          <w:sz w:val="28"/>
          <w:szCs w:val="28"/>
        </w:rPr>
        <w:t>у</w:t>
      </w:r>
      <w:r w:rsidRPr="009811EF">
        <w:rPr>
          <w:sz w:val="28"/>
          <w:szCs w:val="28"/>
        </w:rPr>
        <w:t xml:space="preserve"> доход</w:t>
      </w:r>
      <w:r w:rsidR="00B037DF">
        <w:rPr>
          <w:sz w:val="28"/>
          <w:szCs w:val="28"/>
        </w:rPr>
        <w:t>ы от аренды имущества не поступали</w:t>
      </w:r>
      <w:r w:rsidR="00E540F2">
        <w:rPr>
          <w:sz w:val="28"/>
          <w:szCs w:val="28"/>
        </w:rPr>
        <w:t>.</w:t>
      </w:r>
    </w:p>
    <w:p w14:paraId="511915CF" w14:textId="4C801AEC" w:rsidR="00D00439" w:rsidRDefault="00D00439" w:rsidP="00D00439">
      <w:pPr>
        <w:pStyle w:val="21"/>
        <w:tabs>
          <w:tab w:val="left" w:pos="-284"/>
          <w:tab w:val="left" w:pos="284"/>
        </w:tabs>
        <w:suppressAutoHyphens/>
        <w:spacing w:after="0" w:line="100" w:lineRule="atLeast"/>
        <w:ind w:left="0" w:firstLine="709"/>
        <w:jc w:val="both"/>
        <w:rPr>
          <w:sz w:val="28"/>
          <w:szCs w:val="28"/>
        </w:rPr>
      </w:pPr>
      <w:r w:rsidRPr="009811EF">
        <w:rPr>
          <w:sz w:val="28"/>
          <w:szCs w:val="28"/>
        </w:rPr>
        <w:t>Таким образом, отмечается повышение общего объема поступивших налоговых и неналоговых доходов в 2021 году по сравнению с прошлым отчетным периодом.</w:t>
      </w:r>
    </w:p>
    <w:p w14:paraId="38164D77" w14:textId="0FE3A94F" w:rsidR="00D725CA" w:rsidRDefault="00D725CA" w:rsidP="00D00439">
      <w:pPr>
        <w:pStyle w:val="21"/>
        <w:tabs>
          <w:tab w:val="left" w:pos="-284"/>
          <w:tab w:val="left" w:pos="284"/>
        </w:tabs>
        <w:suppressAutoHyphens/>
        <w:spacing w:after="0" w:line="100" w:lineRule="atLeast"/>
        <w:ind w:left="0" w:firstLine="709"/>
        <w:jc w:val="both"/>
        <w:rPr>
          <w:sz w:val="28"/>
          <w:szCs w:val="28"/>
        </w:rPr>
      </w:pPr>
      <w:r w:rsidRPr="009811EF">
        <w:rPr>
          <w:sz w:val="28"/>
          <w:szCs w:val="28"/>
        </w:rPr>
        <w:t xml:space="preserve">Как </w:t>
      </w:r>
      <w:r w:rsidRPr="009B4003">
        <w:rPr>
          <w:sz w:val="28"/>
          <w:szCs w:val="28"/>
        </w:rPr>
        <w:t xml:space="preserve">видно из таблицы №3, </w:t>
      </w:r>
      <w:r>
        <w:rPr>
          <w:sz w:val="28"/>
          <w:szCs w:val="28"/>
        </w:rPr>
        <w:t xml:space="preserve">плановые показатели поступления </w:t>
      </w:r>
      <w:r w:rsidRPr="009811EF">
        <w:rPr>
          <w:sz w:val="28"/>
          <w:szCs w:val="28"/>
        </w:rPr>
        <w:t xml:space="preserve">налоговых и неналоговых доходов </w:t>
      </w:r>
      <w:r>
        <w:rPr>
          <w:sz w:val="28"/>
          <w:szCs w:val="28"/>
        </w:rPr>
        <w:t xml:space="preserve">выполнены на </w:t>
      </w:r>
      <w:r>
        <w:rPr>
          <w:b/>
          <w:sz w:val="28"/>
          <w:szCs w:val="28"/>
        </w:rPr>
        <w:t>83</w:t>
      </w:r>
      <w:r w:rsidRPr="00B943E8">
        <w:rPr>
          <w:b/>
          <w:sz w:val="28"/>
          <w:szCs w:val="28"/>
        </w:rPr>
        <w:t>,</w:t>
      </w:r>
      <w:r>
        <w:rPr>
          <w:b/>
          <w:sz w:val="28"/>
          <w:szCs w:val="28"/>
        </w:rPr>
        <w:t>8</w:t>
      </w:r>
      <w:r>
        <w:rPr>
          <w:sz w:val="28"/>
          <w:szCs w:val="28"/>
        </w:rPr>
        <w:t xml:space="preserve">%. Фактически поступило </w:t>
      </w:r>
      <w:r>
        <w:rPr>
          <w:b/>
          <w:sz w:val="28"/>
          <w:szCs w:val="28"/>
        </w:rPr>
        <w:t>5928</w:t>
      </w:r>
      <w:r w:rsidRPr="00B943E8">
        <w:rPr>
          <w:b/>
          <w:sz w:val="28"/>
          <w:szCs w:val="28"/>
        </w:rPr>
        <w:t>,</w:t>
      </w:r>
      <w:r>
        <w:rPr>
          <w:b/>
          <w:sz w:val="28"/>
          <w:szCs w:val="28"/>
        </w:rPr>
        <w:t>2</w:t>
      </w:r>
      <w:r>
        <w:rPr>
          <w:sz w:val="28"/>
          <w:szCs w:val="28"/>
        </w:rPr>
        <w:t xml:space="preserve"> тыс. рублей или на </w:t>
      </w:r>
      <w:r w:rsidRPr="00D725CA">
        <w:rPr>
          <w:b/>
          <w:sz w:val="28"/>
          <w:szCs w:val="28"/>
        </w:rPr>
        <w:t>1 142,1</w:t>
      </w:r>
      <w:r>
        <w:rPr>
          <w:sz w:val="28"/>
          <w:szCs w:val="28"/>
        </w:rPr>
        <w:t xml:space="preserve"> тыс. рублей меньше чем планировалось. Основной причиной невыполнения плановых показателей поступления </w:t>
      </w:r>
      <w:r w:rsidRPr="009811EF">
        <w:rPr>
          <w:sz w:val="28"/>
          <w:szCs w:val="28"/>
        </w:rPr>
        <w:t>налоговых и неналоговых доходов</w:t>
      </w:r>
      <w:r>
        <w:rPr>
          <w:sz w:val="28"/>
          <w:szCs w:val="28"/>
        </w:rPr>
        <w:t>, явилось не выполнение плана по поступлению земельного налога</w:t>
      </w:r>
      <w:r w:rsidR="00EC24FC">
        <w:rPr>
          <w:sz w:val="28"/>
          <w:szCs w:val="28"/>
        </w:rPr>
        <w:t xml:space="preserve"> и </w:t>
      </w:r>
      <w:r>
        <w:rPr>
          <w:sz w:val="28"/>
          <w:szCs w:val="28"/>
        </w:rPr>
        <w:t>налог</w:t>
      </w:r>
      <w:r w:rsidR="00EC24FC">
        <w:rPr>
          <w:sz w:val="28"/>
          <w:szCs w:val="28"/>
        </w:rPr>
        <w:t>а</w:t>
      </w:r>
      <w:r>
        <w:rPr>
          <w:sz w:val="28"/>
          <w:szCs w:val="28"/>
        </w:rPr>
        <w:t xml:space="preserve"> на имущество физических лиц. Плановые показатели по остальным видам налоговых и неналоговых доходов </w:t>
      </w:r>
      <w:r w:rsidRPr="009B4003">
        <w:rPr>
          <w:sz w:val="28"/>
          <w:szCs w:val="28"/>
        </w:rPr>
        <w:t>исполнен</w:t>
      </w:r>
      <w:r>
        <w:rPr>
          <w:sz w:val="28"/>
          <w:szCs w:val="28"/>
        </w:rPr>
        <w:t>ы на</w:t>
      </w:r>
      <w:r w:rsidRPr="009811EF">
        <w:rPr>
          <w:sz w:val="28"/>
          <w:szCs w:val="28"/>
        </w:rPr>
        <w:t xml:space="preserve"> </w:t>
      </w:r>
      <w:r w:rsidRPr="002312A4">
        <w:rPr>
          <w:b/>
          <w:sz w:val="28"/>
          <w:szCs w:val="28"/>
        </w:rPr>
        <w:t>100%</w:t>
      </w:r>
      <w:r>
        <w:rPr>
          <w:sz w:val="28"/>
          <w:szCs w:val="28"/>
        </w:rPr>
        <w:t xml:space="preserve"> и выше.</w:t>
      </w:r>
    </w:p>
    <w:p w14:paraId="2BE300EF" w14:textId="77777777" w:rsidR="00EC24FC" w:rsidRDefault="00EC24FC" w:rsidP="00D00439">
      <w:pPr>
        <w:pStyle w:val="210"/>
        <w:suppressAutoHyphens/>
        <w:spacing w:after="0" w:line="240" w:lineRule="auto"/>
        <w:ind w:firstLine="709"/>
        <w:jc w:val="center"/>
        <w:rPr>
          <w:b/>
          <w:i/>
          <w:sz w:val="28"/>
          <w:szCs w:val="28"/>
        </w:rPr>
      </w:pPr>
    </w:p>
    <w:p w14:paraId="3EA7A45F" w14:textId="77777777" w:rsidR="00EC24FC" w:rsidRDefault="00EC24FC" w:rsidP="00D00439">
      <w:pPr>
        <w:pStyle w:val="210"/>
        <w:suppressAutoHyphens/>
        <w:spacing w:after="0" w:line="240" w:lineRule="auto"/>
        <w:ind w:firstLine="709"/>
        <w:jc w:val="center"/>
        <w:rPr>
          <w:b/>
          <w:i/>
          <w:sz w:val="28"/>
          <w:szCs w:val="28"/>
        </w:rPr>
      </w:pPr>
    </w:p>
    <w:p w14:paraId="4059984B" w14:textId="77777777" w:rsidR="00EC24FC" w:rsidRDefault="00EC24FC" w:rsidP="00D00439">
      <w:pPr>
        <w:pStyle w:val="210"/>
        <w:suppressAutoHyphens/>
        <w:spacing w:after="0" w:line="240" w:lineRule="auto"/>
        <w:ind w:firstLine="709"/>
        <w:jc w:val="center"/>
        <w:rPr>
          <w:b/>
          <w:i/>
          <w:sz w:val="28"/>
          <w:szCs w:val="28"/>
        </w:rPr>
      </w:pPr>
    </w:p>
    <w:p w14:paraId="376A7B4D" w14:textId="70CFEA50" w:rsidR="00D00439" w:rsidRPr="00D00439" w:rsidRDefault="00D00439" w:rsidP="00D00439">
      <w:pPr>
        <w:pStyle w:val="210"/>
        <w:suppressAutoHyphens/>
        <w:spacing w:after="0" w:line="240" w:lineRule="auto"/>
        <w:ind w:firstLine="709"/>
        <w:jc w:val="center"/>
        <w:rPr>
          <w:i/>
          <w:sz w:val="28"/>
          <w:szCs w:val="28"/>
        </w:rPr>
      </w:pPr>
      <w:r>
        <w:rPr>
          <w:b/>
          <w:i/>
          <w:sz w:val="28"/>
          <w:szCs w:val="28"/>
        </w:rPr>
        <w:lastRenderedPageBreak/>
        <w:t xml:space="preserve">4.4. </w:t>
      </w:r>
      <w:r w:rsidRPr="00D00439">
        <w:rPr>
          <w:b/>
          <w:i/>
          <w:sz w:val="28"/>
          <w:szCs w:val="28"/>
        </w:rPr>
        <w:t>Безвозмездные поступления</w:t>
      </w:r>
    </w:p>
    <w:p w14:paraId="0B090D7F" w14:textId="77777777" w:rsidR="00D00439" w:rsidRPr="009811EF" w:rsidRDefault="00D00439" w:rsidP="00D00439">
      <w:pPr>
        <w:pStyle w:val="210"/>
        <w:suppressAutoHyphens/>
        <w:spacing w:after="0" w:line="240" w:lineRule="auto"/>
        <w:ind w:firstLine="709"/>
        <w:jc w:val="both"/>
        <w:rPr>
          <w:sz w:val="28"/>
          <w:szCs w:val="28"/>
        </w:rPr>
      </w:pPr>
    </w:p>
    <w:p w14:paraId="368083F3" w14:textId="77777777" w:rsidR="00D00439" w:rsidRPr="00872E7C" w:rsidRDefault="00D00439" w:rsidP="00D00439">
      <w:pPr>
        <w:pStyle w:val="210"/>
        <w:suppressAutoHyphens/>
        <w:spacing w:after="0" w:line="240" w:lineRule="auto"/>
        <w:ind w:firstLine="709"/>
        <w:jc w:val="both"/>
        <w:rPr>
          <w:sz w:val="28"/>
          <w:szCs w:val="28"/>
        </w:rPr>
      </w:pPr>
      <w:r w:rsidRPr="00872E7C">
        <w:rPr>
          <w:sz w:val="28"/>
          <w:szCs w:val="28"/>
        </w:rPr>
        <w:t>Безвозмездные поступления от других бюджетов бюджетной системы Российской Федерации в течение 2021 года поступали в бюджет сельского поселения в форме:</w:t>
      </w:r>
    </w:p>
    <w:p w14:paraId="7B52DB6A" w14:textId="77777777" w:rsidR="00D00439" w:rsidRPr="00872E7C" w:rsidRDefault="00D00439" w:rsidP="00D00439">
      <w:pPr>
        <w:pStyle w:val="210"/>
        <w:suppressAutoHyphens/>
        <w:spacing w:after="0" w:line="240" w:lineRule="auto"/>
        <w:ind w:firstLine="709"/>
        <w:jc w:val="both"/>
        <w:rPr>
          <w:sz w:val="28"/>
          <w:szCs w:val="28"/>
        </w:rPr>
      </w:pPr>
      <w:r w:rsidRPr="00872E7C">
        <w:rPr>
          <w:sz w:val="28"/>
          <w:szCs w:val="28"/>
        </w:rPr>
        <w:t>- дотаций бюджетам бюджетной системы Российской Федерации;</w:t>
      </w:r>
    </w:p>
    <w:p w14:paraId="34B85F0E" w14:textId="77777777" w:rsidR="00D00439" w:rsidRPr="00872E7C" w:rsidRDefault="00D00439" w:rsidP="00D00439">
      <w:pPr>
        <w:pStyle w:val="210"/>
        <w:suppressAutoHyphens/>
        <w:spacing w:after="0" w:line="240" w:lineRule="auto"/>
        <w:ind w:firstLine="709"/>
        <w:jc w:val="both"/>
        <w:rPr>
          <w:sz w:val="28"/>
          <w:szCs w:val="28"/>
        </w:rPr>
      </w:pPr>
      <w:r w:rsidRPr="00872E7C">
        <w:rPr>
          <w:sz w:val="28"/>
          <w:szCs w:val="28"/>
        </w:rPr>
        <w:t>- субвенций бюджетам бюджетной системы Российской Федерации;</w:t>
      </w:r>
    </w:p>
    <w:p w14:paraId="20236525" w14:textId="77777777" w:rsidR="00D00439" w:rsidRDefault="00D00439" w:rsidP="00D00439">
      <w:pPr>
        <w:pStyle w:val="210"/>
        <w:suppressAutoHyphens/>
        <w:spacing w:after="0" w:line="240" w:lineRule="auto"/>
        <w:ind w:firstLine="709"/>
        <w:jc w:val="both"/>
        <w:rPr>
          <w:sz w:val="28"/>
          <w:szCs w:val="28"/>
        </w:rPr>
      </w:pPr>
      <w:r w:rsidRPr="00872E7C">
        <w:rPr>
          <w:sz w:val="28"/>
          <w:szCs w:val="28"/>
        </w:rPr>
        <w:t>- субсидий бюджетам бюджетной системы Российской Федерации.</w:t>
      </w:r>
    </w:p>
    <w:p w14:paraId="08EBF3BE" w14:textId="09E48264" w:rsidR="00D00439" w:rsidRPr="00872E7C" w:rsidRDefault="00D00439" w:rsidP="00D00439">
      <w:pPr>
        <w:pStyle w:val="21"/>
        <w:tabs>
          <w:tab w:val="left" w:pos="-284"/>
          <w:tab w:val="left" w:pos="284"/>
        </w:tabs>
        <w:suppressAutoHyphens/>
        <w:spacing w:after="0" w:line="240" w:lineRule="auto"/>
        <w:ind w:left="0" w:firstLine="709"/>
        <w:jc w:val="both"/>
        <w:rPr>
          <w:sz w:val="28"/>
          <w:szCs w:val="28"/>
        </w:rPr>
      </w:pPr>
      <w:r w:rsidRPr="009E2373">
        <w:rPr>
          <w:sz w:val="28"/>
          <w:szCs w:val="28"/>
        </w:rPr>
        <w:t xml:space="preserve">В общем объеме </w:t>
      </w:r>
      <w:r>
        <w:rPr>
          <w:sz w:val="28"/>
          <w:szCs w:val="28"/>
        </w:rPr>
        <w:t>доходов</w:t>
      </w:r>
      <w:r w:rsidRPr="009E2373">
        <w:rPr>
          <w:sz w:val="28"/>
          <w:szCs w:val="28"/>
        </w:rPr>
        <w:t xml:space="preserve"> </w:t>
      </w:r>
      <w:r>
        <w:rPr>
          <w:sz w:val="28"/>
          <w:szCs w:val="28"/>
        </w:rPr>
        <w:t xml:space="preserve">бюджета </w:t>
      </w:r>
      <w:r w:rsidRPr="009E2373">
        <w:rPr>
          <w:sz w:val="28"/>
          <w:szCs w:val="28"/>
        </w:rPr>
        <w:t>поселения за 202</w:t>
      </w:r>
      <w:r>
        <w:rPr>
          <w:sz w:val="28"/>
          <w:szCs w:val="28"/>
        </w:rPr>
        <w:t>1</w:t>
      </w:r>
      <w:r w:rsidRPr="009E2373">
        <w:rPr>
          <w:sz w:val="28"/>
          <w:szCs w:val="28"/>
        </w:rPr>
        <w:t xml:space="preserve"> год</w:t>
      </w:r>
      <w:r>
        <w:rPr>
          <w:sz w:val="28"/>
          <w:szCs w:val="28"/>
        </w:rPr>
        <w:t xml:space="preserve"> (</w:t>
      </w:r>
      <w:r w:rsidR="005253EE">
        <w:rPr>
          <w:b/>
          <w:sz w:val="28"/>
          <w:szCs w:val="28"/>
        </w:rPr>
        <w:t>14</w:t>
      </w:r>
      <w:r w:rsidRPr="00872E7C">
        <w:rPr>
          <w:b/>
          <w:sz w:val="28"/>
          <w:szCs w:val="28"/>
        </w:rPr>
        <w:t> </w:t>
      </w:r>
      <w:r w:rsidR="005253EE">
        <w:rPr>
          <w:b/>
          <w:sz w:val="28"/>
          <w:szCs w:val="28"/>
        </w:rPr>
        <w:t>731</w:t>
      </w:r>
      <w:r w:rsidRPr="00872E7C">
        <w:rPr>
          <w:b/>
          <w:sz w:val="28"/>
          <w:szCs w:val="28"/>
        </w:rPr>
        <w:t>,</w:t>
      </w:r>
      <w:r w:rsidR="005253EE">
        <w:rPr>
          <w:b/>
          <w:sz w:val="28"/>
          <w:szCs w:val="28"/>
        </w:rPr>
        <w:t>4</w:t>
      </w:r>
      <w:r>
        <w:rPr>
          <w:sz w:val="28"/>
          <w:szCs w:val="28"/>
        </w:rPr>
        <w:t xml:space="preserve"> тыс. рублей)</w:t>
      </w:r>
      <w:r w:rsidRPr="009E2373">
        <w:rPr>
          <w:sz w:val="28"/>
          <w:szCs w:val="28"/>
        </w:rPr>
        <w:t xml:space="preserve">, </w:t>
      </w:r>
      <w:r>
        <w:rPr>
          <w:sz w:val="28"/>
          <w:szCs w:val="28"/>
        </w:rPr>
        <w:t xml:space="preserve">безвозмездные поступления </w:t>
      </w:r>
      <w:r w:rsidRPr="009E2373">
        <w:rPr>
          <w:sz w:val="28"/>
          <w:szCs w:val="28"/>
        </w:rPr>
        <w:t xml:space="preserve">составляют </w:t>
      </w:r>
      <w:r w:rsidR="007C1C29">
        <w:rPr>
          <w:b/>
          <w:sz w:val="28"/>
          <w:szCs w:val="28"/>
        </w:rPr>
        <w:t>59</w:t>
      </w:r>
      <w:r>
        <w:rPr>
          <w:b/>
          <w:sz w:val="28"/>
          <w:szCs w:val="28"/>
        </w:rPr>
        <w:t>,</w:t>
      </w:r>
      <w:r w:rsidR="007C1C29">
        <w:rPr>
          <w:b/>
          <w:sz w:val="28"/>
          <w:szCs w:val="28"/>
        </w:rPr>
        <w:t>8</w:t>
      </w:r>
      <w:r w:rsidRPr="009E2373">
        <w:rPr>
          <w:sz w:val="28"/>
          <w:szCs w:val="28"/>
        </w:rPr>
        <w:t>%</w:t>
      </w:r>
      <w:r>
        <w:rPr>
          <w:sz w:val="28"/>
          <w:szCs w:val="28"/>
        </w:rPr>
        <w:t xml:space="preserve"> (</w:t>
      </w:r>
      <w:r w:rsidR="005253EE">
        <w:rPr>
          <w:b/>
          <w:sz w:val="28"/>
          <w:szCs w:val="28"/>
        </w:rPr>
        <w:t>8</w:t>
      </w:r>
      <w:r w:rsidRPr="00872E7C">
        <w:rPr>
          <w:b/>
          <w:sz w:val="28"/>
          <w:szCs w:val="28"/>
        </w:rPr>
        <w:t> </w:t>
      </w:r>
      <w:r w:rsidR="005253EE">
        <w:rPr>
          <w:b/>
          <w:sz w:val="28"/>
          <w:szCs w:val="28"/>
        </w:rPr>
        <w:t>803</w:t>
      </w:r>
      <w:r w:rsidRPr="00872E7C">
        <w:rPr>
          <w:b/>
          <w:sz w:val="28"/>
          <w:szCs w:val="28"/>
        </w:rPr>
        <w:t>,</w:t>
      </w:r>
      <w:r w:rsidR="005253EE">
        <w:rPr>
          <w:b/>
          <w:sz w:val="28"/>
          <w:szCs w:val="28"/>
        </w:rPr>
        <w:t>2</w:t>
      </w:r>
      <w:r>
        <w:rPr>
          <w:sz w:val="28"/>
          <w:szCs w:val="28"/>
        </w:rPr>
        <w:t xml:space="preserve"> тыс. рублей)</w:t>
      </w:r>
      <w:r w:rsidRPr="009E2373">
        <w:rPr>
          <w:sz w:val="28"/>
          <w:szCs w:val="28"/>
        </w:rPr>
        <w:t>.</w:t>
      </w:r>
    </w:p>
    <w:p w14:paraId="5EF27572" w14:textId="167FD95A" w:rsidR="00D00439" w:rsidRPr="00872E7C" w:rsidRDefault="00D00439" w:rsidP="00D00439">
      <w:pPr>
        <w:pStyle w:val="21"/>
        <w:suppressAutoHyphens/>
        <w:spacing w:after="0" w:line="240" w:lineRule="auto"/>
        <w:ind w:left="0" w:firstLine="709"/>
        <w:jc w:val="both"/>
        <w:rPr>
          <w:sz w:val="28"/>
          <w:szCs w:val="28"/>
        </w:rPr>
      </w:pPr>
      <w:bookmarkStart w:id="12" w:name="_Hlk97113368"/>
      <w:r w:rsidRPr="00872E7C">
        <w:rPr>
          <w:sz w:val="28"/>
          <w:szCs w:val="28"/>
        </w:rPr>
        <w:t xml:space="preserve">За 2021 год безвозмездных поступлений в бюджет сельского поселения относительно 2020 года поступило </w:t>
      </w:r>
      <w:r w:rsidR="00DE393B">
        <w:rPr>
          <w:sz w:val="28"/>
          <w:szCs w:val="28"/>
        </w:rPr>
        <w:t>больше</w:t>
      </w:r>
      <w:r w:rsidRPr="00872E7C">
        <w:rPr>
          <w:sz w:val="28"/>
          <w:szCs w:val="28"/>
        </w:rPr>
        <w:t xml:space="preserve"> на </w:t>
      </w:r>
      <w:r w:rsidRPr="00872E7C">
        <w:rPr>
          <w:b/>
          <w:sz w:val="28"/>
          <w:szCs w:val="28"/>
        </w:rPr>
        <w:t>1 </w:t>
      </w:r>
      <w:r w:rsidR="00DE393B">
        <w:rPr>
          <w:b/>
          <w:sz w:val="28"/>
          <w:szCs w:val="28"/>
        </w:rPr>
        <w:t>088</w:t>
      </w:r>
      <w:r w:rsidRPr="00872E7C">
        <w:rPr>
          <w:b/>
          <w:sz w:val="28"/>
          <w:szCs w:val="28"/>
        </w:rPr>
        <w:t>,</w:t>
      </w:r>
      <w:r w:rsidR="00DE393B">
        <w:rPr>
          <w:b/>
          <w:sz w:val="28"/>
          <w:szCs w:val="28"/>
        </w:rPr>
        <w:t>5</w:t>
      </w:r>
      <w:r w:rsidRPr="00872E7C">
        <w:rPr>
          <w:bCs/>
          <w:iCs/>
          <w:sz w:val="28"/>
          <w:szCs w:val="28"/>
        </w:rPr>
        <w:t xml:space="preserve"> </w:t>
      </w:r>
      <w:r w:rsidRPr="00872E7C">
        <w:rPr>
          <w:sz w:val="28"/>
          <w:szCs w:val="28"/>
        </w:rPr>
        <w:t xml:space="preserve">тыс. рублей или на </w:t>
      </w:r>
      <w:r w:rsidR="00DE393B">
        <w:rPr>
          <w:b/>
          <w:sz w:val="28"/>
          <w:szCs w:val="28"/>
        </w:rPr>
        <w:t>14</w:t>
      </w:r>
      <w:r w:rsidRPr="00872E7C">
        <w:rPr>
          <w:b/>
          <w:sz w:val="28"/>
          <w:szCs w:val="28"/>
        </w:rPr>
        <w:t>,</w:t>
      </w:r>
      <w:r w:rsidR="00DE393B">
        <w:rPr>
          <w:b/>
          <w:sz w:val="28"/>
          <w:szCs w:val="28"/>
        </w:rPr>
        <w:t>1</w:t>
      </w:r>
      <w:r w:rsidRPr="00872E7C">
        <w:rPr>
          <w:sz w:val="28"/>
          <w:szCs w:val="28"/>
        </w:rPr>
        <w:t xml:space="preserve">%. </w:t>
      </w:r>
    </w:p>
    <w:bookmarkEnd w:id="12"/>
    <w:p w14:paraId="169083D0" w14:textId="5AC3EA35" w:rsidR="00D00439" w:rsidRPr="00872E7C" w:rsidRDefault="00D00439" w:rsidP="00D00439">
      <w:pPr>
        <w:pStyle w:val="21"/>
        <w:suppressAutoHyphens/>
        <w:spacing w:after="0" w:line="240" w:lineRule="auto"/>
        <w:ind w:left="0" w:firstLine="709"/>
        <w:jc w:val="both"/>
        <w:rPr>
          <w:sz w:val="28"/>
          <w:szCs w:val="28"/>
        </w:rPr>
      </w:pPr>
      <w:r w:rsidRPr="00872E7C">
        <w:rPr>
          <w:sz w:val="28"/>
          <w:szCs w:val="28"/>
        </w:rPr>
        <w:t xml:space="preserve">Бюджетные назначения на 2021 год по безвозмездным поступлениям от других бюджетов бюджетной системы Российской Федерации исполнены в сумме </w:t>
      </w:r>
      <w:r w:rsidR="003379F7">
        <w:rPr>
          <w:b/>
          <w:sz w:val="28"/>
          <w:szCs w:val="28"/>
        </w:rPr>
        <w:t>8</w:t>
      </w:r>
      <w:r w:rsidRPr="00872E7C">
        <w:rPr>
          <w:b/>
          <w:sz w:val="28"/>
          <w:szCs w:val="28"/>
        </w:rPr>
        <w:t> </w:t>
      </w:r>
      <w:r w:rsidR="003379F7">
        <w:rPr>
          <w:b/>
          <w:sz w:val="28"/>
          <w:szCs w:val="28"/>
        </w:rPr>
        <w:t>803</w:t>
      </w:r>
      <w:r w:rsidRPr="00872E7C">
        <w:rPr>
          <w:b/>
          <w:sz w:val="28"/>
          <w:szCs w:val="28"/>
        </w:rPr>
        <w:t>,</w:t>
      </w:r>
      <w:r w:rsidR="003379F7">
        <w:rPr>
          <w:b/>
          <w:sz w:val="28"/>
          <w:szCs w:val="28"/>
        </w:rPr>
        <w:t>2</w:t>
      </w:r>
      <w:r w:rsidRPr="00872E7C">
        <w:rPr>
          <w:sz w:val="28"/>
          <w:szCs w:val="28"/>
        </w:rPr>
        <w:t xml:space="preserve"> тыс. рублей или на </w:t>
      </w:r>
      <w:r w:rsidRPr="00872E7C">
        <w:rPr>
          <w:b/>
          <w:sz w:val="28"/>
          <w:szCs w:val="28"/>
        </w:rPr>
        <w:t>100,0</w:t>
      </w:r>
      <w:r w:rsidRPr="00872E7C">
        <w:rPr>
          <w:sz w:val="28"/>
          <w:szCs w:val="28"/>
        </w:rPr>
        <w:t>% плана:</w:t>
      </w:r>
    </w:p>
    <w:p w14:paraId="411D7D88" w14:textId="6F6B58AD" w:rsidR="00D00439" w:rsidRDefault="00D00439" w:rsidP="00D00439">
      <w:pPr>
        <w:pStyle w:val="21"/>
        <w:suppressAutoHyphens/>
        <w:spacing w:after="0" w:line="240" w:lineRule="auto"/>
        <w:ind w:left="0" w:firstLine="709"/>
        <w:jc w:val="both"/>
        <w:rPr>
          <w:sz w:val="28"/>
          <w:szCs w:val="28"/>
        </w:rPr>
      </w:pPr>
      <w:r w:rsidRPr="00872E7C">
        <w:rPr>
          <w:sz w:val="28"/>
          <w:szCs w:val="28"/>
        </w:rPr>
        <w:t xml:space="preserve">- дотации в сумме </w:t>
      </w:r>
      <w:r w:rsidR="00EA7619">
        <w:rPr>
          <w:b/>
          <w:sz w:val="28"/>
          <w:szCs w:val="28"/>
        </w:rPr>
        <w:t>7</w:t>
      </w:r>
      <w:r w:rsidRPr="00872E7C">
        <w:rPr>
          <w:b/>
          <w:sz w:val="28"/>
          <w:szCs w:val="28"/>
        </w:rPr>
        <w:t> </w:t>
      </w:r>
      <w:r w:rsidR="00EA7619">
        <w:rPr>
          <w:b/>
          <w:sz w:val="28"/>
          <w:szCs w:val="28"/>
        </w:rPr>
        <w:t>835</w:t>
      </w:r>
      <w:r w:rsidRPr="00872E7C">
        <w:rPr>
          <w:b/>
          <w:sz w:val="28"/>
          <w:szCs w:val="28"/>
        </w:rPr>
        <w:t>,</w:t>
      </w:r>
      <w:r w:rsidR="00EA7619">
        <w:rPr>
          <w:b/>
          <w:sz w:val="28"/>
          <w:szCs w:val="28"/>
        </w:rPr>
        <w:t>2</w:t>
      </w:r>
      <w:r w:rsidRPr="00872E7C">
        <w:rPr>
          <w:sz w:val="28"/>
          <w:szCs w:val="28"/>
        </w:rPr>
        <w:t xml:space="preserve"> тыс. рублей;</w:t>
      </w:r>
    </w:p>
    <w:p w14:paraId="7066737E" w14:textId="2B5E1CA7" w:rsidR="00EA7619" w:rsidRPr="00872E7C" w:rsidRDefault="00EA7619" w:rsidP="00D00439">
      <w:pPr>
        <w:pStyle w:val="21"/>
        <w:suppressAutoHyphens/>
        <w:spacing w:after="0" w:line="240" w:lineRule="auto"/>
        <w:ind w:left="0" w:firstLine="709"/>
        <w:jc w:val="both"/>
        <w:rPr>
          <w:sz w:val="28"/>
          <w:szCs w:val="28"/>
        </w:rPr>
      </w:pPr>
      <w:r w:rsidRPr="00872E7C">
        <w:rPr>
          <w:sz w:val="28"/>
          <w:szCs w:val="28"/>
        </w:rPr>
        <w:t xml:space="preserve">- субвенции в сумме </w:t>
      </w:r>
      <w:r w:rsidR="00C01B91">
        <w:rPr>
          <w:b/>
          <w:sz w:val="28"/>
          <w:szCs w:val="28"/>
        </w:rPr>
        <w:t>268</w:t>
      </w:r>
      <w:r w:rsidRPr="00872E7C">
        <w:rPr>
          <w:b/>
          <w:sz w:val="28"/>
          <w:szCs w:val="28"/>
        </w:rPr>
        <w:t>,</w:t>
      </w:r>
      <w:r w:rsidR="00C01B91">
        <w:rPr>
          <w:b/>
          <w:sz w:val="28"/>
          <w:szCs w:val="28"/>
        </w:rPr>
        <w:t>0</w:t>
      </w:r>
      <w:r w:rsidRPr="00872E7C">
        <w:rPr>
          <w:sz w:val="28"/>
          <w:szCs w:val="28"/>
        </w:rPr>
        <w:t xml:space="preserve"> тыс. рублей</w:t>
      </w:r>
      <w:r>
        <w:rPr>
          <w:sz w:val="28"/>
          <w:szCs w:val="28"/>
        </w:rPr>
        <w:t>;</w:t>
      </w:r>
    </w:p>
    <w:p w14:paraId="2365A260" w14:textId="6F413754" w:rsidR="00D00439" w:rsidRPr="00872E7C" w:rsidRDefault="00D00439" w:rsidP="00D00439">
      <w:pPr>
        <w:pStyle w:val="21"/>
        <w:suppressAutoHyphens/>
        <w:spacing w:after="0" w:line="240" w:lineRule="auto"/>
        <w:ind w:left="0" w:firstLine="709"/>
        <w:jc w:val="both"/>
        <w:rPr>
          <w:sz w:val="28"/>
          <w:szCs w:val="28"/>
        </w:rPr>
      </w:pPr>
      <w:r w:rsidRPr="00872E7C">
        <w:rPr>
          <w:sz w:val="28"/>
          <w:szCs w:val="28"/>
        </w:rPr>
        <w:t xml:space="preserve">- субсидии в сумме </w:t>
      </w:r>
      <w:r w:rsidR="00C01B91">
        <w:rPr>
          <w:b/>
          <w:sz w:val="28"/>
          <w:szCs w:val="28"/>
        </w:rPr>
        <w:t>700</w:t>
      </w:r>
      <w:r w:rsidRPr="00872E7C">
        <w:rPr>
          <w:b/>
          <w:sz w:val="28"/>
          <w:szCs w:val="28"/>
        </w:rPr>
        <w:t>,</w:t>
      </w:r>
      <w:r w:rsidR="00C01B91">
        <w:rPr>
          <w:b/>
          <w:sz w:val="28"/>
          <w:szCs w:val="28"/>
        </w:rPr>
        <w:t>0</w:t>
      </w:r>
      <w:r w:rsidRPr="00872E7C">
        <w:rPr>
          <w:sz w:val="28"/>
          <w:szCs w:val="28"/>
        </w:rPr>
        <w:t xml:space="preserve"> тыс. рублей</w:t>
      </w:r>
      <w:r w:rsidR="00EA7619">
        <w:rPr>
          <w:sz w:val="28"/>
          <w:szCs w:val="28"/>
        </w:rPr>
        <w:t>.</w:t>
      </w:r>
    </w:p>
    <w:p w14:paraId="2C05AE13" w14:textId="77777777" w:rsidR="00D00439" w:rsidRPr="00872E7C" w:rsidRDefault="00D00439" w:rsidP="00D00439">
      <w:pPr>
        <w:pStyle w:val="11"/>
        <w:ind w:firstLine="709"/>
        <w:jc w:val="both"/>
        <w:rPr>
          <w:rFonts w:ascii="Times New Roman" w:hAnsi="Times New Roman"/>
          <w:sz w:val="28"/>
          <w:szCs w:val="28"/>
        </w:rPr>
      </w:pPr>
      <w:r w:rsidRPr="00872E7C">
        <w:rPr>
          <w:rFonts w:ascii="Times New Roman" w:hAnsi="Times New Roman"/>
          <w:sz w:val="28"/>
          <w:szCs w:val="28"/>
        </w:rPr>
        <w:t>Расхождений плановых показателей доходов бюджета поселения, утвержденных решением о бюджете поселения, с показателями, отраженными в годовом отчете, не выявлено.</w:t>
      </w:r>
    </w:p>
    <w:p w14:paraId="550FB6E8" w14:textId="2158A8A3" w:rsidR="00D00439" w:rsidRPr="00DE2578" w:rsidRDefault="00D00439" w:rsidP="00D00439">
      <w:pPr>
        <w:pStyle w:val="11"/>
        <w:ind w:firstLine="709"/>
        <w:jc w:val="both"/>
        <w:rPr>
          <w:rFonts w:ascii="Times New Roman" w:hAnsi="Times New Roman"/>
          <w:sz w:val="28"/>
          <w:szCs w:val="28"/>
        </w:rPr>
      </w:pPr>
      <w:r w:rsidRPr="00DE2578">
        <w:rPr>
          <w:rFonts w:ascii="Times New Roman" w:hAnsi="Times New Roman"/>
          <w:b/>
          <w:sz w:val="28"/>
          <w:szCs w:val="28"/>
        </w:rPr>
        <w:t>Вывод:</w:t>
      </w:r>
      <w:r w:rsidRPr="00DE2578">
        <w:rPr>
          <w:rFonts w:ascii="Times New Roman" w:hAnsi="Times New Roman"/>
          <w:sz w:val="28"/>
          <w:szCs w:val="28"/>
        </w:rPr>
        <w:t xml:space="preserve"> при проведении внешней проверки годового отчета установлено: </w:t>
      </w:r>
      <w:bookmarkStart w:id="13" w:name="_Hlk97113227"/>
      <w:r w:rsidRPr="00DE2578">
        <w:rPr>
          <w:rFonts w:ascii="Times New Roman" w:hAnsi="Times New Roman"/>
          <w:sz w:val="28"/>
          <w:szCs w:val="28"/>
        </w:rPr>
        <w:t xml:space="preserve">общая сумма доходов бюджета сельского поселения в 2021 году составила </w:t>
      </w:r>
      <w:r w:rsidR="003A6114">
        <w:rPr>
          <w:rFonts w:ascii="Times New Roman" w:hAnsi="Times New Roman"/>
          <w:b/>
          <w:sz w:val="28"/>
          <w:szCs w:val="28"/>
        </w:rPr>
        <w:t>14</w:t>
      </w:r>
      <w:r w:rsidRPr="00DE2578">
        <w:rPr>
          <w:rFonts w:ascii="Times New Roman" w:hAnsi="Times New Roman"/>
          <w:b/>
          <w:sz w:val="28"/>
          <w:szCs w:val="28"/>
        </w:rPr>
        <w:t> </w:t>
      </w:r>
      <w:r w:rsidR="003A6114">
        <w:rPr>
          <w:rFonts w:ascii="Times New Roman" w:hAnsi="Times New Roman"/>
          <w:b/>
          <w:sz w:val="28"/>
          <w:szCs w:val="28"/>
        </w:rPr>
        <w:t>731</w:t>
      </w:r>
      <w:r w:rsidRPr="00DE2578">
        <w:rPr>
          <w:rFonts w:ascii="Times New Roman" w:hAnsi="Times New Roman"/>
          <w:b/>
          <w:sz w:val="28"/>
          <w:szCs w:val="28"/>
        </w:rPr>
        <w:t>,</w:t>
      </w:r>
      <w:r w:rsidR="003A6114">
        <w:rPr>
          <w:rFonts w:ascii="Times New Roman" w:hAnsi="Times New Roman"/>
          <w:b/>
          <w:sz w:val="28"/>
          <w:szCs w:val="28"/>
        </w:rPr>
        <w:t>4</w:t>
      </w:r>
      <w:r w:rsidRPr="00DE2578">
        <w:rPr>
          <w:rFonts w:ascii="Times New Roman" w:hAnsi="Times New Roman"/>
          <w:sz w:val="28"/>
          <w:szCs w:val="28"/>
        </w:rPr>
        <w:t xml:space="preserve"> тыс. рублей, из них:</w:t>
      </w:r>
    </w:p>
    <w:p w14:paraId="56E8BED1" w14:textId="3D99CD34" w:rsidR="00D00439" w:rsidRPr="00DE2578" w:rsidRDefault="00D00439" w:rsidP="00D00439">
      <w:pPr>
        <w:pStyle w:val="11"/>
        <w:ind w:firstLine="709"/>
        <w:jc w:val="both"/>
        <w:rPr>
          <w:rFonts w:ascii="Times New Roman" w:hAnsi="Times New Roman"/>
          <w:sz w:val="28"/>
          <w:szCs w:val="28"/>
        </w:rPr>
      </w:pPr>
      <w:r w:rsidRPr="00DE2578">
        <w:rPr>
          <w:rFonts w:ascii="Times New Roman" w:hAnsi="Times New Roman"/>
          <w:sz w:val="28"/>
          <w:szCs w:val="28"/>
        </w:rPr>
        <w:t xml:space="preserve">1) собственные доходы в сумме </w:t>
      </w:r>
      <w:r w:rsidR="003A6114">
        <w:rPr>
          <w:rFonts w:ascii="Times New Roman" w:hAnsi="Times New Roman"/>
          <w:b/>
          <w:sz w:val="28"/>
          <w:szCs w:val="28"/>
        </w:rPr>
        <w:t>5</w:t>
      </w:r>
      <w:r w:rsidRPr="00DE2578">
        <w:rPr>
          <w:rFonts w:ascii="Times New Roman" w:hAnsi="Times New Roman"/>
          <w:b/>
          <w:sz w:val="28"/>
          <w:szCs w:val="28"/>
        </w:rPr>
        <w:t> 9</w:t>
      </w:r>
      <w:r w:rsidR="003A6114">
        <w:rPr>
          <w:rFonts w:ascii="Times New Roman" w:hAnsi="Times New Roman"/>
          <w:b/>
          <w:sz w:val="28"/>
          <w:szCs w:val="28"/>
        </w:rPr>
        <w:t>28</w:t>
      </w:r>
      <w:r w:rsidRPr="00DE2578">
        <w:rPr>
          <w:rFonts w:ascii="Times New Roman" w:hAnsi="Times New Roman"/>
          <w:b/>
          <w:sz w:val="28"/>
          <w:szCs w:val="28"/>
        </w:rPr>
        <w:t>,</w:t>
      </w:r>
      <w:r w:rsidR="003A6114">
        <w:rPr>
          <w:rFonts w:ascii="Times New Roman" w:hAnsi="Times New Roman"/>
          <w:b/>
          <w:sz w:val="28"/>
          <w:szCs w:val="28"/>
        </w:rPr>
        <w:t>2</w:t>
      </w:r>
      <w:r w:rsidRPr="00DE2578">
        <w:rPr>
          <w:rFonts w:ascii="Times New Roman" w:hAnsi="Times New Roman"/>
          <w:sz w:val="28"/>
          <w:szCs w:val="28"/>
        </w:rPr>
        <w:t xml:space="preserve"> тыс. рублей или </w:t>
      </w:r>
      <w:r w:rsidRPr="00DE2578">
        <w:rPr>
          <w:rFonts w:ascii="Times New Roman" w:hAnsi="Times New Roman"/>
          <w:b/>
          <w:sz w:val="28"/>
          <w:szCs w:val="28"/>
        </w:rPr>
        <w:t>8</w:t>
      </w:r>
      <w:r w:rsidR="003A6114">
        <w:rPr>
          <w:rFonts w:ascii="Times New Roman" w:hAnsi="Times New Roman"/>
          <w:b/>
          <w:sz w:val="28"/>
          <w:szCs w:val="28"/>
        </w:rPr>
        <w:t>3</w:t>
      </w:r>
      <w:r w:rsidRPr="00DE2578">
        <w:rPr>
          <w:rFonts w:ascii="Times New Roman" w:hAnsi="Times New Roman"/>
          <w:b/>
          <w:sz w:val="28"/>
          <w:szCs w:val="28"/>
        </w:rPr>
        <w:t>,</w:t>
      </w:r>
      <w:r w:rsidR="003A6114">
        <w:rPr>
          <w:rFonts w:ascii="Times New Roman" w:hAnsi="Times New Roman"/>
          <w:b/>
          <w:sz w:val="28"/>
          <w:szCs w:val="28"/>
        </w:rPr>
        <w:t>8</w:t>
      </w:r>
      <w:r w:rsidRPr="00DE2578">
        <w:rPr>
          <w:rFonts w:ascii="Times New Roman" w:hAnsi="Times New Roman"/>
          <w:sz w:val="28"/>
          <w:szCs w:val="28"/>
        </w:rPr>
        <w:t>% плана, в том числе:</w:t>
      </w:r>
    </w:p>
    <w:p w14:paraId="39ED3E47" w14:textId="28823D5A" w:rsidR="00D00439" w:rsidRPr="00DE2578" w:rsidRDefault="00D00439" w:rsidP="00D00439">
      <w:pPr>
        <w:pStyle w:val="11"/>
        <w:ind w:firstLine="709"/>
        <w:jc w:val="both"/>
        <w:rPr>
          <w:rFonts w:ascii="Times New Roman" w:hAnsi="Times New Roman"/>
          <w:sz w:val="28"/>
          <w:szCs w:val="28"/>
        </w:rPr>
      </w:pPr>
      <w:r w:rsidRPr="00DE2578">
        <w:rPr>
          <w:rFonts w:ascii="Times New Roman" w:hAnsi="Times New Roman"/>
          <w:sz w:val="28"/>
          <w:szCs w:val="28"/>
        </w:rPr>
        <w:t xml:space="preserve">- налоговые доходы в сумме </w:t>
      </w:r>
      <w:r w:rsidR="00484DA5">
        <w:rPr>
          <w:rFonts w:ascii="Times New Roman" w:hAnsi="Times New Roman"/>
          <w:b/>
          <w:sz w:val="28"/>
          <w:szCs w:val="28"/>
        </w:rPr>
        <w:t>5</w:t>
      </w:r>
      <w:r w:rsidRPr="00DE2578">
        <w:rPr>
          <w:rFonts w:ascii="Times New Roman" w:hAnsi="Times New Roman"/>
          <w:b/>
          <w:sz w:val="28"/>
          <w:szCs w:val="28"/>
        </w:rPr>
        <w:t> </w:t>
      </w:r>
      <w:r w:rsidR="00484DA5">
        <w:rPr>
          <w:rFonts w:ascii="Times New Roman" w:hAnsi="Times New Roman"/>
          <w:b/>
          <w:sz w:val="28"/>
          <w:szCs w:val="28"/>
        </w:rPr>
        <w:t>805</w:t>
      </w:r>
      <w:r w:rsidRPr="00DE2578">
        <w:rPr>
          <w:rFonts w:ascii="Times New Roman" w:hAnsi="Times New Roman"/>
          <w:b/>
          <w:sz w:val="28"/>
          <w:szCs w:val="28"/>
        </w:rPr>
        <w:t>,</w:t>
      </w:r>
      <w:r w:rsidR="00484DA5">
        <w:rPr>
          <w:rFonts w:ascii="Times New Roman" w:hAnsi="Times New Roman"/>
          <w:b/>
          <w:sz w:val="28"/>
          <w:szCs w:val="28"/>
        </w:rPr>
        <w:t>1</w:t>
      </w:r>
      <w:r w:rsidRPr="00DE2578">
        <w:rPr>
          <w:rFonts w:ascii="Times New Roman" w:hAnsi="Times New Roman"/>
          <w:sz w:val="28"/>
          <w:szCs w:val="28"/>
        </w:rPr>
        <w:t xml:space="preserve"> тыс. рублей или </w:t>
      </w:r>
      <w:r w:rsidRPr="00DE2578">
        <w:rPr>
          <w:rFonts w:ascii="Times New Roman" w:hAnsi="Times New Roman"/>
          <w:b/>
          <w:sz w:val="28"/>
          <w:szCs w:val="28"/>
        </w:rPr>
        <w:t>8</w:t>
      </w:r>
      <w:r w:rsidR="00484DA5">
        <w:rPr>
          <w:rFonts w:ascii="Times New Roman" w:hAnsi="Times New Roman"/>
          <w:b/>
          <w:sz w:val="28"/>
          <w:szCs w:val="28"/>
        </w:rPr>
        <w:t>2</w:t>
      </w:r>
      <w:r w:rsidRPr="00DE2578">
        <w:rPr>
          <w:rFonts w:ascii="Times New Roman" w:hAnsi="Times New Roman"/>
          <w:b/>
          <w:sz w:val="28"/>
          <w:szCs w:val="28"/>
        </w:rPr>
        <w:t>,</w:t>
      </w:r>
      <w:r w:rsidR="00484DA5">
        <w:rPr>
          <w:rFonts w:ascii="Times New Roman" w:hAnsi="Times New Roman"/>
          <w:b/>
          <w:sz w:val="28"/>
          <w:szCs w:val="28"/>
        </w:rPr>
        <w:t>5</w:t>
      </w:r>
      <w:r w:rsidRPr="00DE2578">
        <w:rPr>
          <w:rFonts w:ascii="Times New Roman" w:hAnsi="Times New Roman"/>
          <w:sz w:val="28"/>
          <w:szCs w:val="28"/>
        </w:rPr>
        <w:t>% плана;</w:t>
      </w:r>
    </w:p>
    <w:p w14:paraId="5D7B0847" w14:textId="4B2FE775" w:rsidR="00D00439" w:rsidRPr="00DE2578" w:rsidRDefault="00D00439" w:rsidP="00D00439">
      <w:pPr>
        <w:pStyle w:val="11"/>
        <w:ind w:firstLine="709"/>
        <w:jc w:val="both"/>
        <w:rPr>
          <w:rFonts w:ascii="Times New Roman" w:hAnsi="Times New Roman"/>
          <w:sz w:val="28"/>
          <w:szCs w:val="28"/>
        </w:rPr>
      </w:pPr>
      <w:r w:rsidRPr="00DE2578">
        <w:rPr>
          <w:rFonts w:ascii="Times New Roman" w:hAnsi="Times New Roman"/>
          <w:sz w:val="28"/>
          <w:szCs w:val="28"/>
        </w:rPr>
        <w:t xml:space="preserve">- неналоговые доходы в сумме </w:t>
      </w:r>
      <w:r w:rsidRPr="00DE2578">
        <w:rPr>
          <w:rFonts w:ascii="Times New Roman" w:hAnsi="Times New Roman"/>
          <w:b/>
          <w:sz w:val="28"/>
          <w:szCs w:val="28"/>
        </w:rPr>
        <w:t>1</w:t>
      </w:r>
      <w:r w:rsidR="00484DA5">
        <w:rPr>
          <w:rFonts w:ascii="Times New Roman" w:hAnsi="Times New Roman"/>
          <w:b/>
          <w:sz w:val="28"/>
          <w:szCs w:val="28"/>
        </w:rPr>
        <w:t>2</w:t>
      </w:r>
      <w:r w:rsidRPr="00DE2578">
        <w:rPr>
          <w:rFonts w:ascii="Times New Roman" w:hAnsi="Times New Roman"/>
          <w:b/>
          <w:sz w:val="28"/>
          <w:szCs w:val="28"/>
        </w:rPr>
        <w:t>3,</w:t>
      </w:r>
      <w:r w:rsidR="00484DA5">
        <w:rPr>
          <w:rFonts w:ascii="Times New Roman" w:hAnsi="Times New Roman"/>
          <w:b/>
          <w:sz w:val="28"/>
          <w:szCs w:val="28"/>
        </w:rPr>
        <w:t>1</w:t>
      </w:r>
      <w:r w:rsidRPr="00DE2578">
        <w:rPr>
          <w:rFonts w:ascii="Times New Roman" w:hAnsi="Times New Roman"/>
          <w:sz w:val="28"/>
          <w:szCs w:val="28"/>
        </w:rPr>
        <w:t xml:space="preserve"> тыс. рублей или </w:t>
      </w:r>
      <w:r w:rsidR="00484DA5">
        <w:rPr>
          <w:rFonts w:ascii="Times New Roman" w:hAnsi="Times New Roman"/>
          <w:b/>
          <w:sz w:val="28"/>
          <w:szCs w:val="28"/>
        </w:rPr>
        <w:t>356</w:t>
      </w:r>
      <w:r w:rsidRPr="00DE2578">
        <w:rPr>
          <w:rFonts w:ascii="Times New Roman" w:hAnsi="Times New Roman"/>
          <w:b/>
          <w:sz w:val="28"/>
          <w:szCs w:val="28"/>
        </w:rPr>
        <w:t>,</w:t>
      </w:r>
      <w:r w:rsidR="00484DA5">
        <w:rPr>
          <w:rFonts w:ascii="Times New Roman" w:hAnsi="Times New Roman"/>
          <w:b/>
          <w:sz w:val="28"/>
          <w:szCs w:val="28"/>
        </w:rPr>
        <w:t>8</w:t>
      </w:r>
      <w:r w:rsidRPr="00DE2578">
        <w:rPr>
          <w:rFonts w:ascii="Times New Roman" w:hAnsi="Times New Roman"/>
          <w:sz w:val="28"/>
          <w:szCs w:val="28"/>
        </w:rPr>
        <w:t>% плана;</w:t>
      </w:r>
    </w:p>
    <w:p w14:paraId="08628DE2" w14:textId="6C22AC37" w:rsidR="00D00439" w:rsidRDefault="00D00439" w:rsidP="00D00439">
      <w:pPr>
        <w:pStyle w:val="11"/>
        <w:ind w:firstLine="709"/>
        <w:jc w:val="both"/>
        <w:rPr>
          <w:rFonts w:ascii="Times New Roman" w:hAnsi="Times New Roman"/>
          <w:sz w:val="28"/>
          <w:szCs w:val="28"/>
        </w:rPr>
      </w:pPr>
      <w:r w:rsidRPr="00DE2578">
        <w:rPr>
          <w:rFonts w:ascii="Times New Roman" w:hAnsi="Times New Roman"/>
          <w:sz w:val="28"/>
          <w:szCs w:val="28"/>
        </w:rPr>
        <w:t xml:space="preserve">2) безвозмездные поступления в сумме </w:t>
      </w:r>
      <w:r w:rsidR="00484DA5">
        <w:rPr>
          <w:rFonts w:ascii="Times New Roman" w:hAnsi="Times New Roman"/>
          <w:b/>
          <w:sz w:val="28"/>
          <w:szCs w:val="28"/>
        </w:rPr>
        <w:t>8</w:t>
      </w:r>
      <w:r w:rsidRPr="00DE2578">
        <w:rPr>
          <w:rFonts w:ascii="Times New Roman" w:hAnsi="Times New Roman"/>
          <w:b/>
          <w:sz w:val="28"/>
          <w:szCs w:val="28"/>
        </w:rPr>
        <w:t> </w:t>
      </w:r>
      <w:r w:rsidR="00484DA5">
        <w:rPr>
          <w:rFonts w:ascii="Times New Roman" w:hAnsi="Times New Roman"/>
          <w:b/>
          <w:sz w:val="28"/>
          <w:szCs w:val="28"/>
        </w:rPr>
        <w:t>803</w:t>
      </w:r>
      <w:r w:rsidRPr="00DE2578">
        <w:rPr>
          <w:rFonts w:ascii="Times New Roman" w:hAnsi="Times New Roman"/>
          <w:b/>
          <w:sz w:val="28"/>
          <w:szCs w:val="28"/>
        </w:rPr>
        <w:t>,</w:t>
      </w:r>
      <w:r w:rsidR="00484DA5">
        <w:rPr>
          <w:rFonts w:ascii="Times New Roman" w:hAnsi="Times New Roman"/>
          <w:b/>
          <w:sz w:val="28"/>
          <w:szCs w:val="28"/>
        </w:rPr>
        <w:t>2</w:t>
      </w:r>
      <w:r w:rsidRPr="00DE2578">
        <w:rPr>
          <w:rFonts w:ascii="Times New Roman" w:hAnsi="Times New Roman"/>
          <w:sz w:val="28"/>
          <w:szCs w:val="28"/>
        </w:rPr>
        <w:t xml:space="preserve"> тыс. рублей или </w:t>
      </w:r>
      <w:r w:rsidRPr="00DE2578">
        <w:rPr>
          <w:rFonts w:ascii="Times New Roman" w:hAnsi="Times New Roman"/>
          <w:b/>
          <w:sz w:val="28"/>
          <w:szCs w:val="28"/>
        </w:rPr>
        <w:t>100,0</w:t>
      </w:r>
      <w:r w:rsidRPr="00DE2578">
        <w:rPr>
          <w:rFonts w:ascii="Times New Roman" w:hAnsi="Times New Roman"/>
          <w:sz w:val="28"/>
          <w:szCs w:val="28"/>
        </w:rPr>
        <w:t>% плана.</w:t>
      </w:r>
      <w:bookmarkEnd w:id="13"/>
    </w:p>
    <w:p w14:paraId="714BFB2B" w14:textId="77777777" w:rsidR="00446E3A" w:rsidRDefault="00446E3A" w:rsidP="00D00439">
      <w:pPr>
        <w:ind w:firstLine="709"/>
        <w:jc w:val="center"/>
        <w:rPr>
          <w:b/>
          <w:bCs/>
          <w:i/>
          <w:sz w:val="28"/>
          <w:szCs w:val="28"/>
        </w:rPr>
      </w:pPr>
    </w:p>
    <w:p w14:paraId="47C19369" w14:textId="61A9DB82" w:rsidR="00D00439" w:rsidRPr="00D00439" w:rsidRDefault="00D00439" w:rsidP="00D00439">
      <w:pPr>
        <w:ind w:firstLine="709"/>
        <w:jc w:val="center"/>
        <w:rPr>
          <w:b/>
          <w:bCs/>
          <w:i/>
          <w:sz w:val="28"/>
          <w:szCs w:val="28"/>
        </w:rPr>
      </w:pPr>
      <w:r>
        <w:rPr>
          <w:b/>
          <w:bCs/>
          <w:i/>
          <w:sz w:val="28"/>
          <w:szCs w:val="28"/>
        </w:rPr>
        <w:t xml:space="preserve">4.5. </w:t>
      </w:r>
      <w:r w:rsidRPr="00D00439">
        <w:rPr>
          <w:b/>
          <w:bCs/>
          <w:i/>
          <w:sz w:val="28"/>
          <w:szCs w:val="28"/>
        </w:rPr>
        <w:t>Исполнение бюджета по разделам и подразделам классификации расходов бюджетов</w:t>
      </w:r>
    </w:p>
    <w:p w14:paraId="6840F9FC" w14:textId="77777777" w:rsidR="00D00439" w:rsidRPr="009E2373" w:rsidRDefault="00D00439" w:rsidP="00D00439">
      <w:pPr>
        <w:ind w:firstLine="709"/>
        <w:jc w:val="center"/>
        <w:rPr>
          <w:b/>
          <w:bCs/>
          <w:i/>
          <w:iCs/>
          <w:sz w:val="28"/>
          <w:szCs w:val="28"/>
        </w:rPr>
      </w:pPr>
    </w:p>
    <w:p w14:paraId="1FC32665" w14:textId="5D9D26A8" w:rsidR="00D00439" w:rsidRPr="009E2373" w:rsidRDefault="00D00439" w:rsidP="00D00439">
      <w:pPr>
        <w:widowControl/>
        <w:autoSpaceDE/>
        <w:autoSpaceDN/>
        <w:adjustRightInd/>
        <w:ind w:firstLine="709"/>
        <w:jc w:val="both"/>
        <w:rPr>
          <w:rFonts w:eastAsia="Times New Roman"/>
          <w:sz w:val="28"/>
          <w:szCs w:val="28"/>
        </w:rPr>
      </w:pPr>
      <w:r w:rsidRPr="009E2373">
        <w:rPr>
          <w:rFonts w:eastAsia="Times New Roman"/>
          <w:sz w:val="28"/>
          <w:szCs w:val="28"/>
        </w:rPr>
        <w:t xml:space="preserve">План по расходам бюджета сельского поселения исполнен в сумме </w:t>
      </w:r>
      <w:r w:rsidR="000F7AC8">
        <w:rPr>
          <w:rFonts w:eastAsia="Times New Roman"/>
          <w:b/>
          <w:sz w:val="28"/>
          <w:szCs w:val="28"/>
        </w:rPr>
        <w:t>14</w:t>
      </w:r>
      <w:r w:rsidRPr="009E2373">
        <w:rPr>
          <w:rFonts w:eastAsia="Times New Roman"/>
          <w:b/>
          <w:sz w:val="28"/>
          <w:szCs w:val="28"/>
        </w:rPr>
        <w:t> </w:t>
      </w:r>
      <w:r w:rsidR="000F7AC8">
        <w:rPr>
          <w:rFonts w:eastAsia="Times New Roman"/>
          <w:b/>
          <w:sz w:val="28"/>
          <w:szCs w:val="28"/>
        </w:rPr>
        <w:t>8</w:t>
      </w:r>
      <w:r w:rsidRPr="009E2373">
        <w:rPr>
          <w:rFonts w:eastAsia="Times New Roman"/>
          <w:b/>
          <w:sz w:val="28"/>
          <w:szCs w:val="28"/>
        </w:rPr>
        <w:t>05,</w:t>
      </w:r>
      <w:r w:rsidR="000F7AC8">
        <w:rPr>
          <w:rFonts w:eastAsia="Times New Roman"/>
          <w:b/>
          <w:sz w:val="28"/>
          <w:szCs w:val="28"/>
        </w:rPr>
        <w:t>7</w:t>
      </w:r>
      <w:r w:rsidRPr="009E2373">
        <w:rPr>
          <w:rFonts w:eastAsia="Times New Roman"/>
          <w:sz w:val="28"/>
          <w:szCs w:val="28"/>
        </w:rPr>
        <w:t xml:space="preserve"> тыс. рублей или </w:t>
      </w:r>
      <w:r w:rsidRPr="009E2373">
        <w:rPr>
          <w:rFonts w:eastAsia="Times New Roman"/>
          <w:b/>
          <w:sz w:val="28"/>
          <w:szCs w:val="28"/>
        </w:rPr>
        <w:t>9</w:t>
      </w:r>
      <w:r w:rsidR="000F7AC8">
        <w:rPr>
          <w:rFonts w:eastAsia="Times New Roman"/>
          <w:b/>
          <w:sz w:val="28"/>
          <w:szCs w:val="28"/>
        </w:rPr>
        <w:t>0</w:t>
      </w:r>
      <w:r w:rsidRPr="009E2373">
        <w:rPr>
          <w:rFonts w:eastAsia="Times New Roman"/>
          <w:b/>
          <w:sz w:val="28"/>
          <w:szCs w:val="28"/>
        </w:rPr>
        <w:t>,</w:t>
      </w:r>
      <w:r w:rsidR="000F7AC8">
        <w:rPr>
          <w:rFonts w:eastAsia="Times New Roman"/>
          <w:b/>
          <w:sz w:val="28"/>
          <w:szCs w:val="28"/>
        </w:rPr>
        <w:t>2</w:t>
      </w:r>
      <w:r w:rsidRPr="009E2373">
        <w:rPr>
          <w:rFonts w:eastAsia="Times New Roman"/>
          <w:sz w:val="28"/>
          <w:szCs w:val="28"/>
        </w:rPr>
        <w:t xml:space="preserve">% плана, неисполнение составило в сумме </w:t>
      </w:r>
      <w:r w:rsidRPr="009E2373">
        <w:rPr>
          <w:rFonts w:eastAsia="Times New Roman"/>
          <w:b/>
          <w:sz w:val="28"/>
          <w:szCs w:val="28"/>
        </w:rPr>
        <w:t>1 </w:t>
      </w:r>
      <w:r w:rsidR="000F7AC8">
        <w:rPr>
          <w:rFonts w:eastAsia="Times New Roman"/>
          <w:b/>
          <w:sz w:val="28"/>
          <w:szCs w:val="28"/>
        </w:rPr>
        <w:t>61</w:t>
      </w:r>
      <w:r w:rsidRPr="009E2373">
        <w:rPr>
          <w:rFonts w:eastAsia="Times New Roman"/>
          <w:b/>
          <w:sz w:val="28"/>
          <w:szCs w:val="28"/>
        </w:rPr>
        <w:t>6,</w:t>
      </w:r>
      <w:r w:rsidR="000F7AC8">
        <w:rPr>
          <w:rFonts w:eastAsia="Times New Roman"/>
          <w:b/>
          <w:sz w:val="28"/>
          <w:szCs w:val="28"/>
        </w:rPr>
        <w:t>5</w:t>
      </w:r>
      <w:r w:rsidRPr="009E2373">
        <w:rPr>
          <w:rFonts w:eastAsia="Times New Roman"/>
          <w:sz w:val="28"/>
          <w:szCs w:val="28"/>
        </w:rPr>
        <w:t xml:space="preserve"> тыс. рублей. </w:t>
      </w:r>
    </w:p>
    <w:p w14:paraId="74DE8469" w14:textId="77777777" w:rsidR="00D00439" w:rsidRPr="009E2373" w:rsidRDefault="00D00439" w:rsidP="00D00439">
      <w:pPr>
        <w:ind w:firstLine="709"/>
        <w:jc w:val="both"/>
        <w:rPr>
          <w:bCs/>
          <w:iCs/>
          <w:sz w:val="28"/>
          <w:szCs w:val="28"/>
        </w:rPr>
      </w:pPr>
    </w:p>
    <w:p w14:paraId="33D5FCB2" w14:textId="77777777" w:rsidR="00D00439" w:rsidRDefault="00D00439" w:rsidP="00D00439">
      <w:pPr>
        <w:pStyle w:val="21"/>
        <w:suppressAutoHyphens/>
        <w:spacing w:after="0" w:line="240" w:lineRule="auto"/>
        <w:ind w:left="0" w:firstLine="709"/>
        <w:jc w:val="both"/>
        <w:rPr>
          <w:sz w:val="28"/>
          <w:szCs w:val="28"/>
        </w:rPr>
        <w:sectPr w:rsidR="00D00439" w:rsidSect="008F7194">
          <w:pgSz w:w="11906" w:h="16838"/>
          <w:pgMar w:top="1134" w:right="850" w:bottom="1134" w:left="1701" w:header="709" w:footer="709" w:gutter="0"/>
          <w:cols w:space="708"/>
          <w:docGrid w:linePitch="360"/>
        </w:sectPr>
      </w:pPr>
    </w:p>
    <w:p w14:paraId="30730D1A" w14:textId="77777777" w:rsidR="00D00439" w:rsidRPr="009E2373" w:rsidRDefault="00D00439" w:rsidP="00D00439">
      <w:pPr>
        <w:ind w:firstLine="709"/>
        <w:jc w:val="center"/>
        <w:rPr>
          <w:b/>
          <w:bCs/>
          <w:i/>
          <w:iCs/>
          <w:sz w:val="28"/>
          <w:szCs w:val="28"/>
        </w:rPr>
      </w:pPr>
      <w:r w:rsidRPr="009E2373">
        <w:rPr>
          <w:b/>
          <w:bCs/>
          <w:i/>
          <w:iCs/>
          <w:sz w:val="28"/>
          <w:szCs w:val="28"/>
        </w:rPr>
        <w:lastRenderedPageBreak/>
        <w:t xml:space="preserve">Структура и анализ исполнения расходов бюджета </w:t>
      </w:r>
    </w:p>
    <w:p w14:paraId="48CA7BE1" w14:textId="77777777" w:rsidR="00D00439" w:rsidRPr="009E2373" w:rsidRDefault="00D00439" w:rsidP="00D00439">
      <w:pPr>
        <w:ind w:firstLine="709"/>
        <w:jc w:val="center"/>
        <w:rPr>
          <w:i/>
          <w:iCs/>
          <w:sz w:val="28"/>
          <w:szCs w:val="28"/>
        </w:rPr>
      </w:pPr>
      <w:r w:rsidRPr="009E2373">
        <w:rPr>
          <w:b/>
          <w:bCs/>
          <w:i/>
          <w:iCs/>
          <w:sz w:val="28"/>
          <w:szCs w:val="28"/>
        </w:rPr>
        <w:t xml:space="preserve">по разделам и подразделам классификации расходов бюджетов </w:t>
      </w:r>
    </w:p>
    <w:p w14:paraId="2B69568D" w14:textId="78466997" w:rsidR="00D00439" w:rsidRPr="009F4F84" w:rsidRDefault="009F4F84" w:rsidP="009F4F84">
      <w:pPr>
        <w:pStyle w:val="21"/>
        <w:suppressAutoHyphens/>
        <w:spacing w:after="0" w:line="240" w:lineRule="auto"/>
        <w:ind w:left="0" w:firstLine="709"/>
        <w:jc w:val="right"/>
      </w:pPr>
      <w:r>
        <w:t>Таблица №4 (тыс. рублей)</w:t>
      </w:r>
    </w:p>
    <w:tbl>
      <w:tblPr>
        <w:tblW w:w="15876" w:type="dxa"/>
        <w:tblInd w:w="-1139" w:type="dxa"/>
        <w:tblLayout w:type="fixed"/>
        <w:tblLook w:val="04A0" w:firstRow="1" w:lastRow="0" w:firstColumn="1" w:lastColumn="0" w:noHBand="0" w:noVBand="1"/>
      </w:tblPr>
      <w:tblGrid>
        <w:gridCol w:w="5529"/>
        <w:gridCol w:w="425"/>
        <w:gridCol w:w="567"/>
        <w:gridCol w:w="1276"/>
        <w:gridCol w:w="1275"/>
        <w:gridCol w:w="1276"/>
        <w:gridCol w:w="1276"/>
        <w:gridCol w:w="992"/>
        <w:gridCol w:w="1276"/>
        <w:gridCol w:w="992"/>
        <w:gridCol w:w="992"/>
      </w:tblGrid>
      <w:tr w:rsidR="00D00439" w:rsidRPr="00D00439" w14:paraId="5B759F74" w14:textId="77777777" w:rsidTr="00447A55">
        <w:trPr>
          <w:trHeight w:val="244"/>
        </w:trPr>
        <w:tc>
          <w:tcPr>
            <w:tcW w:w="552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DA6B327" w14:textId="77777777" w:rsidR="00D00439" w:rsidRPr="00D00439" w:rsidRDefault="00D00439" w:rsidP="00D00439">
            <w:pPr>
              <w:widowControl/>
              <w:autoSpaceDE/>
              <w:autoSpaceDN/>
              <w:adjustRightInd/>
              <w:jc w:val="center"/>
              <w:rPr>
                <w:rFonts w:eastAsia="Times New Roman"/>
              </w:rPr>
            </w:pPr>
            <w:r w:rsidRPr="00D00439">
              <w:rPr>
                <w:rFonts w:eastAsia="Times New Roman"/>
              </w:rPr>
              <w:t>Наименование расходов</w:t>
            </w:r>
          </w:p>
        </w:tc>
        <w:tc>
          <w:tcPr>
            <w:tcW w:w="42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F33BA22" w14:textId="77777777" w:rsidR="00D00439" w:rsidRPr="00D00439" w:rsidRDefault="00D00439" w:rsidP="00D00439">
            <w:pPr>
              <w:widowControl/>
              <w:autoSpaceDE/>
              <w:autoSpaceDN/>
              <w:adjustRightInd/>
              <w:jc w:val="center"/>
              <w:rPr>
                <w:rFonts w:eastAsia="Times New Roman"/>
              </w:rPr>
            </w:pPr>
            <w:r w:rsidRPr="00D00439">
              <w:rPr>
                <w:rFonts w:eastAsia="Times New Roman"/>
              </w:rPr>
              <w:t>Раздел</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E787175" w14:textId="77777777" w:rsidR="00D00439" w:rsidRPr="00D00439" w:rsidRDefault="00D00439" w:rsidP="00D00439">
            <w:pPr>
              <w:widowControl/>
              <w:autoSpaceDE/>
              <w:autoSpaceDN/>
              <w:adjustRightInd/>
              <w:jc w:val="center"/>
              <w:rPr>
                <w:rFonts w:eastAsia="Times New Roman"/>
              </w:rPr>
            </w:pPr>
            <w:r w:rsidRPr="00D00439">
              <w:rPr>
                <w:rFonts w:eastAsia="Times New Roman"/>
              </w:rPr>
              <w:t>Подраздел</w:t>
            </w:r>
          </w:p>
        </w:tc>
        <w:tc>
          <w:tcPr>
            <w:tcW w:w="6095" w:type="dxa"/>
            <w:gridSpan w:val="5"/>
            <w:tcBorders>
              <w:top w:val="single" w:sz="4" w:space="0" w:color="auto"/>
              <w:left w:val="nil"/>
              <w:bottom w:val="nil"/>
              <w:right w:val="single" w:sz="4" w:space="0" w:color="000000"/>
            </w:tcBorders>
            <w:shd w:val="clear" w:color="auto" w:fill="auto"/>
            <w:vAlign w:val="center"/>
            <w:hideMark/>
          </w:tcPr>
          <w:p w14:paraId="2DA57DCE" w14:textId="77777777" w:rsidR="00D00439" w:rsidRPr="00D00439" w:rsidRDefault="00D00439" w:rsidP="00D00439">
            <w:pPr>
              <w:widowControl/>
              <w:autoSpaceDE/>
              <w:autoSpaceDN/>
              <w:adjustRightInd/>
              <w:jc w:val="center"/>
              <w:rPr>
                <w:rFonts w:eastAsia="Times New Roman"/>
              </w:rPr>
            </w:pPr>
            <w:r w:rsidRPr="00D00439">
              <w:rPr>
                <w:rFonts w:eastAsia="Times New Roman"/>
              </w:rPr>
              <w:t>2021 год</w:t>
            </w:r>
          </w:p>
        </w:tc>
        <w:tc>
          <w:tcPr>
            <w:tcW w:w="1276" w:type="dxa"/>
            <w:vMerge w:val="restart"/>
            <w:tcBorders>
              <w:top w:val="single" w:sz="4" w:space="0" w:color="auto"/>
              <w:left w:val="nil"/>
              <w:bottom w:val="single" w:sz="4" w:space="0" w:color="000000"/>
              <w:right w:val="single" w:sz="4" w:space="0" w:color="auto"/>
            </w:tcBorders>
            <w:shd w:val="clear" w:color="auto" w:fill="auto"/>
            <w:vAlign w:val="center"/>
            <w:hideMark/>
          </w:tcPr>
          <w:p w14:paraId="40D81BAE" w14:textId="77777777" w:rsidR="00D00439" w:rsidRPr="00D00439" w:rsidRDefault="00D00439" w:rsidP="00D00439">
            <w:pPr>
              <w:widowControl/>
              <w:autoSpaceDE/>
              <w:autoSpaceDN/>
              <w:adjustRightInd/>
              <w:jc w:val="center"/>
              <w:rPr>
                <w:rFonts w:eastAsia="Times New Roman"/>
              </w:rPr>
            </w:pPr>
            <w:r w:rsidRPr="00D00439">
              <w:rPr>
                <w:rFonts w:eastAsia="Times New Roman"/>
              </w:rPr>
              <w:t>Исполнено 2020 год</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14:paraId="3DAAC5DE" w14:textId="77777777" w:rsidR="00D00439" w:rsidRPr="00D00439" w:rsidRDefault="00D00439" w:rsidP="00D00439">
            <w:pPr>
              <w:widowControl/>
              <w:autoSpaceDE/>
              <w:autoSpaceDN/>
              <w:adjustRightInd/>
              <w:jc w:val="center"/>
              <w:rPr>
                <w:rFonts w:eastAsia="Times New Roman"/>
              </w:rPr>
            </w:pPr>
            <w:r w:rsidRPr="00D00439">
              <w:rPr>
                <w:rFonts w:eastAsia="Times New Roman"/>
              </w:rPr>
              <w:t>2021 год к 2020 году</w:t>
            </w:r>
          </w:p>
        </w:tc>
      </w:tr>
      <w:tr w:rsidR="00447A55" w:rsidRPr="00D00439" w14:paraId="2455783A" w14:textId="77777777" w:rsidTr="00447A55">
        <w:trPr>
          <w:trHeight w:val="551"/>
        </w:trPr>
        <w:tc>
          <w:tcPr>
            <w:tcW w:w="5529" w:type="dxa"/>
            <w:vMerge/>
            <w:tcBorders>
              <w:top w:val="single" w:sz="4" w:space="0" w:color="auto"/>
              <w:left w:val="single" w:sz="4" w:space="0" w:color="auto"/>
              <w:bottom w:val="single" w:sz="4" w:space="0" w:color="000000"/>
              <w:right w:val="single" w:sz="4" w:space="0" w:color="auto"/>
            </w:tcBorders>
            <w:vAlign w:val="center"/>
            <w:hideMark/>
          </w:tcPr>
          <w:p w14:paraId="4A72FBC2" w14:textId="77777777" w:rsidR="00D00439" w:rsidRPr="00D00439" w:rsidRDefault="00D00439" w:rsidP="00D00439">
            <w:pPr>
              <w:widowControl/>
              <w:autoSpaceDE/>
              <w:autoSpaceDN/>
              <w:adjustRightInd/>
              <w:rPr>
                <w:rFonts w:eastAsia="Times New Roman"/>
              </w:rPr>
            </w:pPr>
          </w:p>
        </w:tc>
        <w:tc>
          <w:tcPr>
            <w:tcW w:w="425" w:type="dxa"/>
            <w:vMerge/>
            <w:tcBorders>
              <w:top w:val="single" w:sz="4" w:space="0" w:color="auto"/>
              <w:left w:val="single" w:sz="4" w:space="0" w:color="auto"/>
              <w:bottom w:val="single" w:sz="4" w:space="0" w:color="000000"/>
              <w:right w:val="single" w:sz="4" w:space="0" w:color="auto"/>
            </w:tcBorders>
            <w:vAlign w:val="center"/>
            <w:hideMark/>
          </w:tcPr>
          <w:p w14:paraId="38311A6B" w14:textId="77777777" w:rsidR="00D00439" w:rsidRPr="00D00439" w:rsidRDefault="00D00439" w:rsidP="00D00439">
            <w:pPr>
              <w:widowControl/>
              <w:autoSpaceDE/>
              <w:autoSpaceDN/>
              <w:adjustRightInd/>
              <w:rPr>
                <w:rFonts w:eastAsia="Times New Roman"/>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14:paraId="4ECF45A6" w14:textId="77777777" w:rsidR="00D00439" w:rsidRPr="00D00439" w:rsidRDefault="00D00439" w:rsidP="00D00439">
            <w:pPr>
              <w:widowControl/>
              <w:autoSpaceDE/>
              <w:autoSpaceDN/>
              <w:adjustRightInd/>
              <w:rPr>
                <w:rFonts w:eastAsia="Times New Roman"/>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0AFD5CA" w14:textId="77777777" w:rsidR="00D00439" w:rsidRPr="00D00439" w:rsidRDefault="00D00439" w:rsidP="00D00439">
            <w:pPr>
              <w:widowControl/>
              <w:autoSpaceDE/>
              <w:autoSpaceDN/>
              <w:adjustRightInd/>
              <w:jc w:val="center"/>
              <w:rPr>
                <w:rFonts w:eastAsia="Times New Roman"/>
              </w:rPr>
            </w:pPr>
            <w:r w:rsidRPr="00D00439">
              <w:rPr>
                <w:rFonts w:eastAsia="Times New Roman"/>
              </w:rPr>
              <w:t>Утверждено</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74A949BF" w14:textId="77777777" w:rsidR="00D00439" w:rsidRPr="00D00439" w:rsidRDefault="00D00439" w:rsidP="00D00439">
            <w:pPr>
              <w:widowControl/>
              <w:autoSpaceDE/>
              <w:autoSpaceDN/>
              <w:adjustRightInd/>
              <w:jc w:val="center"/>
              <w:rPr>
                <w:rFonts w:eastAsia="Times New Roman"/>
              </w:rPr>
            </w:pPr>
            <w:r w:rsidRPr="00D00439">
              <w:rPr>
                <w:rFonts w:eastAsia="Times New Roman"/>
              </w:rPr>
              <w:t>Исполнено</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D7F1A67" w14:textId="77777777" w:rsidR="00D00439" w:rsidRPr="00D00439" w:rsidRDefault="00D00439" w:rsidP="00D00439">
            <w:pPr>
              <w:widowControl/>
              <w:autoSpaceDE/>
              <w:autoSpaceDN/>
              <w:adjustRightInd/>
              <w:jc w:val="center"/>
              <w:rPr>
                <w:rFonts w:eastAsia="Times New Roman"/>
              </w:rPr>
            </w:pPr>
            <w:r w:rsidRPr="00D00439">
              <w:rPr>
                <w:rFonts w:eastAsia="Times New Roman"/>
              </w:rPr>
              <w:t>Отклонения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024A3BB" w14:textId="77777777" w:rsidR="00D00439" w:rsidRPr="00D00439" w:rsidRDefault="00D00439" w:rsidP="00D00439">
            <w:pPr>
              <w:widowControl/>
              <w:autoSpaceDE/>
              <w:autoSpaceDN/>
              <w:adjustRightInd/>
              <w:jc w:val="center"/>
              <w:rPr>
                <w:rFonts w:eastAsia="Times New Roman"/>
              </w:rPr>
            </w:pPr>
            <w:r w:rsidRPr="00D00439">
              <w:rPr>
                <w:rFonts w:eastAsia="Times New Roman"/>
              </w:rPr>
              <w:t>% выполнения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8AA0D43" w14:textId="77777777" w:rsidR="00D00439" w:rsidRPr="00D00439" w:rsidRDefault="00D00439" w:rsidP="00D00439">
            <w:pPr>
              <w:widowControl/>
              <w:autoSpaceDE/>
              <w:autoSpaceDN/>
              <w:adjustRightInd/>
              <w:jc w:val="center"/>
              <w:rPr>
                <w:rFonts w:eastAsia="Times New Roman"/>
              </w:rPr>
            </w:pPr>
            <w:r w:rsidRPr="00D00439">
              <w:rPr>
                <w:rFonts w:eastAsia="Times New Roman"/>
              </w:rPr>
              <w:t>В общем объеме</w:t>
            </w:r>
          </w:p>
        </w:tc>
        <w:tc>
          <w:tcPr>
            <w:tcW w:w="1276" w:type="dxa"/>
            <w:vMerge/>
            <w:tcBorders>
              <w:top w:val="single" w:sz="4" w:space="0" w:color="auto"/>
              <w:left w:val="nil"/>
              <w:bottom w:val="single" w:sz="4" w:space="0" w:color="000000"/>
              <w:right w:val="single" w:sz="4" w:space="0" w:color="auto"/>
            </w:tcBorders>
            <w:vAlign w:val="center"/>
            <w:hideMark/>
          </w:tcPr>
          <w:p w14:paraId="7ECB6C06" w14:textId="77777777" w:rsidR="00D00439" w:rsidRPr="00D00439" w:rsidRDefault="00D00439" w:rsidP="00D00439">
            <w:pPr>
              <w:widowControl/>
              <w:autoSpaceDE/>
              <w:autoSpaceDN/>
              <w:adjustRightInd/>
              <w:rPr>
                <w:rFonts w:eastAsia="Times New Roman"/>
              </w:rPr>
            </w:pPr>
          </w:p>
        </w:tc>
        <w:tc>
          <w:tcPr>
            <w:tcW w:w="992" w:type="dxa"/>
            <w:tcBorders>
              <w:top w:val="nil"/>
              <w:left w:val="nil"/>
              <w:bottom w:val="single" w:sz="4" w:space="0" w:color="auto"/>
              <w:right w:val="single" w:sz="4" w:space="0" w:color="auto"/>
            </w:tcBorders>
            <w:shd w:val="clear" w:color="auto" w:fill="auto"/>
            <w:vAlign w:val="center"/>
            <w:hideMark/>
          </w:tcPr>
          <w:p w14:paraId="5CFC1438" w14:textId="77777777" w:rsidR="00D00439" w:rsidRPr="00D00439" w:rsidRDefault="00D00439" w:rsidP="00D00439">
            <w:pPr>
              <w:widowControl/>
              <w:autoSpaceDE/>
              <w:autoSpaceDN/>
              <w:adjustRightInd/>
              <w:jc w:val="center"/>
              <w:rPr>
                <w:rFonts w:eastAsia="Times New Roman"/>
              </w:rPr>
            </w:pPr>
            <w:r w:rsidRPr="00D00439">
              <w:rPr>
                <w:rFonts w:eastAsia="Times New Roman"/>
              </w:rPr>
              <w:t>Отклонения</w:t>
            </w:r>
          </w:p>
        </w:tc>
        <w:tc>
          <w:tcPr>
            <w:tcW w:w="992" w:type="dxa"/>
            <w:tcBorders>
              <w:top w:val="nil"/>
              <w:left w:val="nil"/>
              <w:bottom w:val="single" w:sz="4" w:space="0" w:color="auto"/>
              <w:right w:val="single" w:sz="4" w:space="0" w:color="auto"/>
            </w:tcBorders>
            <w:shd w:val="clear" w:color="auto" w:fill="auto"/>
            <w:vAlign w:val="center"/>
            <w:hideMark/>
          </w:tcPr>
          <w:p w14:paraId="4DA093DE" w14:textId="47FB7738" w:rsidR="00D00439" w:rsidRPr="00D00439" w:rsidRDefault="00D00439" w:rsidP="00D00439">
            <w:pPr>
              <w:widowControl/>
              <w:autoSpaceDE/>
              <w:autoSpaceDN/>
              <w:adjustRightInd/>
              <w:jc w:val="center"/>
              <w:rPr>
                <w:rFonts w:eastAsia="Times New Roman"/>
              </w:rPr>
            </w:pPr>
            <w:r w:rsidRPr="00D00439">
              <w:rPr>
                <w:rFonts w:eastAsia="Times New Roman"/>
              </w:rPr>
              <w:t xml:space="preserve"> % </w:t>
            </w:r>
            <w:r w:rsidR="00447A55">
              <w:rPr>
                <w:rFonts w:eastAsia="Times New Roman"/>
              </w:rPr>
              <w:t>исполнения</w:t>
            </w:r>
            <w:r w:rsidRPr="00D00439">
              <w:rPr>
                <w:rFonts w:eastAsia="Times New Roman"/>
              </w:rPr>
              <w:t xml:space="preserve"> </w:t>
            </w:r>
          </w:p>
        </w:tc>
      </w:tr>
      <w:tr w:rsidR="00447A55" w:rsidRPr="00D00439" w14:paraId="43085EDC" w14:textId="77777777" w:rsidTr="006A3168">
        <w:trPr>
          <w:trHeight w:val="22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DF214F8" w14:textId="77777777" w:rsidR="00D00439" w:rsidRPr="00D00439" w:rsidRDefault="00D00439" w:rsidP="00D00439">
            <w:pPr>
              <w:widowControl/>
              <w:autoSpaceDE/>
              <w:autoSpaceDN/>
              <w:adjustRightInd/>
              <w:rPr>
                <w:rFonts w:eastAsia="Times New Roman"/>
                <w:b/>
                <w:bCs/>
              </w:rPr>
            </w:pPr>
            <w:r w:rsidRPr="00D00439">
              <w:rPr>
                <w:rFonts w:eastAsia="Times New Roman"/>
                <w:b/>
                <w:bCs/>
              </w:rPr>
              <w:t xml:space="preserve">Общегосударственные вопросы </w:t>
            </w:r>
          </w:p>
        </w:tc>
        <w:tc>
          <w:tcPr>
            <w:tcW w:w="425" w:type="dxa"/>
            <w:tcBorders>
              <w:top w:val="nil"/>
              <w:left w:val="nil"/>
              <w:bottom w:val="single" w:sz="4" w:space="0" w:color="auto"/>
              <w:right w:val="single" w:sz="4" w:space="0" w:color="auto"/>
            </w:tcBorders>
            <w:shd w:val="clear" w:color="auto" w:fill="auto"/>
            <w:noWrap/>
            <w:vAlign w:val="center"/>
            <w:hideMark/>
          </w:tcPr>
          <w:p w14:paraId="4B1B6E5F" w14:textId="77777777" w:rsidR="00D00439" w:rsidRPr="00D00439" w:rsidRDefault="00D00439" w:rsidP="00D00439">
            <w:pPr>
              <w:widowControl/>
              <w:autoSpaceDE/>
              <w:autoSpaceDN/>
              <w:adjustRightInd/>
              <w:jc w:val="center"/>
              <w:rPr>
                <w:rFonts w:eastAsia="Times New Roman"/>
                <w:b/>
                <w:bCs/>
              </w:rPr>
            </w:pPr>
            <w:r w:rsidRPr="00D00439">
              <w:rPr>
                <w:rFonts w:eastAsia="Times New Roman"/>
                <w:b/>
                <w:bCs/>
              </w:rPr>
              <w:t>01</w:t>
            </w:r>
          </w:p>
        </w:tc>
        <w:tc>
          <w:tcPr>
            <w:tcW w:w="567" w:type="dxa"/>
            <w:tcBorders>
              <w:top w:val="nil"/>
              <w:left w:val="nil"/>
              <w:bottom w:val="single" w:sz="4" w:space="0" w:color="auto"/>
              <w:right w:val="single" w:sz="4" w:space="0" w:color="auto"/>
            </w:tcBorders>
            <w:shd w:val="clear" w:color="auto" w:fill="auto"/>
            <w:noWrap/>
            <w:vAlign w:val="center"/>
            <w:hideMark/>
          </w:tcPr>
          <w:p w14:paraId="76660B26" w14:textId="77777777" w:rsidR="00D00439" w:rsidRPr="00D00439" w:rsidRDefault="00D00439" w:rsidP="00D00439">
            <w:pPr>
              <w:widowControl/>
              <w:autoSpaceDE/>
              <w:autoSpaceDN/>
              <w:adjustRightInd/>
              <w:jc w:val="center"/>
              <w:rPr>
                <w:rFonts w:eastAsia="Times New Roman"/>
                <w:b/>
                <w:bCs/>
              </w:rPr>
            </w:pPr>
            <w:r w:rsidRPr="00D00439">
              <w:rPr>
                <w:rFonts w:eastAsia="Times New Roman"/>
                <w:b/>
                <w:bCs/>
              </w:rPr>
              <w:t>00</w:t>
            </w:r>
          </w:p>
        </w:tc>
        <w:tc>
          <w:tcPr>
            <w:tcW w:w="1276" w:type="dxa"/>
            <w:tcBorders>
              <w:top w:val="nil"/>
              <w:left w:val="nil"/>
              <w:bottom w:val="single" w:sz="4" w:space="0" w:color="auto"/>
              <w:right w:val="single" w:sz="4" w:space="0" w:color="auto"/>
            </w:tcBorders>
            <w:shd w:val="clear" w:color="auto" w:fill="auto"/>
            <w:vAlign w:val="center"/>
          </w:tcPr>
          <w:p w14:paraId="43C6AC70" w14:textId="3D36B502" w:rsidR="00D00439" w:rsidRPr="00D00439" w:rsidRDefault="006A3168" w:rsidP="00D00439">
            <w:pPr>
              <w:widowControl/>
              <w:autoSpaceDE/>
              <w:autoSpaceDN/>
              <w:adjustRightInd/>
              <w:jc w:val="right"/>
              <w:rPr>
                <w:rFonts w:eastAsia="Times New Roman"/>
                <w:b/>
                <w:bCs/>
              </w:rPr>
            </w:pPr>
            <w:r>
              <w:rPr>
                <w:rFonts w:eastAsia="Times New Roman"/>
                <w:b/>
                <w:bCs/>
              </w:rPr>
              <w:t>8716,0</w:t>
            </w:r>
          </w:p>
        </w:tc>
        <w:tc>
          <w:tcPr>
            <w:tcW w:w="1275" w:type="dxa"/>
            <w:tcBorders>
              <w:top w:val="nil"/>
              <w:left w:val="nil"/>
              <w:bottom w:val="single" w:sz="4" w:space="0" w:color="auto"/>
              <w:right w:val="single" w:sz="4" w:space="0" w:color="auto"/>
            </w:tcBorders>
            <w:shd w:val="clear" w:color="auto" w:fill="auto"/>
            <w:vAlign w:val="center"/>
          </w:tcPr>
          <w:p w14:paraId="37D21370" w14:textId="76CAD248" w:rsidR="00D00439" w:rsidRPr="00D00439" w:rsidRDefault="006A3168" w:rsidP="00D00439">
            <w:pPr>
              <w:widowControl/>
              <w:autoSpaceDE/>
              <w:autoSpaceDN/>
              <w:adjustRightInd/>
              <w:jc w:val="right"/>
              <w:rPr>
                <w:rFonts w:eastAsia="Times New Roman"/>
                <w:b/>
                <w:bCs/>
              </w:rPr>
            </w:pPr>
            <w:r>
              <w:rPr>
                <w:rFonts w:eastAsia="Times New Roman"/>
                <w:b/>
                <w:bCs/>
              </w:rPr>
              <w:t>8109,3</w:t>
            </w:r>
          </w:p>
        </w:tc>
        <w:tc>
          <w:tcPr>
            <w:tcW w:w="1276" w:type="dxa"/>
            <w:tcBorders>
              <w:top w:val="nil"/>
              <w:left w:val="nil"/>
              <w:bottom w:val="single" w:sz="4" w:space="0" w:color="auto"/>
              <w:right w:val="single" w:sz="4" w:space="0" w:color="auto"/>
            </w:tcBorders>
            <w:shd w:val="clear" w:color="auto" w:fill="auto"/>
            <w:vAlign w:val="center"/>
          </w:tcPr>
          <w:p w14:paraId="114085DC" w14:textId="5DF21C13" w:rsidR="00D00439" w:rsidRPr="00D00439" w:rsidRDefault="006A3168" w:rsidP="00D00439">
            <w:pPr>
              <w:widowControl/>
              <w:autoSpaceDE/>
              <w:autoSpaceDN/>
              <w:adjustRightInd/>
              <w:jc w:val="right"/>
              <w:rPr>
                <w:rFonts w:eastAsia="Times New Roman"/>
                <w:b/>
                <w:bCs/>
              </w:rPr>
            </w:pPr>
            <w:r>
              <w:rPr>
                <w:rFonts w:eastAsia="Times New Roman"/>
                <w:b/>
                <w:bCs/>
              </w:rPr>
              <w:t>-606,7</w:t>
            </w:r>
          </w:p>
        </w:tc>
        <w:tc>
          <w:tcPr>
            <w:tcW w:w="1276" w:type="dxa"/>
            <w:tcBorders>
              <w:top w:val="nil"/>
              <w:left w:val="nil"/>
              <w:bottom w:val="single" w:sz="4" w:space="0" w:color="auto"/>
              <w:right w:val="single" w:sz="4" w:space="0" w:color="auto"/>
            </w:tcBorders>
            <w:shd w:val="clear" w:color="auto" w:fill="auto"/>
            <w:vAlign w:val="center"/>
          </w:tcPr>
          <w:p w14:paraId="735BF80D" w14:textId="2C2BF1ED" w:rsidR="00D00439" w:rsidRPr="00D00439" w:rsidRDefault="006A3168" w:rsidP="00D00439">
            <w:pPr>
              <w:widowControl/>
              <w:autoSpaceDE/>
              <w:autoSpaceDN/>
              <w:adjustRightInd/>
              <w:jc w:val="right"/>
              <w:rPr>
                <w:rFonts w:eastAsia="Times New Roman"/>
                <w:b/>
                <w:bCs/>
              </w:rPr>
            </w:pPr>
            <w:r>
              <w:rPr>
                <w:rFonts w:eastAsia="Times New Roman"/>
                <w:b/>
                <w:bCs/>
              </w:rPr>
              <w:t>93,0</w:t>
            </w:r>
          </w:p>
        </w:tc>
        <w:tc>
          <w:tcPr>
            <w:tcW w:w="992" w:type="dxa"/>
            <w:tcBorders>
              <w:top w:val="nil"/>
              <w:left w:val="nil"/>
              <w:bottom w:val="single" w:sz="4" w:space="0" w:color="auto"/>
              <w:right w:val="single" w:sz="4" w:space="0" w:color="auto"/>
            </w:tcBorders>
            <w:shd w:val="clear" w:color="auto" w:fill="auto"/>
            <w:vAlign w:val="center"/>
          </w:tcPr>
          <w:p w14:paraId="2A47EE3B" w14:textId="2CECCF97" w:rsidR="00D00439" w:rsidRPr="00D00439" w:rsidRDefault="006A3168" w:rsidP="00D00439">
            <w:pPr>
              <w:widowControl/>
              <w:autoSpaceDE/>
              <w:autoSpaceDN/>
              <w:adjustRightInd/>
              <w:jc w:val="right"/>
              <w:rPr>
                <w:rFonts w:eastAsia="Times New Roman"/>
                <w:b/>
                <w:bCs/>
              </w:rPr>
            </w:pPr>
            <w:r>
              <w:rPr>
                <w:rFonts w:eastAsia="Times New Roman"/>
                <w:b/>
                <w:bCs/>
              </w:rPr>
              <w:t>54,8</w:t>
            </w:r>
          </w:p>
        </w:tc>
        <w:tc>
          <w:tcPr>
            <w:tcW w:w="1276" w:type="dxa"/>
            <w:tcBorders>
              <w:top w:val="nil"/>
              <w:left w:val="nil"/>
              <w:bottom w:val="single" w:sz="4" w:space="0" w:color="auto"/>
              <w:right w:val="single" w:sz="4" w:space="0" w:color="auto"/>
            </w:tcBorders>
            <w:shd w:val="clear" w:color="auto" w:fill="auto"/>
            <w:vAlign w:val="center"/>
          </w:tcPr>
          <w:p w14:paraId="248B094E" w14:textId="13E49A11" w:rsidR="00D00439" w:rsidRPr="00D00439" w:rsidRDefault="006A3168" w:rsidP="00D00439">
            <w:pPr>
              <w:widowControl/>
              <w:autoSpaceDE/>
              <w:autoSpaceDN/>
              <w:adjustRightInd/>
              <w:jc w:val="right"/>
              <w:rPr>
                <w:rFonts w:eastAsia="Times New Roman"/>
                <w:b/>
                <w:bCs/>
              </w:rPr>
            </w:pPr>
            <w:r>
              <w:rPr>
                <w:rFonts w:eastAsia="Times New Roman"/>
                <w:b/>
                <w:bCs/>
              </w:rPr>
              <w:t>8093,6</w:t>
            </w:r>
          </w:p>
        </w:tc>
        <w:tc>
          <w:tcPr>
            <w:tcW w:w="992" w:type="dxa"/>
            <w:tcBorders>
              <w:top w:val="nil"/>
              <w:left w:val="nil"/>
              <w:bottom w:val="single" w:sz="4" w:space="0" w:color="auto"/>
              <w:right w:val="single" w:sz="4" w:space="0" w:color="auto"/>
            </w:tcBorders>
            <w:shd w:val="clear" w:color="auto" w:fill="auto"/>
            <w:vAlign w:val="center"/>
          </w:tcPr>
          <w:p w14:paraId="04F0ADD6" w14:textId="43F73938" w:rsidR="00D00439" w:rsidRPr="00D00439" w:rsidRDefault="006A3168" w:rsidP="00D00439">
            <w:pPr>
              <w:widowControl/>
              <w:autoSpaceDE/>
              <w:autoSpaceDN/>
              <w:adjustRightInd/>
              <w:jc w:val="right"/>
              <w:rPr>
                <w:rFonts w:eastAsia="Times New Roman"/>
                <w:b/>
                <w:bCs/>
              </w:rPr>
            </w:pPr>
            <w:r>
              <w:rPr>
                <w:rFonts w:eastAsia="Times New Roman"/>
                <w:b/>
                <w:bCs/>
              </w:rPr>
              <w:t>15,7</w:t>
            </w:r>
          </w:p>
        </w:tc>
        <w:tc>
          <w:tcPr>
            <w:tcW w:w="992" w:type="dxa"/>
            <w:tcBorders>
              <w:top w:val="nil"/>
              <w:left w:val="nil"/>
              <w:bottom w:val="single" w:sz="4" w:space="0" w:color="auto"/>
              <w:right w:val="single" w:sz="4" w:space="0" w:color="auto"/>
            </w:tcBorders>
            <w:shd w:val="clear" w:color="auto" w:fill="auto"/>
            <w:vAlign w:val="center"/>
          </w:tcPr>
          <w:p w14:paraId="20499C92" w14:textId="7E5AF846" w:rsidR="00D00439" w:rsidRPr="00D00439" w:rsidRDefault="006A3168" w:rsidP="00D00439">
            <w:pPr>
              <w:widowControl/>
              <w:autoSpaceDE/>
              <w:autoSpaceDN/>
              <w:adjustRightInd/>
              <w:jc w:val="right"/>
              <w:rPr>
                <w:rFonts w:eastAsia="Times New Roman"/>
                <w:b/>
                <w:bCs/>
              </w:rPr>
            </w:pPr>
            <w:r>
              <w:rPr>
                <w:rFonts w:eastAsia="Times New Roman"/>
                <w:b/>
                <w:bCs/>
              </w:rPr>
              <w:t>100,2</w:t>
            </w:r>
          </w:p>
        </w:tc>
      </w:tr>
      <w:tr w:rsidR="00447A55" w:rsidRPr="00D00439" w14:paraId="2DD654D4" w14:textId="77777777" w:rsidTr="0087628A">
        <w:trPr>
          <w:trHeight w:val="389"/>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32C0540" w14:textId="2B354644" w:rsidR="00D00439" w:rsidRPr="00D00439" w:rsidRDefault="00D00439" w:rsidP="00D00439">
            <w:pPr>
              <w:widowControl/>
              <w:autoSpaceDE/>
              <w:autoSpaceDN/>
              <w:adjustRightInd/>
              <w:rPr>
                <w:rFonts w:eastAsia="Times New Roman"/>
              </w:rPr>
            </w:pPr>
            <w:r w:rsidRPr="00D00439">
              <w:rPr>
                <w:rFonts w:eastAsia="Times New Roman"/>
              </w:rPr>
              <w:t>Функционирование высшего должностного лица муниципального образования</w:t>
            </w:r>
          </w:p>
        </w:tc>
        <w:tc>
          <w:tcPr>
            <w:tcW w:w="425" w:type="dxa"/>
            <w:tcBorders>
              <w:top w:val="nil"/>
              <w:left w:val="nil"/>
              <w:bottom w:val="single" w:sz="4" w:space="0" w:color="auto"/>
              <w:right w:val="single" w:sz="4" w:space="0" w:color="auto"/>
            </w:tcBorders>
            <w:shd w:val="clear" w:color="auto" w:fill="auto"/>
            <w:noWrap/>
            <w:vAlign w:val="center"/>
            <w:hideMark/>
          </w:tcPr>
          <w:p w14:paraId="3AD22E3C" w14:textId="77777777" w:rsidR="00D00439" w:rsidRPr="00D00439" w:rsidRDefault="00D00439" w:rsidP="00D00439">
            <w:pPr>
              <w:widowControl/>
              <w:autoSpaceDE/>
              <w:autoSpaceDN/>
              <w:adjustRightInd/>
              <w:jc w:val="center"/>
              <w:rPr>
                <w:rFonts w:eastAsia="Times New Roman"/>
              </w:rPr>
            </w:pPr>
            <w:r w:rsidRPr="00D00439">
              <w:rPr>
                <w:rFonts w:eastAsia="Times New Roman"/>
              </w:rPr>
              <w:t>01</w:t>
            </w:r>
          </w:p>
        </w:tc>
        <w:tc>
          <w:tcPr>
            <w:tcW w:w="567" w:type="dxa"/>
            <w:tcBorders>
              <w:top w:val="nil"/>
              <w:left w:val="nil"/>
              <w:bottom w:val="single" w:sz="4" w:space="0" w:color="auto"/>
              <w:right w:val="single" w:sz="4" w:space="0" w:color="auto"/>
            </w:tcBorders>
            <w:shd w:val="clear" w:color="auto" w:fill="auto"/>
            <w:noWrap/>
            <w:vAlign w:val="center"/>
            <w:hideMark/>
          </w:tcPr>
          <w:p w14:paraId="2C44804D" w14:textId="77777777" w:rsidR="00D00439" w:rsidRPr="00D00439" w:rsidRDefault="00D00439" w:rsidP="00D00439">
            <w:pPr>
              <w:widowControl/>
              <w:autoSpaceDE/>
              <w:autoSpaceDN/>
              <w:adjustRightInd/>
              <w:jc w:val="center"/>
              <w:rPr>
                <w:rFonts w:eastAsia="Times New Roman"/>
              </w:rPr>
            </w:pPr>
            <w:r w:rsidRPr="00D00439">
              <w:rPr>
                <w:rFonts w:eastAsia="Times New Roman"/>
              </w:rPr>
              <w:t>02</w:t>
            </w:r>
          </w:p>
        </w:tc>
        <w:tc>
          <w:tcPr>
            <w:tcW w:w="1276" w:type="dxa"/>
            <w:tcBorders>
              <w:top w:val="nil"/>
              <w:left w:val="nil"/>
              <w:bottom w:val="single" w:sz="4" w:space="0" w:color="auto"/>
              <w:right w:val="single" w:sz="4" w:space="0" w:color="auto"/>
            </w:tcBorders>
            <w:shd w:val="clear" w:color="auto" w:fill="auto"/>
            <w:noWrap/>
            <w:vAlign w:val="center"/>
          </w:tcPr>
          <w:p w14:paraId="5AFACEE8" w14:textId="47FFDF6C" w:rsidR="00D00439" w:rsidRPr="00D00439" w:rsidRDefault="0087628A" w:rsidP="00D00439">
            <w:pPr>
              <w:widowControl/>
              <w:autoSpaceDE/>
              <w:autoSpaceDN/>
              <w:adjustRightInd/>
              <w:jc w:val="right"/>
              <w:rPr>
                <w:rFonts w:eastAsia="Times New Roman"/>
              </w:rPr>
            </w:pPr>
            <w:r>
              <w:rPr>
                <w:rFonts w:eastAsia="Times New Roman"/>
              </w:rPr>
              <w:t>636,1</w:t>
            </w:r>
          </w:p>
        </w:tc>
        <w:tc>
          <w:tcPr>
            <w:tcW w:w="1275" w:type="dxa"/>
            <w:tcBorders>
              <w:top w:val="nil"/>
              <w:left w:val="nil"/>
              <w:bottom w:val="single" w:sz="4" w:space="0" w:color="auto"/>
              <w:right w:val="single" w:sz="4" w:space="0" w:color="auto"/>
            </w:tcBorders>
            <w:shd w:val="clear" w:color="auto" w:fill="auto"/>
            <w:vAlign w:val="center"/>
          </w:tcPr>
          <w:p w14:paraId="62E07850" w14:textId="3E2B1CDC" w:rsidR="00D00439" w:rsidRPr="00D00439" w:rsidRDefault="0087628A" w:rsidP="00D00439">
            <w:pPr>
              <w:widowControl/>
              <w:autoSpaceDE/>
              <w:autoSpaceDN/>
              <w:adjustRightInd/>
              <w:jc w:val="right"/>
              <w:rPr>
                <w:rFonts w:eastAsia="Times New Roman"/>
              </w:rPr>
            </w:pPr>
            <w:r>
              <w:rPr>
                <w:rFonts w:eastAsia="Times New Roman"/>
              </w:rPr>
              <w:t>636,1</w:t>
            </w:r>
          </w:p>
        </w:tc>
        <w:tc>
          <w:tcPr>
            <w:tcW w:w="1276" w:type="dxa"/>
            <w:tcBorders>
              <w:top w:val="nil"/>
              <w:left w:val="nil"/>
              <w:bottom w:val="single" w:sz="4" w:space="0" w:color="auto"/>
              <w:right w:val="single" w:sz="4" w:space="0" w:color="auto"/>
            </w:tcBorders>
            <w:shd w:val="clear" w:color="auto" w:fill="auto"/>
            <w:vAlign w:val="center"/>
          </w:tcPr>
          <w:p w14:paraId="587493B1" w14:textId="16FEE99C" w:rsidR="00D00439" w:rsidRPr="00D00439" w:rsidRDefault="0087628A" w:rsidP="00D00439">
            <w:pPr>
              <w:widowControl/>
              <w:autoSpaceDE/>
              <w:autoSpaceDN/>
              <w:adjustRightInd/>
              <w:jc w:val="right"/>
              <w:rPr>
                <w:rFonts w:eastAsia="Times New Roman"/>
              </w:rPr>
            </w:pPr>
            <w:r>
              <w:rPr>
                <w:rFonts w:eastAsia="Times New Roman"/>
              </w:rPr>
              <w:t>0,0</w:t>
            </w:r>
          </w:p>
        </w:tc>
        <w:tc>
          <w:tcPr>
            <w:tcW w:w="1276" w:type="dxa"/>
            <w:tcBorders>
              <w:top w:val="nil"/>
              <w:left w:val="nil"/>
              <w:bottom w:val="single" w:sz="4" w:space="0" w:color="auto"/>
              <w:right w:val="single" w:sz="4" w:space="0" w:color="auto"/>
            </w:tcBorders>
            <w:shd w:val="clear" w:color="auto" w:fill="auto"/>
            <w:vAlign w:val="center"/>
          </w:tcPr>
          <w:p w14:paraId="0B52C618" w14:textId="4C54B64D" w:rsidR="00D00439" w:rsidRPr="00D00439" w:rsidRDefault="0087628A" w:rsidP="00D00439">
            <w:pPr>
              <w:widowControl/>
              <w:autoSpaceDE/>
              <w:autoSpaceDN/>
              <w:adjustRightInd/>
              <w:jc w:val="right"/>
              <w:rPr>
                <w:rFonts w:eastAsia="Times New Roman"/>
              </w:rPr>
            </w:pPr>
            <w:r>
              <w:rPr>
                <w:rFonts w:eastAsia="Times New Roman"/>
              </w:rPr>
              <w:t>100,0</w:t>
            </w:r>
          </w:p>
        </w:tc>
        <w:tc>
          <w:tcPr>
            <w:tcW w:w="992" w:type="dxa"/>
            <w:tcBorders>
              <w:top w:val="nil"/>
              <w:left w:val="nil"/>
              <w:bottom w:val="single" w:sz="4" w:space="0" w:color="auto"/>
              <w:right w:val="single" w:sz="4" w:space="0" w:color="auto"/>
            </w:tcBorders>
            <w:shd w:val="clear" w:color="auto" w:fill="auto"/>
            <w:vAlign w:val="center"/>
          </w:tcPr>
          <w:p w14:paraId="01864391" w14:textId="4FA8D188" w:rsidR="00D00439" w:rsidRPr="00D00439" w:rsidRDefault="00D00439" w:rsidP="00D00439">
            <w:pPr>
              <w:widowControl/>
              <w:autoSpaceDE/>
              <w:autoSpaceDN/>
              <w:adjustRightInd/>
              <w:jc w:val="right"/>
              <w:rPr>
                <w:rFonts w:eastAsia="Times New Roman"/>
              </w:rPr>
            </w:pPr>
          </w:p>
        </w:tc>
        <w:tc>
          <w:tcPr>
            <w:tcW w:w="1276" w:type="dxa"/>
            <w:tcBorders>
              <w:top w:val="nil"/>
              <w:left w:val="nil"/>
              <w:bottom w:val="single" w:sz="4" w:space="0" w:color="auto"/>
              <w:right w:val="single" w:sz="4" w:space="0" w:color="auto"/>
            </w:tcBorders>
            <w:shd w:val="clear" w:color="auto" w:fill="auto"/>
            <w:vAlign w:val="center"/>
          </w:tcPr>
          <w:p w14:paraId="16DAB1AC" w14:textId="68E27D64" w:rsidR="00D00439" w:rsidRPr="00D00439" w:rsidRDefault="0087628A" w:rsidP="00D00439">
            <w:pPr>
              <w:widowControl/>
              <w:autoSpaceDE/>
              <w:autoSpaceDN/>
              <w:adjustRightInd/>
              <w:jc w:val="right"/>
              <w:rPr>
                <w:rFonts w:eastAsia="Times New Roman"/>
              </w:rPr>
            </w:pPr>
            <w:r>
              <w:rPr>
                <w:rFonts w:eastAsia="Times New Roman"/>
              </w:rPr>
              <w:t>619,0</w:t>
            </w:r>
          </w:p>
        </w:tc>
        <w:tc>
          <w:tcPr>
            <w:tcW w:w="992" w:type="dxa"/>
            <w:tcBorders>
              <w:top w:val="nil"/>
              <w:left w:val="nil"/>
              <w:bottom w:val="single" w:sz="4" w:space="0" w:color="auto"/>
              <w:right w:val="single" w:sz="4" w:space="0" w:color="auto"/>
            </w:tcBorders>
            <w:shd w:val="clear" w:color="auto" w:fill="auto"/>
            <w:vAlign w:val="center"/>
          </w:tcPr>
          <w:p w14:paraId="5EDEDC77" w14:textId="53F141DD" w:rsidR="00D00439" w:rsidRPr="00D00439" w:rsidRDefault="0087628A" w:rsidP="00D00439">
            <w:pPr>
              <w:widowControl/>
              <w:autoSpaceDE/>
              <w:autoSpaceDN/>
              <w:adjustRightInd/>
              <w:jc w:val="right"/>
              <w:rPr>
                <w:rFonts w:eastAsia="Times New Roman"/>
              </w:rPr>
            </w:pPr>
            <w:r>
              <w:rPr>
                <w:rFonts w:eastAsia="Times New Roman"/>
              </w:rPr>
              <w:t>17,1</w:t>
            </w:r>
          </w:p>
        </w:tc>
        <w:tc>
          <w:tcPr>
            <w:tcW w:w="992" w:type="dxa"/>
            <w:tcBorders>
              <w:top w:val="nil"/>
              <w:left w:val="nil"/>
              <w:bottom w:val="single" w:sz="4" w:space="0" w:color="auto"/>
              <w:right w:val="single" w:sz="4" w:space="0" w:color="auto"/>
            </w:tcBorders>
            <w:shd w:val="clear" w:color="auto" w:fill="auto"/>
            <w:vAlign w:val="center"/>
          </w:tcPr>
          <w:p w14:paraId="26BCA36D" w14:textId="6978A1A3" w:rsidR="00D00439" w:rsidRPr="00D00439" w:rsidRDefault="0087628A" w:rsidP="00D00439">
            <w:pPr>
              <w:widowControl/>
              <w:autoSpaceDE/>
              <w:autoSpaceDN/>
              <w:adjustRightInd/>
              <w:jc w:val="right"/>
              <w:rPr>
                <w:rFonts w:eastAsia="Times New Roman"/>
              </w:rPr>
            </w:pPr>
            <w:r>
              <w:rPr>
                <w:rFonts w:eastAsia="Times New Roman"/>
              </w:rPr>
              <w:t>102,8</w:t>
            </w:r>
          </w:p>
        </w:tc>
      </w:tr>
      <w:tr w:rsidR="00447A55" w:rsidRPr="00D00439" w14:paraId="2331D84D" w14:textId="77777777" w:rsidTr="007B05CA">
        <w:trPr>
          <w:trHeight w:val="197"/>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128126C1" w14:textId="55AA0A44" w:rsidR="00D00439" w:rsidRPr="00D00439" w:rsidRDefault="00D00439" w:rsidP="00D00439">
            <w:pPr>
              <w:widowControl/>
              <w:autoSpaceDE/>
              <w:autoSpaceDN/>
              <w:adjustRightInd/>
              <w:rPr>
                <w:rFonts w:eastAsia="Times New Roman"/>
              </w:rPr>
            </w:pPr>
            <w:r w:rsidRPr="00D00439">
              <w:rPr>
                <w:rFonts w:eastAsia="Times New Roman"/>
              </w:rPr>
              <w:t>Функционирование местных администраций</w:t>
            </w:r>
          </w:p>
        </w:tc>
        <w:tc>
          <w:tcPr>
            <w:tcW w:w="425" w:type="dxa"/>
            <w:tcBorders>
              <w:top w:val="nil"/>
              <w:left w:val="nil"/>
              <w:bottom w:val="single" w:sz="4" w:space="0" w:color="auto"/>
              <w:right w:val="single" w:sz="4" w:space="0" w:color="auto"/>
            </w:tcBorders>
            <w:shd w:val="clear" w:color="auto" w:fill="auto"/>
            <w:noWrap/>
            <w:vAlign w:val="center"/>
            <w:hideMark/>
          </w:tcPr>
          <w:p w14:paraId="7FB87680" w14:textId="77777777" w:rsidR="00D00439" w:rsidRPr="00D00439" w:rsidRDefault="00D00439" w:rsidP="00D00439">
            <w:pPr>
              <w:widowControl/>
              <w:autoSpaceDE/>
              <w:autoSpaceDN/>
              <w:adjustRightInd/>
              <w:jc w:val="center"/>
              <w:rPr>
                <w:rFonts w:eastAsia="Times New Roman"/>
              </w:rPr>
            </w:pPr>
            <w:r w:rsidRPr="00D00439">
              <w:rPr>
                <w:rFonts w:eastAsia="Times New Roman"/>
              </w:rPr>
              <w:t>01</w:t>
            </w:r>
          </w:p>
        </w:tc>
        <w:tc>
          <w:tcPr>
            <w:tcW w:w="567" w:type="dxa"/>
            <w:tcBorders>
              <w:top w:val="nil"/>
              <w:left w:val="nil"/>
              <w:bottom w:val="single" w:sz="4" w:space="0" w:color="auto"/>
              <w:right w:val="single" w:sz="4" w:space="0" w:color="auto"/>
            </w:tcBorders>
            <w:shd w:val="clear" w:color="auto" w:fill="auto"/>
            <w:noWrap/>
            <w:vAlign w:val="center"/>
            <w:hideMark/>
          </w:tcPr>
          <w:p w14:paraId="62A71C23" w14:textId="77777777" w:rsidR="00D00439" w:rsidRPr="00D00439" w:rsidRDefault="00D00439" w:rsidP="00D00439">
            <w:pPr>
              <w:widowControl/>
              <w:autoSpaceDE/>
              <w:autoSpaceDN/>
              <w:adjustRightInd/>
              <w:jc w:val="center"/>
              <w:rPr>
                <w:rFonts w:eastAsia="Times New Roman"/>
              </w:rPr>
            </w:pPr>
            <w:r w:rsidRPr="00D00439">
              <w:rPr>
                <w:rFonts w:eastAsia="Times New Roman"/>
              </w:rPr>
              <w:t>04</w:t>
            </w:r>
          </w:p>
        </w:tc>
        <w:tc>
          <w:tcPr>
            <w:tcW w:w="1276" w:type="dxa"/>
            <w:tcBorders>
              <w:top w:val="nil"/>
              <w:left w:val="nil"/>
              <w:bottom w:val="single" w:sz="4" w:space="0" w:color="auto"/>
              <w:right w:val="single" w:sz="4" w:space="0" w:color="auto"/>
            </w:tcBorders>
            <w:shd w:val="clear" w:color="auto" w:fill="auto"/>
            <w:noWrap/>
            <w:vAlign w:val="center"/>
          </w:tcPr>
          <w:p w14:paraId="3FEF4C7F" w14:textId="7998553F" w:rsidR="00D00439" w:rsidRPr="00D00439" w:rsidRDefault="007B05CA" w:rsidP="00D00439">
            <w:pPr>
              <w:widowControl/>
              <w:autoSpaceDE/>
              <w:autoSpaceDN/>
              <w:adjustRightInd/>
              <w:jc w:val="right"/>
              <w:rPr>
                <w:rFonts w:eastAsia="Times New Roman"/>
              </w:rPr>
            </w:pPr>
            <w:r>
              <w:rPr>
                <w:rFonts w:eastAsia="Times New Roman"/>
              </w:rPr>
              <w:t>7973,2</w:t>
            </w:r>
          </w:p>
        </w:tc>
        <w:tc>
          <w:tcPr>
            <w:tcW w:w="1275" w:type="dxa"/>
            <w:tcBorders>
              <w:top w:val="nil"/>
              <w:left w:val="nil"/>
              <w:bottom w:val="single" w:sz="4" w:space="0" w:color="auto"/>
              <w:right w:val="single" w:sz="4" w:space="0" w:color="auto"/>
            </w:tcBorders>
            <w:shd w:val="clear" w:color="auto" w:fill="auto"/>
            <w:vAlign w:val="center"/>
          </w:tcPr>
          <w:p w14:paraId="5A567F8C" w14:textId="2697FBB7" w:rsidR="00D00439" w:rsidRPr="00D00439" w:rsidRDefault="00CA66C7" w:rsidP="00D00439">
            <w:pPr>
              <w:widowControl/>
              <w:autoSpaceDE/>
              <w:autoSpaceDN/>
              <w:adjustRightInd/>
              <w:jc w:val="right"/>
              <w:rPr>
                <w:rFonts w:eastAsia="Times New Roman"/>
              </w:rPr>
            </w:pPr>
            <w:r>
              <w:rPr>
                <w:rFonts w:eastAsia="Times New Roman"/>
              </w:rPr>
              <w:t>7427,0</w:t>
            </w:r>
          </w:p>
        </w:tc>
        <w:tc>
          <w:tcPr>
            <w:tcW w:w="1276" w:type="dxa"/>
            <w:tcBorders>
              <w:top w:val="nil"/>
              <w:left w:val="nil"/>
              <w:bottom w:val="single" w:sz="4" w:space="0" w:color="auto"/>
              <w:right w:val="single" w:sz="4" w:space="0" w:color="auto"/>
            </w:tcBorders>
            <w:shd w:val="clear" w:color="auto" w:fill="auto"/>
            <w:vAlign w:val="center"/>
          </w:tcPr>
          <w:p w14:paraId="43680EC7" w14:textId="2FA05600" w:rsidR="00D00439" w:rsidRPr="00D00439" w:rsidRDefault="00CA66C7" w:rsidP="00D00439">
            <w:pPr>
              <w:widowControl/>
              <w:autoSpaceDE/>
              <w:autoSpaceDN/>
              <w:adjustRightInd/>
              <w:jc w:val="right"/>
              <w:rPr>
                <w:rFonts w:eastAsia="Times New Roman"/>
              </w:rPr>
            </w:pPr>
            <w:r>
              <w:rPr>
                <w:rFonts w:eastAsia="Times New Roman"/>
              </w:rPr>
              <w:t>-546,2</w:t>
            </w:r>
          </w:p>
        </w:tc>
        <w:tc>
          <w:tcPr>
            <w:tcW w:w="1276" w:type="dxa"/>
            <w:tcBorders>
              <w:top w:val="nil"/>
              <w:left w:val="nil"/>
              <w:bottom w:val="single" w:sz="4" w:space="0" w:color="auto"/>
              <w:right w:val="single" w:sz="4" w:space="0" w:color="auto"/>
            </w:tcBorders>
            <w:shd w:val="clear" w:color="auto" w:fill="auto"/>
            <w:vAlign w:val="center"/>
          </w:tcPr>
          <w:p w14:paraId="0A0BB7DF" w14:textId="35101285" w:rsidR="00D00439" w:rsidRPr="00D00439" w:rsidRDefault="00CA66C7" w:rsidP="00D00439">
            <w:pPr>
              <w:widowControl/>
              <w:autoSpaceDE/>
              <w:autoSpaceDN/>
              <w:adjustRightInd/>
              <w:jc w:val="right"/>
              <w:rPr>
                <w:rFonts w:eastAsia="Times New Roman"/>
              </w:rPr>
            </w:pPr>
            <w:r>
              <w:rPr>
                <w:rFonts w:eastAsia="Times New Roman"/>
              </w:rPr>
              <w:t>93,1</w:t>
            </w:r>
          </w:p>
        </w:tc>
        <w:tc>
          <w:tcPr>
            <w:tcW w:w="992" w:type="dxa"/>
            <w:tcBorders>
              <w:top w:val="nil"/>
              <w:left w:val="nil"/>
              <w:bottom w:val="single" w:sz="4" w:space="0" w:color="auto"/>
              <w:right w:val="single" w:sz="4" w:space="0" w:color="auto"/>
            </w:tcBorders>
            <w:shd w:val="clear" w:color="auto" w:fill="auto"/>
            <w:vAlign w:val="center"/>
          </w:tcPr>
          <w:p w14:paraId="7E9995BD" w14:textId="57C352A2" w:rsidR="00D00439" w:rsidRPr="00D00439" w:rsidRDefault="00D00439" w:rsidP="00D00439">
            <w:pPr>
              <w:widowControl/>
              <w:autoSpaceDE/>
              <w:autoSpaceDN/>
              <w:adjustRightInd/>
              <w:jc w:val="right"/>
              <w:rPr>
                <w:rFonts w:eastAsia="Times New Roman"/>
              </w:rPr>
            </w:pPr>
          </w:p>
        </w:tc>
        <w:tc>
          <w:tcPr>
            <w:tcW w:w="1276" w:type="dxa"/>
            <w:tcBorders>
              <w:top w:val="nil"/>
              <w:left w:val="nil"/>
              <w:bottom w:val="single" w:sz="4" w:space="0" w:color="auto"/>
              <w:right w:val="single" w:sz="4" w:space="0" w:color="auto"/>
            </w:tcBorders>
            <w:shd w:val="clear" w:color="auto" w:fill="auto"/>
            <w:vAlign w:val="center"/>
          </w:tcPr>
          <w:p w14:paraId="6512688C" w14:textId="44A34DF6" w:rsidR="00D00439" w:rsidRPr="00D00439" w:rsidRDefault="00CA66C7" w:rsidP="00D00439">
            <w:pPr>
              <w:widowControl/>
              <w:autoSpaceDE/>
              <w:autoSpaceDN/>
              <w:adjustRightInd/>
              <w:jc w:val="right"/>
              <w:rPr>
                <w:rFonts w:eastAsia="Times New Roman"/>
              </w:rPr>
            </w:pPr>
            <w:r>
              <w:rPr>
                <w:rFonts w:eastAsia="Times New Roman"/>
              </w:rPr>
              <w:t>7295,2</w:t>
            </w:r>
          </w:p>
        </w:tc>
        <w:tc>
          <w:tcPr>
            <w:tcW w:w="992" w:type="dxa"/>
            <w:tcBorders>
              <w:top w:val="nil"/>
              <w:left w:val="nil"/>
              <w:bottom w:val="single" w:sz="4" w:space="0" w:color="auto"/>
              <w:right w:val="single" w:sz="4" w:space="0" w:color="auto"/>
            </w:tcBorders>
            <w:shd w:val="clear" w:color="auto" w:fill="auto"/>
            <w:vAlign w:val="center"/>
          </w:tcPr>
          <w:p w14:paraId="0E41AA7D" w14:textId="47F2A172" w:rsidR="00D00439" w:rsidRPr="00D00439" w:rsidRDefault="00CA66C7" w:rsidP="00D00439">
            <w:pPr>
              <w:widowControl/>
              <w:autoSpaceDE/>
              <w:autoSpaceDN/>
              <w:adjustRightInd/>
              <w:jc w:val="right"/>
              <w:rPr>
                <w:rFonts w:eastAsia="Times New Roman"/>
              </w:rPr>
            </w:pPr>
            <w:r>
              <w:rPr>
                <w:rFonts w:eastAsia="Times New Roman"/>
              </w:rPr>
              <w:t>131,8</w:t>
            </w:r>
          </w:p>
        </w:tc>
        <w:tc>
          <w:tcPr>
            <w:tcW w:w="992" w:type="dxa"/>
            <w:tcBorders>
              <w:top w:val="nil"/>
              <w:left w:val="nil"/>
              <w:bottom w:val="single" w:sz="4" w:space="0" w:color="auto"/>
              <w:right w:val="single" w:sz="4" w:space="0" w:color="auto"/>
            </w:tcBorders>
            <w:shd w:val="clear" w:color="auto" w:fill="auto"/>
            <w:vAlign w:val="center"/>
          </w:tcPr>
          <w:p w14:paraId="083638E8" w14:textId="42286C67" w:rsidR="00D00439" w:rsidRPr="00D00439" w:rsidRDefault="00CA66C7" w:rsidP="00D00439">
            <w:pPr>
              <w:widowControl/>
              <w:autoSpaceDE/>
              <w:autoSpaceDN/>
              <w:adjustRightInd/>
              <w:jc w:val="right"/>
              <w:rPr>
                <w:rFonts w:eastAsia="Times New Roman"/>
              </w:rPr>
            </w:pPr>
            <w:r>
              <w:rPr>
                <w:rFonts w:eastAsia="Times New Roman"/>
              </w:rPr>
              <w:t>101,8</w:t>
            </w:r>
          </w:p>
        </w:tc>
      </w:tr>
      <w:tr w:rsidR="00447A55" w:rsidRPr="00D00439" w14:paraId="59E10241" w14:textId="77777777" w:rsidTr="00492EA6">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A43C868" w14:textId="77777777" w:rsidR="00D00439" w:rsidRPr="00D00439" w:rsidRDefault="00D00439" w:rsidP="00D00439">
            <w:pPr>
              <w:widowControl/>
              <w:autoSpaceDE/>
              <w:autoSpaceDN/>
              <w:adjustRightInd/>
              <w:rPr>
                <w:rFonts w:eastAsia="Times New Roman"/>
              </w:rPr>
            </w:pPr>
            <w:r w:rsidRPr="00D00439">
              <w:rPr>
                <w:rFonts w:eastAsia="Times New Roman"/>
              </w:rPr>
              <w:t>Обеспечение деятельности финансовых, налоговых и таможенных органов и органов финансового (финансово-бюджетного) надзора</w:t>
            </w:r>
          </w:p>
        </w:tc>
        <w:tc>
          <w:tcPr>
            <w:tcW w:w="425" w:type="dxa"/>
            <w:tcBorders>
              <w:top w:val="nil"/>
              <w:left w:val="nil"/>
              <w:bottom w:val="single" w:sz="4" w:space="0" w:color="auto"/>
              <w:right w:val="single" w:sz="4" w:space="0" w:color="auto"/>
            </w:tcBorders>
            <w:shd w:val="clear" w:color="auto" w:fill="auto"/>
            <w:noWrap/>
            <w:vAlign w:val="center"/>
            <w:hideMark/>
          </w:tcPr>
          <w:p w14:paraId="256C0DBB" w14:textId="77777777" w:rsidR="00D00439" w:rsidRPr="00D00439" w:rsidRDefault="00D00439" w:rsidP="00D00439">
            <w:pPr>
              <w:widowControl/>
              <w:autoSpaceDE/>
              <w:autoSpaceDN/>
              <w:adjustRightInd/>
              <w:jc w:val="center"/>
              <w:rPr>
                <w:rFonts w:eastAsia="Times New Roman"/>
              </w:rPr>
            </w:pPr>
            <w:r w:rsidRPr="00D00439">
              <w:rPr>
                <w:rFonts w:eastAsia="Times New Roman"/>
              </w:rPr>
              <w:t>01</w:t>
            </w:r>
          </w:p>
        </w:tc>
        <w:tc>
          <w:tcPr>
            <w:tcW w:w="567" w:type="dxa"/>
            <w:tcBorders>
              <w:top w:val="nil"/>
              <w:left w:val="nil"/>
              <w:bottom w:val="single" w:sz="4" w:space="0" w:color="auto"/>
              <w:right w:val="single" w:sz="4" w:space="0" w:color="auto"/>
            </w:tcBorders>
            <w:shd w:val="clear" w:color="auto" w:fill="auto"/>
            <w:noWrap/>
            <w:vAlign w:val="center"/>
            <w:hideMark/>
          </w:tcPr>
          <w:p w14:paraId="3D579181" w14:textId="77777777" w:rsidR="00D00439" w:rsidRPr="00D00439" w:rsidRDefault="00D00439" w:rsidP="00D00439">
            <w:pPr>
              <w:widowControl/>
              <w:autoSpaceDE/>
              <w:autoSpaceDN/>
              <w:adjustRightInd/>
              <w:jc w:val="center"/>
              <w:rPr>
                <w:rFonts w:eastAsia="Times New Roman"/>
              </w:rPr>
            </w:pPr>
            <w:r w:rsidRPr="00D00439">
              <w:rPr>
                <w:rFonts w:eastAsia="Times New Roman"/>
              </w:rPr>
              <w:t>06</w:t>
            </w:r>
          </w:p>
        </w:tc>
        <w:tc>
          <w:tcPr>
            <w:tcW w:w="1276" w:type="dxa"/>
            <w:tcBorders>
              <w:top w:val="nil"/>
              <w:left w:val="nil"/>
              <w:bottom w:val="single" w:sz="4" w:space="0" w:color="auto"/>
              <w:right w:val="single" w:sz="4" w:space="0" w:color="auto"/>
            </w:tcBorders>
            <w:shd w:val="clear" w:color="auto" w:fill="auto"/>
            <w:noWrap/>
            <w:vAlign w:val="center"/>
          </w:tcPr>
          <w:p w14:paraId="6375E225" w14:textId="0B99970A" w:rsidR="00D00439" w:rsidRPr="00D00439" w:rsidRDefault="00492EA6" w:rsidP="00D00439">
            <w:pPr>
              <w:widowControl/>
              <w:autoSpaceDE/>
              <w:autoSpaceDN/>
              <w:adjustRightInd/>
              <w:jc w:val="right"/>
              <w:rPr>
                <w:rFonts w:eastAsia="Times New Roman"/>
              </w:rPr>
            </w:pPr>
            <w:r>
              <w:rPr>
                <w:rFonts w:eastAsia="Times New Roman"/>
              </w:rPr>
              <w:t>21,8</w:t>
            </w:r>
          </w:p>
        </w:tc>
        <w:tc>
          <w:tcPr>
            <w:tcW w:w="1275" w:type="dxa"/>
            <w:tcBorders>
              <w:top w:val="nil"/>
              <w:left w:val="nil"/>
              <w:bottom w:val="single" w:sz="4" w:space="0" w:color="auto"/>
              <w:right w:val="single" w:sz="4" w:space="0" w:color="auto"/>
            </w:tcBorders>
            <w:shd w:val="clear" w:color="auto" w:fill="auto"/>
            <w:vAlign w:val="center"/>
          </w:tcPr>
          <w:p w14:paraId="3C718EF1" w14:textId="1E4414DB" w:rsidR="00D00439" w:rsidRPr="00D00439" w:rsidRDefault="00492EA6" w:rsidP="00D00439">
            <w:pPr>
              <w:widowControl/>
              <w:autoSpaceDE/>
              <w:autoSpaceDN/>
              <w:adjustRightInd/>
              <w:jc w:val="right"/>
              <w:rPr>
                <w:rFonts w:eastAsia="Times New Roman"/>
              </w:rPr>
            </w:pPr>
            <w:r>
              <w:rPr>
                <w:rFonts w:eastAsia="Times New Roman"/>
              </w:rPr>
              <w:t>21,8</w:t>
            </w:r>
          </w:p>
        </w:tc>
        <w:tc>
          <w:tcPr>
            <w:tcW w:w="1276" w:type="dxa"/>
            <w:tcBorders>
              <w:top w:val="nil"/>
              <w:left w:val="nil"/>
              <w:bottom w:val="single" w:sz="4" w:space="0" w:color="auto"/>
              <w:right w:val="single" w:sz="4" w:space="0" w:color="auto"/>
            </w:tcBorders>
            <w:shd w:val="clear" w:color="auto" w:fill="auto"/>
            <w:vAlign w:val="center"/>
          </w:tcPr>
          <w:p w14:paraId="6B8583CC" w14:textId="34E0CE35" w:rsidR="00D00439" w:rsidRPr="00D00439" w:rsidRDefault="00492EA6" w:rsidP="00D00439">
            <w:pPr>
              <w:widowControl/>
              <w:autoSpaceDE/>
              <w:autoSpaceDN/>
              <w:adjustRightInd/>
              <w:jc w:val="right"/>
              <w:rPr>
                <w:rFonts w:eastAsia="Times New Roman"/>
              </w:rPr>
            </w:pPr>
            <w:r>
              <w:rPr>
                <w:rFonts w:eastAsia="Times New Roman"/>
              </w:rPr>
              <w:t>0,0</w:t>
            </w:r>
          </w:p>
        </w:tc>
        <w:tc>
          <w:tcPr>
            <w:tcW w:w="1276" w:type="dxa"/>
            <w:tcBorders>
              <w:top w:val="nil"/>
              <w:left w:val="nil"/>
              <w:bottom w:val="single" w:sz="4" w:space="0" w:color="auto"/>
              <w:right w:val="single" w:sz="4" w:space="0" w:color="auto"/>
            </w:tcBorders>
            <w:shd w:val="clear" w:color="auto" w:fill="auto"/>
            <w:vAlign w:val="center"/>
          </w:tcPr>
          <w:p w14:paraId="7C1E178D" w14:textId="2F538705" w:rsidR="00D00439" w:rsidRPr="00D00439" w:rsidRDefault="00492EA6" w:rsidP="00D00439">
            <w:pPr>
              <w:widowControl/>
              <w:autoSpaceDE/>
              <w:autoSpaceDN/>
              <w:adjustRightInd/>
              <w:jc w:val="right"/>
              <w:rPr>
                <w:rFonts w:eastAsia="Times New Roman"/>
              </w:rPr>
            </w:pPr>
            <w:r>
              <w:rPr>
                <w:rFonts w:eastAsia="Times New Roman"/>
              </w:rPr>
              <w:t>100,0</w:t>
            </w:r>
          </w:p>
        </w:tc>
        <w:tc>
          <w:tcPr>
            <w:tcW w:w="992" w:type="dxa"/>
            <w:tcBorders>
              <w:top w:val="nil"/>
              <w:left w:val="nil"/>
              <w:bottom w:val="single" w:sz="4" w:space="0" w:color="auto"/>
              <w:right w:val="single" w:sz="4" w:space="0" w:color="auto"/>
            </w:tcBorders>
            <w:shd w:val="clear" w:color="auto" w:fill="auto"/>
            <w:vAlign w:val="center"/>
          </w:tcPr>
          <w:p w14:paraId="297A7289" w14:textId="514F98CD" w:rsidR="00D00439" w:rsidRPr="00D00439" w:rsidRDefault="00D00439" w:rsidP="00D00439">
            <w:pPr>
              <w:widowControl/>
              <w:autoSpaceDE/>
              <w:autoSpaceDN/>
              <w:adjustRightInd/>
              <w:jc w:val="right"/>
              <w:rPr>
                <w:rFonts w:eastAsia="Times New Roman"/>
              </w:rPr>
            </w:pPr>
          </w:p>
        </w:tc>
        <w:tc>
          <w:tcPr>
            <w:tcW w:w="1276" w:type="dxa"/>
            <w:tcBorders>
              <w:top w:val="nil"/>
              <w:left w:val="nil"/>
              <w:bottom w:val="single" w:sz="4" w:space="0" w:color="auto"/>
              <w:right w:val="single" w:sz="4" w:space="0" w:color="auto"/>
            </w:tcBorders>
            <w:shd w:val="clear" w:color="auto" w:fill="auto"/>
            <w:vAlign w:val="center"/>
          </w:tcPr>
          <w:p w14:paraId="5988C46A" w14:textId="326F9466" w:rsidR="00D00439" w:rsidRPr="00D00439" w:rsidRDefault="00492EA6" w:rsidP="00D00439">
            <w:pPr>
              <w:widowControl/>
              <w:autoSpaceDE/>
              <w:autoSpaceDN/>
              <w:adjustRightInd/>
              <w:jc w:val="right"/>
              <w:rPr>
                <w:rFonts w:eastAsia="Times New Roman"/>
              </w:rPr>
            </w:pPr>
            <w:r>
              <w:rPr>
                <w:rFonts w:eastAsia="Times New Roman"/>
              </w:rPr>
              <w:t>21,3</w:t>
            </w:r>
          </w:p>
        </w:tc>
        <w:tc>
          <w:tcPr>
            <w:tcW w:w="992" w:type="dxa"/>
            <w:tcBorders>
              <w:top w:val="nil"/>
              <w:left w:val="nil"/>
              <w:bottom w:val="single" w:sz="4" w:space="0" w:color="auto"/>
              <w:right w:val="single" w:sz="4" w:space="0" w:color="auto"/>
            </w:tcBorders>
            <w:shd w:val="clear" w:color="auto" w:fill="auto"/>
            <w:vAlign w:val="center"/>
          </w:tcPr>
          <w:p w14:paraId="6EE3FDC2" w14:textId="7D9CCEC3" w:rsidR="00D00439" w:rsidRPr="00D00439" w:rsidRDefault="00492EA6" w:rsidP="00D00439">
            <w:pPr>
              <w:widowControl/>
              <w:autoSpaceDE/>
              <w:autoSpaceDN/>
              <w:adjustRightInd/>
              <w:jc w:val="right"/>
              <w:rPr>
                <w:rFonts w:eastAsia="Times New Roman"/>
              </w:rPr>
            </w:pPr>
            <w:r>
              <w:rPr>
                <w:rFonts w:eastAsia="Times New Roman"/>
              </w:rPr>
              <w:t>0,5</w:t>
            </w:r>
          </w:p>
        </w:tc>
        <w:tc>
          <w:tcPr>
            <w:tcW w:w="992" w:type="dxa"/>
            <w:tcBorders>
              <w:top w:val="nil"/>
              <w:left w:val="nil"/>
              <w:bottom w:val="single" w:sz="4" w:space="0" w:color="auto"/>
              <w:right w:val="single" w:sz="4" w:space="0" w:color="auto"/>
            </w:tcBorders>
            <w:shd w:val="clear" w:color="auto" w:fill="auto"/>
            <w:vAlign w:val="center"/>
          </w:tcPr>
          <w:p w14:paraId="3B8AE0DB" w14:textId="03B51A83" w:rsidR="00D00439" w:rsidRPr="00D00439" w:rsidRDefault="00492EA6" w:rsidP="00D00439">
            <w:pPr>
              <w:widowControl/>
              <w:autoSpaceDE/>
              <w:autoSpaceDN/>
              <w:adjustRightInd/>
              <w:jc w:val="right"/>
              <w:rPr>
                <w:rFonts w:eastAsia="Times New Roman"/>
              </w:rPr>
            </w:pPr>
            <w:r>
              <w:rPr>
                <w:rFonts w:eastAsia="Times New Roman"/>
              </w:rPr>
              <w:t>102,3</w:t>
            </w:r>
          </w:p>
        </w:tc>
      </w:tr>
      <w:tr w:rsidR="00447A55" w:rsidRPr="00D00439" w14:paraId="4ACB0761" w14:textId="77777777" w:rsidTr="00492EA6">
        <w:trPr>
          <w:trHeight w:val="208"/>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8206982" w14:textId="77777777" w:rsidR="00D00439" w:rsidRPr="00D00439" w:rsidRDefault="00D00439" w:rsidP="00D00439">
            <w:pPr>
              <w:widowControl/>
              <w:autoSpaceDE/>
              <w:autoSpaceDN/>
              <w:adjustRightInd/>
              <w:rPr>
                <w:rFonts w:eastAsia="Times New Roman"/>
              </w:rPr>
            </w:pPr>
            <w:r w:rsidRPr="00D00439">
              <w:rPr>
                <w:rFonts w:eastAsia="Times New Roman"/>
              </w:rPr>
              <w:t>Резервный фонд</w:t>
            </w:r>
          </w:p>
        </w:tc>
        <w:tc>
          <w:tcPr>
            <w:tcW w:w="425" w:type="dxa"/>
            <w:tcBorders>
              <w:top w:val="nil"/>
              <w:left w:val="nil"/>
              <w:bottom w:val="single" w:sz="4" w:space="0" w:color="auto"/>
              <w:right w:val="single" w:sz="4" w:space="0" w:color="auto"/>
            </w:tcBorders>
            <w:shd w:val="clear" w:color="auto" w:fill="auto"/>
            <w:noWrap/>
            <w:vAlign w:val="center"/>
            <w:hideMark/>
          </w:tcPr>
          <w:p w14:paraId="7E7C574C" w14:textId="77777777" w:rsidR="00D00439" w:rsidRPr="00D00439" w:rsidRDefault="00D00439" w:rsidP="00D00439">
            <w:pPr>
              <w:widowControl/>
              <w:autoSpaceDE/>
              <w:autoSpaceDN/>
              <w:adjustRightInd/>
              <w:jc w:val="center"/>
              <w:rPr>
                <w:rFonts w:eastAsia="Times New Roman"/>
              </w:rPr>
            </w:pPr>
            <w:r w:rsidRPr="00D00439">
              <w:rPr>
                <w:rFonts w:eastAsia="Times New Roman"/>
              </w:rPr>
              <w:t>01</w:t>
            </w:r>
          </w:p>
        </w:tc>
        <w:tc>
          <w:tcPr>
            <w:tcW w:w="567" w:type="dxa"/>
            <w:tcBorders>
              <w:top w:val="nil"/>
              <w:left w:val="nil"/>
              <w:bottom w:val="single" w:sz="4" w:space="0" w:color="auto"/>
              <w:right w:val="single" w:sz="4" w:space="0" w:color="auto"/>
            </w:tcBorders>
            <w:shd w:val="clear" w:color="auto" w:fill="auto"/>
            <w:noWrap/>
            <w:vAlign w:val="center"/>
            <w:hideMark/>
          </w:tcPr>
          <w:p w14:paraId="032DEBDC" w14:textId="77777777" w:rsidR="00D00439" w:rsidRPr="00D00439" w:rsidRDefault="00D00439" w:rsidP="00D00439">
            <w:pPr>
              <w:widowControl/>
              <w:autoSpaceDE/>
              <w:autoSpaceDN/>
              <w:adjustRightInd/>
              <w:jc w:val="center"/>
              <w:rPr>
                <w:rFonts w:eastAsia="Times New Roman"/>
              </w:rPr>
            </w:pPr>
            <w:r w:rsidRPr="00D00439">
              <w:rPr>
                <w:rFonts w:eastAsia="Times New Roman"/>
              </w:rPr>
              <w:t>11</w:t>
            </w:r>
          </w:p>
        </w:tc>
        <w:tc>
          <w:tcPr>
            <w:tcW w:w="1276" w:type="dxa"/>
            <w:tcBorders>
              <w:top w:val="nil"/>
              <w:left w:val="nil"/>
              <w:bottom w:val="single" w:sz="4" w:space="0" w:color="auto"/>
              <w:right w:val="single" w:sz="4" w:space="0" w:color="auto"/>
            </w:tcBorders>
            <w:shd w:val="clear" w:color="auto" w:fill="auto"/>
            <w:noWrap/>
            <w:vAlign w:val="center"/>
          </w:tcPr>
          <w:p w14:paraId="13BE041B" w14:textId="0C9EF2E1" w:rsidR="00D00439" w:rsidRPr="00D00439" w:rsidRDefault="00492EA6" w:rsidP="00D00439">
            <w:pPr>
              <w:widowControl/>
              <w:autoSpaceDE/>
              <w:autoSpaceDN/>
              <w:adjustRightInd/>
              <w:jc w:val="right"/>
              <w:rPr>
                <w:rFonts w:eastAsia="Times New Roman"/>
              </w:rPr>
            </w:pPr>
            <w:r>
              <w:rPr>
                <w:rFonts w:eastAsia="Times New Roman"/>
              </w:rPr>
              <w:t>40,0</w:t>
            </w:r>
          </w:p>
        </w:tc>
        <w:tc>
          <w:tcPr>
            <w:tcW w:w="1275" w:type="dxa"/>
            <w:tcBorders>
              <w:top w:val="nil"/>
              <w:left w:val="nil"/>
              <w:bottom w:val="single" w:sz="4" w:space="0" w:color="auto"/>
              <w:right w:val="single" w:sz="4" w:space="0" w:color="auto"/>
            </w:tcBorders>
            <w:shd w:val="clear" w:color="auto" w:fill="auto"/>
            <w:vAlign w:val="center"/>
          </w:tcPr>
          <w:p w14:paraId="7BB04797" w14:textId="48D847F4" w:rsidR="00D00439" w:rsidRPr="00D00439" w:rsidRDefault="00492EA6" w:rsidP="00D00439">
            <w:pPr>
              <w:widowControl/>
              <w:autoSpaceDE/>
              <w:autoSpaceDN/>
              <w:adjustRightInd/>
              <w:jc w:val="right"/>
              <w:rPr>
                <w:rFonts w:eastAsia="Times New Roman"/>
              </w:rPr>
            </w:pPr>
            <w:r>
              <w:rPr>
                <w:rFonts w:eastAsia="Times New Roman"/>
              </w:rPr>
              <w:t>0,0</w:t>
            </w:r>
          </w:p>
        </w:tc>
        <w:tc>
          <w:tcPr>
            <w:tcW w:w="1276" w:type="dxa"/>
            <w:tcBorders>
              <w:top w:val="nil"/>
              <w:left w:val="nil"/>
              <w:bottom w:val="single" w:sz="4" w:space="0" w:color="auto"/>
              <w:right w:val="single" w:sz="4" w:space="0" w:color="auto"/>
            </w:tcBorders>
            <w:shd w:val="clear" w:color="auto" w:fill="auto"/>
            <w:vAlign w:val="center"/>
          </w:tcPr>
          <w:p w14:paraId="34B75D26" w14:textId="2C4D278B" w:rsidR="00D00439" w:rsidRPr="00D00439" w:rsidRDefault="00492EA6" w:rsidP="00D00439">
            <w:pPr>
              <w:widowControl/>
              <w:autoSpaceDE/>
              <w:autoSpaceDN/>
              <w:adjustRightInd/>
              <w:jc w:val="right"/>
              <w:rPr>
                <w:rFonts w:eastAsia="Times New Roman"/>
              </w:rPr>
            </w:pPr>
            <w:r>
              <w:rPr>
                <w:rFonts w:eastAsia="Times New Roman"/>
              </w:rPr>
              <w:t>-40,0</w:t>
            </w:r>
          </w:p>
        </w:tc>
        <w:tc>
          <w:tcPr>
            <w:tcW w:w="1276" w:type="dxa"/>
            <w:tcBorders>
              <w:top w:val="nil"/>
              <w:left w:val="nil"/>
              <w:bottom w:val="single" w:sz="4" w:space="0" w:color="auto"/>
              <w:right w:val="single" w:sz="4" w:space="0" w:color="auto"/>
            </w:tcBorders>
            <w:shd w:val="clear" w:color="auto" w:fill="auto"/>
            <w:vAlign w:val="center"/>
          </w:tcPr>
          <w:p w14:paraId="797D46DB" w14:textId="26F2D969" w:rsidR="00D00439" w:rsidRPr="00D00439" w:rsidRDefault="00492EA6" w:rsidP="00D00439">
            <w:pPr>
              <w:widowControl/>
              <w:autoSpaceDE/>
              <w:autoSpaceDN/>
              <w:adjustRightInd/>
              <w:jc w:val="right"/>
              <w:rPr>
                <w:rFonts w:eastAsia="Times New Roman"/>
              </w:rPr>
            </w:pPr>
            <w:r>
              <w:rPr>
                <w:rFonts w:eastAsia="Times New Roman"/>
              </w:rPr>
              <w:t>0,0</w:t>
            </w:r>
          </w:p>
        </w:tc>
        <w:tc>
          <w:tcPr>
            <w:tcW w:w="992" w:type="dxa"/>
            <w:tcBorders>
              <w:top w:val="nil"/>
              <w:left w:val="nil"/>
              <w:bottom w:val="single" w:sz="4" w:space="0" w:color="auto"/>
              <w:right w:val="single" w:sz="4" w:space="0" w:color="auto"/>
            </w:tcBorders>
            <w:shd w:val="clear" w:color="auto" w:fill="auto"/>
            <w:vAlign w:val="center"/>
            <w:hideMark/>
          </w:tcPr>
          <w:p w14:paraId="56142768" w14:textId="77777777" w:rsidR="00D00439" w:rsidRPr="00D00439" w:rsidRDefault="00D00439" w:rsidP="00D00439">
            <w:pPr>
              <w:widowControl/>
              <w:autoSpaceDE/>
              <w:autoSpaceDN/>
              <w:adjustRightInd/>
              <w:jc w:val="right"/>
              <w:rPr>
                <w:rFonts w:eastAsia="Times New Roman"/>
              </w:rPr>
            </w:pPr>
            <w:r w:rsidRPr="00D00439">
              <w:rPr>
                <w:rFonts w:eastAsia="Times New Roman"/>
              </w:rPr>
              <w:t> </w:t>
            </w:r>
          </w:p>
        </w:tc>
        <w:tc>
          <w:tcPr>
            <w:tcW w:w="1276" w:type="dxa"/>
            <w:tcBorders>
              <w:top w:val="nil"/>
              <w:left w:val="nil"/>
              <w:bottom w:val="single" w:sz="4" w:space="0" w:color="auto"/>
              <w:right w:val="single" w:sz="4" w:space="0" w:color="auto"/>
            </w:tcBorders>
            <w:shd w:val="clear" w:color="auto" w:fill="auto"/>
            <w:vAlign w:val="center"/>
            <w:hideMark/>
          </w:tcPr>
          <w:p w14:paraId="5E38B7B1" w14:textId="77777777" w:rsidR="00D00439" w:rsidRPr="00D00439" w:rsidRDefault="00D00439" w:rsidP="00D00439">
            <w:pPr>
              <w:widowControl/>
              <w:autoSpaceDE/>
              <w:autoSpaceDN/>
              <w:adjustRightInd/>
              <w:jc w:val="right"/>
              <w:rPr>
                <w:rFonts w:eastAsia="Times New Roman"/>
              </w:rPr>
            </w:pPr>
            <w:r w:rsidRPr="00D00439">
              <w:rPr>
                <w:rFonts w:eastAsia="Times New Roman"/>
              </w:rPr>
              <w:t>0,0</w:t>
            </w:r>
          </w:p>
        </w:tc>
        <w:tc>
          <w:tcPr>
            <w:tcW w:w="992" w:type="dxa"/>
            <w:tcBorders>
              <w:top w:val="nil"/>
              <w:left w:val="nil"/>
              <w:bottom w:val="single" w:sz="4" w:space="0" w:color="auto"/>
              <w:right w:val="single" w:sz="4" w:space="0" w:color="auto"/>
            </w:tcBorders>
            <w:shd w:val="clear" w:color="auto" w:fill="auto"/>
            <w:vAlign w:val="center"/>
            <w:hideMark/>
          </w:tcPr>
          <w:p w14:paraId="40EBE541" w14:textId="77777777" w:rsidR="00D00439" w:rsidRPr="00D00439" w:rsidRDefault="00D00439" w:rsidP="00D00439">
            <w:pPr>
              <w:widowControl/>
              <w:autoSpaceDE/>
              <w:autoSpaceDN/>
              <w:adjustRightInd/>
              <w:jc w:val="right"/>
              <w:rPr>
                <w:rFonts w:eastAsia="Times New Roman"/>
              </w:rPr>
            </w:pPr>
            <w:r w:rsidRPr="00D00439">
              <w:rPr>
                <w:rFonts w:eastAsia="Times New Roman"/>
              </w:rPr>
              <w:t>0,0</w:t>
            </w:r>
          </w:p>
        </w:tc>
        <w:tc>
          <w:tcPr>
            <w:tcW w:w="992" w:type="dxa"/>
            <w:tcBorders>
              <w:top w:val="nil"/>
              <w:left w:val="nil"/>
              <w:bottom w:val="single" w:sz="4" w:space="0" w:color="auto"/>
              <w:right w:val="single" w:sz="4" w:space="0" w:color="auto"/>
            </w:tcBorders>
            <w:shd w:val="clear" w:color="auto" w:fill="auto"/>
            <w:vAlign w:val="center"/>
            <w:hideMark/>
          </w:tcPr>
          <w:p w14:paraId="34C6D44B" w14:textId="77777777" w:rsidR="00D00439" w:rsidRPr="00D00439" w:rsidRDefault="00D00439" w:rsidP="00D00439">
            <w:pPr>
              <w:widowControl/>
              <w:autoSpaceDE/>
              <w:autoSpaceDN/>
              <w:adjustRightInd/>
              <w:jc w:val="right"/>
              <w:rPr>
                <w:rFonts w:eastAsia="Times New Roman"/>
              </w:rPr>
            </w:pPr>
            <w:r w:rsidRPr="00D00439">
              <w:rPr>
                <w:rFonts w:eastAsia="Times New Roman"/>
              </w:rPr>
              <w:t>0,0</w:t>
            </w:r>
          </w:p>
        </w:tc>
      </w:tr>
      <w:tr w:rsidR="00447A55" w:rsidRPr="00D00439" w14:paraId="6B7A02C7" w14:textId="77777777" w:rsidTr="00275EC7">
        <w:trPr>
          <w:trHeight w:val="22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9E6EEAD" w14:textId="77777777" w:rsidR="00D00439" w:rsidRPr="00D00439" w:rsidRDefault="00D00439" w:rsidP="00D00439">
            <w:pPr>
              <w:widowControl/>
              <w:autoSpaceDE/>
              <w:autoSpaceDN/>
              <w:adjustRightInd/>
              <w:rPr>
                <w:rFonts w:eastAsia="Times New Roman"/>
              </w:rPr>
            </w:pPr>
            <w:r w:rsidRPr="00D00439">
              <w:rPr>
                <w:rFonts w:eastAsia="Times New Roman"/>
              </w:rPr>
              <w:t>Другие общегосударственные вопросы</w:t>
            </w:r>
          </w:p>
        </w:tc>
        <w:tc>
          <w:tcPr>
            <w:tcW w:w="425" w:type="dxa"/>
            <w:tcBorders>
              <w:top w:val="nil"/>
              <w:left w:val="nil"/>
              <w:bottom w:val="single" w:sz="4" w:space="0" w:color="auto"/>
              <w:right w:val="single" w:sz="4" w:space="0" w:color="auto"/>
            </w:tcBorders>
            <w:shd w:val="clear" w:color="auto" w:fill="auto"/>
            <w:noWrap/>
            <w:vAlign w:val="center"/>
            <w:hideMark/>
          </w:tcPr>
          <w:p w14:paraId="5B5F45E7" w14:textId="77777777" w:rsidR="00D00439" w:rsidRPr="00D00439" w:rsidRDefault="00D00439" w:rsidP="00D00439">
            <w:pPr>
              <w:widowControl/>
              <w:autoSpaceDE/>
              <w:autoSpaceDN/>
              <w:adjustRightInd/>
              <w:jc w:val="center"/>
              <w:rPr>
                <w:rFonts w:eastAsia="Times New Roman"/>
              </w:rPr>
            </w:pPr>
            <w:r w:rsidRPr="00D00439">
              <w:rPr>
                <w:rFonts w:eastAsia="Times New Roman"/>
              </w:rPr>
              <w:t>01</w:t>
            </w:r>
          </w:p>
        </w:tc>
        <w:tc>
          <w:tcPr>
            <w:tcW w:w="567" w:type="dxa"/>
            <w:tcBorders>
              <w:top w:val="nil"/>
              <w:left w:val="nil"/>
              <w:bottom w:val="single" w:sz="4" w:space="0" w:color="auto"/>
              <w:right w:val="single" w:sz="4" w:space="0" w:color="auto"/>
            </w:tcBorders>
            <w:shd w:val="clear" w:color="auto" w:fill="auto"/>
            <w:noWrap/>
            <w:vAlign w:val="center"/>
            <w:hideMark/>
          </w:tcPr>
          <w:p w14:paraId="71098DB3" w14:textId="77777777" w:rsidR="00D00439" w:rsidRPr="00D00439" w:rsidRDefault="00D00439" w:rsidP="00D00439">
            <w:pPr>
              <w:widowControl/>
              <w:autoSpaceDE/>
              <w:autoSpaceDN/>
              <w:adjustRightInd/>
              <w:jc w:val="center"/>
              <w:rPr>
                <w:rFonts w:eastAsia="Times New Roman"/>
              </w:rPr>
            </w:pPr>
            <w:r w:rsidRPr="00D00439">
              <w:rPr>
                <w:rFonts w:eastAsia="Times New Roman"/>
              </w:rPr>
              <w:t>13</w:t>
            </w:r>
          </w:p>
        </w:tc>
        <w:tc>
          <w:tcPr>
            <w:tcW w:w="1276" w:type="dxa"/>
            <w:tcBorders>
              <w:top w:val="nil"/>
              <w:left w:val="nil"/>
              <w:bottom w:val="single" w:sz="4" w:space="0" w:color="auto"/>
              <w:right w:val="single" w:sz="4" w:space="0" w:color="auto"/>
            </w:tcBorders>
            <w:shd w:val="clear" w:color="auto" w:fill="auto"/>
            <w:noWrap/>
            <w:vAlign w:val="center"/>
          </w:tcPr>
          <w:p w14:paraId="168E039E" w14:textId="297DC110" w:rsidR="00D00439" w:rsidRPr="00D00439" w:rsidRDefault="00275EC7" w:rsidP="00D00439">
            <w:pPr>
              <w:widowControl/>
              <w:autoSpaceDE/>
              <w:autoSpaceDN/>
              <w:adjustRightInd/>
              <w:jc w:val="right"/>
              <w:rPr>
                <w:rFonts w:eastAsia="Times New Roman"/>
              </w:rPr>
            </w:pPr>
            <w:r>
              <w:rPr>
                <w:rFonts w:eastAsia="Times New Roman"/>
              </w:rPr>
              <w:t>44,9</w:t>
            </w:r>
          </w:p>
        </w:tc>
        <w:tc>
          <w:tcPr>
            <w:tcW w:w="1275" w:type="dxa"/>
            <w:tcBorders>
              <w:top w:val="nil"/>
              <w:left w:val="nil"/>
              <w:bottom w:val="single" w:sz="4" w:space="0" w:color="auto"/>
              <w:right w:val="single" w:sz="4" w:space="0" w:color="auto"/>
            </w:tcBorders>
            <w:shd w:val="clear" w:color="auto" w:fill="auto"/>
            <w:vAlign w:val="center"/>
          </w:tcPr>
          <w:p w14:paraId="612D73FA" w14:textId="58644100" w:rsidR="00D00439" w:rsidRPr="00D00439" w:rsidRDefault="00275EC7" w:rsidP="00D00439">
            <w:pPr>
              <w:widowControl/>
              <w:autoSpaceDE/>
              <w:autoSpaceDN/>
              <w:adjustRightInd/>
              <w:jc w:val="right"/>
              <w:rPr>
                <w:rFonts w:eastAsia="Times New Roman"/>
              </w:rPr>
            </w:pPr>
            <w:r>
              <w:rPr>
                <w:rFonts w:eastAsia="Times New Roman"/>
              </w:rPr>
              <w:t>24,4</w:t>
            </w:r>
          </w:p>
        </w:tc>
        <w:tc>
          <w:tcPr>
            <w:tcW w:w="1276" w:type="dxa"/>
            <w:tcBorders>
              <w:top w:val="nil"/>
              <w:left w:val="nil"/>
              <w:bottom w:val="single" w:sz="4" w:space="0" w:color="auto"/>
              <w:right w:val="single" w:sz="4" w:space="0" w:color="auto"/>
            </w:tcBorders>
            <w:shd w:val="clear" w:color="auto" w:fill="auto"/>
            <w:vAlign w:val="center"/>
          </w:tcPr>
          <w:p w14:paraId="27C724C6" w14:textId="191E9410" w:rsidR="00D00439" w:rsidRPr="00D00439" w:rsidRDefault="00275EC7" w:rsidP="00D00439">
            <w:pPr>
              <w:widowControl/>
              <w:autoSpaceDE/>
              <w:autoSpaceDN/>
              <w:adjustRightInd/>
              <w:jc w:val="right"/>
              <w:rPr>
                <w:rFonts w:eastAsia="Times New Roman"/>
              </w:rPr>
            </w:pPr>
            <w:r>
              <w:rPr>
                <w:rFonts w:eastAsia="Times New Roman"/>
              </w:rPr>
              <w:t>-20,5</w:t>
            </w:r>
          </w:p>
        </w:tc>
        <w:tc>
          <w:tcPr>
            <w:tcW w:w="1276" w:type="dxa"/>
            <w:tcBorders>
              <w:top w:val="nil"/>
              <w:left w:val="nil"/>
              <w:bottom w:val="single" w:sz="4" w:space="0" w:color="auto"/>
              <w:right w:val="single" w:sz="4" w:space="0" w:color="auto"/>
            </w:tcBorders>
            <w:shd w:val="clear" w:color="auto" w:fill="auto"/>
            <w:vAlign w:val="center"/>
          </w:tcPr>
          <w:p w14:paraId="1DDA8970" w14:textId="4522F557" w:rsidR="00D00439" w:rsidRPr="00D00439" w:rsidRDefault="00275EC7" w:rsidP="00D00439">
            <w:pPr>
              <w:widowControl/>
              <w:autoSpaceDE/>
              <w:autoSpaceDN/>
              <w:adjustRightInd/>
              <w:jc w:val="right"/>
              <w:rPr>
                <w:rFonts w:eastAsia="Times New Roman"/>
              </w:rPr>
            </w:pPr>
            <w:r>
              <w:rPr>
                <w:rFonts w:eastAsia="Times New Roman"/>
              </w:rPr>
              <w:t>54,3</w:t>
            </w:r>
          </w:p>
        </w:tc>
        <w:tc>
          <w:tcPr>
            <w:tcW w:w="992" w:type="dxa"/>
            <w:tcBorders>
              <w:top w:val="nil"/>
              <w:left w:val="nil"/>
              <w:bottom w:val="single" w:sz="4" w:space="0" w:color="auto"/>
              <w:right w:val="single" w:sz="4" w:space="0" w:color="auto"/>
            </w:tcBorders>
            <w:shd w:val="clear" w:color="auto" w:fill="auto"/>
            <w:vAlign w:val="center"/>
          </w:tcPr>
          <w:p w14:paraId="63D7486E" w14:textId="5D085FE5" w:rsidR="00D00439" w:rsidRPr="00D00439" w:rsidRDefault="00D00439" w:rsidP="00D00439">
            <w:pPr>
              <w:widowControl/>
              <w:autoSpaceDE/>
              <w:autoSpaceDN/>
              <w:adjustRightInd/>
              <w:jc w:val="right"/>
              <w:rPr>
                <w:rFonts w:eastAsia="Times New Roman"/>
              </w:rPr>
            </w:pPr>
          </w:p>
        </w:tc>
        <w:tc>
          <w:tcPr>
            <w:tcW w:w="1276" w:type="dxa"/>
            <w:tcBorders>
              <w:top w:val="nil"/>
              <w:left w:val="nil"/>
              <w:bottom w:val="single" w:sz="4" w:space="0" w:color="auto"/>
              <w:right w:val="single" w:sz="4" w:space="0" w:color="auto"/>
            </w:tcBorders>
            <w:shd w:val="clear" w:color="auto" w:fill="auto"/>
            <w:vAlign w:val="center"/>
          </w:tcPr>
          <w:p w14:paraId="55028D62" w14:textId="692AE80A" w:rsidR="00D00439" w:rsidRPr="00D00439" w:rsidRDefault="00275EC7" w:rsidP="00D00439">
            <w:pPr>
              <w:widowControl/>
              <w:autoSpaceDE/>
              <w:autoSpaceDN/>
              <w:adjustRightInd/>
              <w:jc w:val="right"/>
              <w:rPr>
                <w:rFonts w:eastAsia="Times New Roman"/>
              </w:rPr>
            </w:pPr>
            <w:r>
              <w:rPr>
                <w:rFonts w:eastAsia="Times New Roman"/>
              </w:rPr>
              <w:t>158,1</w:t>
            </w:r>
          </w:p>
        </w:tc>
        <w:tc>
          <w:tcPr>
            <w:tcW w:w="992" w:type="dxa"/>
            <w:tcBorders>
              <w:top w:val="nil"/>
              <w:left w:val="nil"/>
              <w:bottom w:val="single" w:sz="4" w:space="0" w:color="auto"/>
              <w:right w:val="single" w:sz="4" w:space="0" w:color="auto"/>
            </w:tcBorders>
            <w:shd w:val="clear" w:color="auto" w:fill="auto"/>
            <w:vAlign w:val="center"/>
          </w:tcPr>
          <w:p w14:paraId="5DF6D83E" w14:textId="2E14B4E1" w:rsidR="00D00439" w:rsidRPr="00D00439" w:rsidRDefault="00275EC7" w:rsidP="00D00439">
            <w:pPr>
              <w:widowControl/>
              <w:autoSpaceDE/>
              <w:autoSpaceDN/>
              <w:adjustRightInd/>
              <w:jc w:val="right"/>
              <w:rPr>
                <w:rFonts w:eastAsia="Times New Roman"/>
              </w:rPr>
            </w:pPr>
            <w:r>
              <w:rPr>
                <w:rFonts w:eastAsia="Times New Roman"/>
              </w:rPr>
              <w:t>-133,7</w:t>
            </w:r>
          </w:p>
        </w:tc>
        <w:tc>
          <w:tcPr>
            <w:tcW w:w="992" w:type="dxa"/>
            <w:tcBorders>
              <w:top w:val="nil"/>
              <w:left w:val="nil"/>
              <w:bottom w:val="single" w:sz="4" w:space="0" w:color="auto"/>
              <w:right w:val="single" w:sz="4" w:space="0" w:color="auto"/>
            </w:tcBorders>
            <w:shd w:val="clear" w:color="auto" w:fill="auto"/>
            <w:vAlign w:val="center"/>
          </w:tcPr>
          <w:p w14:paraId="61D2B516" w14:textId="6B6BEF22" w:rsidR="00D00439" w:rsidRPr="00D00439" w:rsidRDefault="00275EC7" w:rsidP="00D00439">
            <w:pPr>
              <w:widowControl/>
              <w:autoSpaceDE/>
              <w:autoSpaceDN/>
              <w:adjustRightInd/>
              <w:jc w:val="right"/>
              <w:rPr>
                <w:rFonts w:eastAsia="Times New Roman"/>
              </w:rPr>
            </w:pPr>
            <w:r>
              <w:rPr>
                <w:rFonts w:eastAsia="Times New Roman"/>
              </w:rPr>
              <w:t>15,4</w:t>
            </w:r>
          </w:p>
        </w:tc>
      </w:tr>
      <w:tr w:rsidR="00447A55" w:rsidRPr="00D00439" w14:paraId="5BCD510A" w14:textId="77777777" w:rsidTr="008917D8">
        <w:trPr>
          <w:trHeight w:val="22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2C97AD0" w14:textId="77777777" w:rsidR="00D00439" w:rsidRPr="00D00439" w:rsidRDefault="00D00439" w:rsidP="00D00439">
            <w:pPr>
              <w:widowControl/>
              <w:autoSpaceDE/>
              <w:autoSpaceDN/>
              <w:adjustRightInd/>
              <w:rPr>
                <w:rFonts w:eastAsia="Times New Roman"/>
                <w:b/>
                <w:bCs/>
              </w:rPr>
            </w:pPr>
            <w:r w:rsidRPr="00D00439">
              <w:rPr>
                <w:rFonts w:eastAsia="Times New Roman"/>
                <w:b/>
                <w:bCs/>
              </w:rPr>
              <w:t>Национальная оборона</w:t>
            </w:r>
          </w:p>
        </w:tc>
        <w:tc>
          <w:tcPr>
            <w:tcW w:w="425" w:type="dxa"/>
            <w:tcBorders>
              <w:top w:val="nil"/>
              <w:left w:val="nil"/>
              <w:bottom w:val="single" w:sz="4" w:space="0" w:color="auto"/>
              <w:right w:val="single" w:sz="4" w:space="0" w:color="auto"/>
            </w:tcBorders>
            <w:shd w:val="clear" w:color="auto" w:fill="auto"/>
            <w:noWrap/>
            <w:vAlign w:val="center"/>
            <w:hideMark/>
          </w:tcPr>
          <w:p w14:paraId="46795468" w14:textId="77777777" w:rsidR="00D00439" w:rsidRPr="00D00439" w:rsidRDefault="00D00439" w:rsidP="00D00439">
            <w:pPr>
              <w:widowControl/>
              <w:autoSpaceDE/>
              <w:autoSpaceDN/>
              <w:adjustRightInd/>
              <w:jc w:val="center"/>
              <w:rPr>
                <w:rFonts w:eastAsia="Times New Roman"/>
                <w:b/>
                <w:bCs/>
              </w:rPr>
            </w:pPr>
            <w:r w:rsidRPr="00D00439">
              <w:rPr>
                <w:rFonts w:eastAsia="Times New Roman"/>
                <w:b/>
                <w:bCs/>
              </w:rPr>
              <w:t>02</w:t>
            </w:r>
          </w:p>
        </w:tc>
        <w:tc>
          <w:tcPr>
            <w:tcW w:w="567" w:type="dxa"/>
            <w:tcBorders>
              <w:top w:val="nil"/>
              <w:left w:val="nil"/>
              <w:bottom w:val="single" w:sz="4" w:space="0" w:color="auto"/>
              <w:right w:val="single" w:sz="4" w:space="0" w:color="auto"/>
            </w:tcBorders>
            <w:shd w:val="clear" w:color="auto" w:fill="auto"/>
            <w:noWrap/>
            <w:vAlign w:val="center"/>
            <w:hideMark/>
          </w:tcPr>
          <w:p w14:paraId="37A7E144" w14:textId="77777777" w:rsidR="00D00439" w:rsidRPr="00D00439" w:rsidRDefault="00D00439" w:rsidP="00D00439">
            <w:pPr>
              <w:widowControl/>
              <w:autoSpaceDE/>
              <w:autoSpaceDN/>
              <w:adjustRightInd/>
              <w:jc w:val="center"/>
              <w:rPr>
                <w:rFonts w:eastAsia="Times New Roman"/>
                <w:b/>
                <w:bCs/>
              </w:rPr>
            </w:pPr>
            <w:r w:rsidRPr="00D00439">
              <w:rPr>
                <w:rFonts w:eastAsia="Times New Roman"/>
                <w:b/>
                <w:bCs/>
              </w:rPr>
              <w:t>00</w:t>
            </w:r>
          </w:p>
        </w:tc>
        <w:tc>
          <w:tcPr>
            <w:tcW w:w="1276" w:type="dxa"/>
            <w:tcBorders>
              <w:top w:val="nil"/>
              <w:left w:val="nil"/>
              <w:bottom w:val="single" w:sz="4" w:space="0" w:color="auto"/>
              <w:right w:val="single" w:sz="4" w:space="0" w:color="auto"/>
            </w:tcBorders>
            <w:shd w:val="clear" w:color="auto" w:fill="auto"/>
            <w:noWrap/>
            <w:vAlign w:val="center"/>
          </w:tcPr>
          <w:p w14:paraId="3E79AC1E" w14:textId="2403B99D" w:rsidR="00D00439" w:rsidRPr="00D00439" w:rsidRDefault="008917D8" w:rsidP="00D00439">
            <w:pPr>
              <w:widowControl/>
              <w:autoSpaceDE/>
              <w:autoSpaceDN/>
              <w:adjustRightInd/>
              <w:jc w:val="right"/>
              <w:rPr>
                <w:rFonts w:eastAsia="Times New Roman"/>
                <w:b/>
                <w:bCs/>
              </w:rPr>
            </w:pPr>
            <w:r>
              <w:rPr>
                <w:rFonts w:eastAsia="Times New Roman"/>
                <w:b/>
                <w:bCs/>
              </w:rPr>
              <w:t>268,0</w:t>
            </w:r>
          </w:p>
        </w:tc>
        <w:tc>
          <w:tcPr>
            <w:tcW w:w="1275" w:type="dxa"/>
            <w:tcBorders>
              <w:top w:val="nil"/>
              <w:left w:val="nil"/>
              <w:bottom w:val="single" w:sz="4" w:space="0" w:color="auto"/>
              <w:right w:val="single" w:sz="4" w:space="0" w:color="auto"/>
            </w:tcBorders>
            <w:shd w:val="clear" w:color="auto" w:fill="auto"/>
            <w:noWrap/>
            <w:vAlign w:val="center"/>
          </w:tcPr>
          <w:p w14:paraId="5CCCE080" w14:textId="3DF486AA" w:rsidR="00D00439" w:rsidRPr="00D00439" w:rsidRDefault="008917D8" w:rsidP="00D00439">
            <w:pPr>
              <w:widowControl/>
              <w:autoSpaceDE/>
              <w:autoSpaceDN/>
              <w:adjustRightInd/>
              <w:jc w:val="right"/>
              <w:rPr>
                <w:rFonts w:eastAsia="Times New Roman"/>
                <w:b/>
                <w:bCs/>
              </w:rPr>
            </w:pPr>
            <w:r>
              <w:rPr>
                <w:rFonts w:eastAsia="Times New Roman"/>
                <w:b/>
                <w:bCs/>
              </w:rPr>
              <w:t>268,0</w:t>
            </w:r>
          </w:p>
        </w:tc>
        <w:tc>
          <w:tcPr>
            <w:tcW w:w="1276" w:type="dxa"/>
            <w:tcBorders>
              <w:top w:val="nil"/>
              <w:left w:val="nil"/>
              <w:bottom w:val="single" w:sz="4" w:space="0" w:color="auto"/>
              <w:right w:val="single" w:sz="4" w:space="0" w:color="auto"/>
            </w:tcBorders>
            <w:shd w:val="clear" w:color="auto" w:fill="auto"/>
            <w:vAlign w:val="center"/>
          </w:tcPr>
          <w:p w14:paraId="3ACD7407" w14:textId="68DEFE4C" w:rsidR="00D00439" w:rsidRPr="00D00439" w:rsidRDefault="008917D8" w:rsidP="00D00439">
            <w:pPr>
              <w:widowControl/>
              <w:autoSpaceDE/>
              <w:autoSpaceDN/>
              <w:adjustRightInd/>
              <w:jc w:val="right"/>
              <w:rPr>
                <w:rFonts w:eastAsia="Times New Roman"/>
                <w:b/>
                <w:bCs/>
              </w:rPr>
            </w:pPr>
            <w:r>
              <w:rPr>
                <w:rFonts w:eastAsia="Times New Roman"/>
                <w:b/>
                <w:bCs/>
              </w:rPr>
              <w:t>0,0</w:t>
            </w:r>
          </w:p>
        </w:tc>
        <w:tc>
          <w:tcPr>
            <w:tcW w:w="1276" w:type="dxa"/>
            <w:tcBorders>
              <w:top w:val="nil"/>
              <w:left w:val="nil"/>
              <w:bottom w:val="single" w:sz="4" w:space="0" w:color="auto"/>
              <w:right w:val="single" w:sz="4" w:space="0" w:color="auto"/>
            </w:tcBorders>
            <w:shd w:val="clear" w:color="auto" w:fill="auto"/>
            <w:vAlign w:val="center"/>
          </w:tcPr>
          <w:p w14:paraId="76E90F19" w14:textId="4DCEA1F2" w:rsidR="00D00439" w:rsidRPr="00D00439" w:rsidRDefault="008917D8" w:rsidP="00D00439">
            <w:pPr>
              <w:widowControl/>
              <w:autoSpaceDE/>
              <w:autoSpaceDN/>
              <w:adjustRightInd/>
              <w:jc w:val="right"/>
              <w:rPr>
                <w:rFonts w:eastAsia="Times New Roman"/>
                <w:b/>
                <w:bCs/>
              </w:rPr>
            </w:pPr>
            <w:r>
              <w:rPr>
                <w:rFonts w:eastAsia="Times New Roman"/>
                <w:b/>
                <w:bCs/>
              </w:rPr>
              <w:t>100,0</w:t>
            </w:r>
          </w:p>
        </w:tc>
        <w:tc>
          <w:tcPr>
            <w:tcW w:w="992" w:type="dxa"/>
            <w:tcBorders>
              <w:top w:val="nil"/>
              <w:left w:val="nil"/>
              <w:bottom w:val="single" w:sz="4" w:space="0" w:color="auto"/>
              <w:right w:val="single" w:sz="4" w:space="0" w:color="auto"/>
            </w:tcBorders>
            <w:shd w:val="clear" w:color="auto" w:fill="auto"/>
            <w:vAlign w:val="center"/>
          </w:tcPr>
          <w:p w14:paraId="65F53B20" w14:textId="0B278FD1" w:rsidR="00D00439" w:rsidRPr="00D00439" w:rsidRDefault="008917D8" w:rsidP="00D00439">
            <w:pPr>
              <w:widowControl/>
              <w:autoSpaceDE/>
              <w:autoSpaceDN/>
              <w:adjustRightInd/>
              <w:jc w:val="right"/>
              <w:rPr>
                <w:rFonts w:eastAsia="Times New Roman"/>
                <w:b/>
                <w:bCs/>
              </w:rPr>
            </w:pPr>
            <w:r>
              <w:rPr>
                <w:rFonts w:eastAsia="Times New Roman"/>
                <w:b/>
                <w:bCs/>
              </w:rPr>
              <w:t>1,8</w:t>
            </w:r>
          </w:p>
        </w:tc>
        <w:tc>
          <w:tcPr>
            <w:tcW w:w="1276" w:type="dxa"/>
            <w:tcBorders>
              <w:top w:val="nil"/>
              <w:left w:val="nil"/>
              <w:bottom w:val="single" w:sz="4" w:space="0" w:color="auto"/>
              <w:right w:val="single" w:sz="4" w:space="0" w:color="auto"/>
            </w:tcBorders>
            <w:shd w:val="clear" w:color="auto" w:fill="auto"/>
            <w:noWrap/>
            <w:vAlign w:val="center"/>
          </w:tcPr>
          <w:p w14:paraId="0BEA1D02" w14:textId="07C502AC" w:rsidR="00D00439" w:rsidRPr="00D00439" w:rsidRDefault="008917D8" w:rsidP="00D00439">
            <w:pPr>
              <w:widowControl/>
              <w:autoSpaceDE/>
              <w:autoSpaceDN/>
              <w:adjustRightInd/>
              <w:jc w:val="right"/>
              <w:rPr>
                <w:rFonts w:eastAsia="Times New Roman"/>
                <w:b/>
                <w:bCs/>
              </w:rPr>
            </w:pPr>
            <w:r>
              <w:rPr>
                <w:rFonts w:eastAsia="Times New Roman"/>
                <w:b/>
                <w:bCs/>
              </w:rPr>
              <w:t>316,1</w:t>
            </w:r>
          </w:p>
        </w:tc>
        <w:tc>
          <w:tcPr>
            <w:tcW w:w="992" w:type="dxa"/>
            <w:tcBorders>
              <w:top w:val="nil"/>
              <w:left w:val="nil"/>
              <w:bottom w:val="single" w:sz="4" w:space="0" w:color="auto"/>
              <w:right w:val="single" w:sz="4" w:space="0" w:color="auto"/>
            </w:tcBorders>
            <w:shd w:val="clear" w:color="auto" w:fill="auto"/>
            <w:vAlign w:val="center"/>
          </w:tcPr>
          <w:p w14:paraId="2F679C29" w14:textId="2C042760" w:rsidR="00D00439" w:rsidRPr="00D00439" w:rsidRDefault="008917D8" w:rsidP="00D00439">
            <w:pPr>
              <w:widowControl/>
              <w:autoSpaceDE/>
              <w:autoSpaceDN/>
              <w:adjustRightInd/>
              <w:jc w:val="right"/>
              <w:rPr>
                <w:rFonts w:eastAsia="Times New Roman"/>
                <w:b/>
                <w:bCs/>
              </w:rPr>
            </w:pPr>
            <w:r>
              <w:rPr>
                <w:rFonts w:eastAsia="Times New Roman"/>
                <w:b/>
                <w:bCs/>
              </w:rPr>
              <w:t>-48,1</w:t>
            </w:r>
          </w:p>
        </w:tc>
        <w:tc>
          <w:tcPr>
            <w:tcW w:w="992" w:type="dxa"/>
            <w:tcBorders>
              <w:top w:val="nil"/>
              <w:left w:val="nil"/>
              <w:bottom w:val="single" w:sz="4" w:space="0" w:color="auto"/>
              <w:right w:val="single" w:sz="4" w:space="0" w:color="auto"/>
            </w:tcBorders>
            <w:shd w:val="clear" w:color="auto" w:fill="auto"/>
            <w:vAlign w:val="center"/>
          </w:tcPr>
          <w:p w14:paraId="34DEA0D8" w14:textId="36674BC4" w:rsidR="00D00439" w:rsidRPr="00D00439" w:rsidRDefault="008917D8" w:rsidP="00D00439">
            <w:pPr>
              <w:widowControl/>
              <w:autoSpaceDE/>
              <w:autoSpaceDN/>
              <w:adjustRightInd/>
              <w:jc w:val="right"/>
              <w:rPr>
                <w:rFonts w:eastAsia="Times New Roman"/>
                <w:b/>
                <w:bCs/>
              </w:rPr>
            </w:pPr>
            <w:r>
              <w:rPr>
                <w:rFonts w:eastAsia="Times New Roman"/>
                <w:b/>
                <w:bCs/>
              </w:rPr>
              <w:t>84,8</w:t>
            </w:r>
          </w:p>
        </w:tc>
      </w:tr>
      <w:tr w:rsidR="00447A55" w:rsidRPr="00D00439" w14:paraId="555708F6" w14:textId="77777777" w:rsidTr="006E1403">
        <w:trPr>
          <w:trHeight w:val="22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EAACCEA" w14:textId="77777777" w:rsidR="00D00439" w:rsidRPr="00D00439" w:rsidRDefault="00D00439" w:rsidP="00D00439">
            <w:pPr>
              <w:widowControl/>
              <w:autoSpaceDE/>
              <w:autoSpaceDN/>
              <w:adjustRightInd/>
              <w:rPr>
                <w:rFonts w:eastAsia="Times New Roman"/>
              </w:rPr>
            </w:pPr>
            <w:r w:rsidRPr="00D00439">
              <w:rPr>
                <w:rFonts w:eastAsia="Times New Roman"/>
              </w:rPr>
              <w:t>Мобилизационная и вневойсковая подготовка</w:t>
            </w:r>
          </w:p>
        </w:tc>
        <w:tc>
          <w:tcPr>
            <w:tcW w:w="425" w:type="dxa"/>
            <w:tcBorders>
              <w:top w:val="nil"/>
              <w:left w:val="nil"/>
              <w:bottom w:val="single" w:sz="4" w:space="0" w:color="auto"/>
              <w:right w:val="single" w:sz="4" w:space="0" w:color="auto"/>
            </w:tcBorders>
            <w:shd w:val="clear" w:color="auto" w:fill="auto"/>
            <w:noWrap/>
            <w:vAlign w:val="center"/>
            <w:hideMark/>
          </w:tcPr>
          <w:p w14:paraId="29841682" w14:textId="77777777" w:rsidR="00D00439" w:rsidRPr="00D00439" w:rsidRDefault="00D00439" w:rsidP="00D00439">
            <w:pPr>
              <w:widowControl/>
              <w:autoSpaceDE/>
              <w:autoSpaceDN/>
              <w:adjustRightInd/>
              <w:jc w:val="center"/>
              <w:rPr>
                <w:rFonts w:eastAsia="Times New Roman"/>
              </w:rPr>
            </w:pPr>
            <w:r w:rsidRPr="00D00439">
              <w:rPr>
                <w:rFonts w:eastAsia="Times New Roman"/>
              </w:rPr>
              <w:t>02</w:t>
            </w:r>
          </w:p>
        </w:tc>
        <w:tc>
          <w:tcPr>
            <w:tcW w:w="567" w:type="dxa"/>
            <w:tcBorders>
              <w:top w:val="nil"/>
              <w:left w:val="nil"/>
              <w:bottom w:val="single" w:sz="4" w:space="0" w:color="auto"/>
              <w:right w:val="single" w:sz="4" w:space="0" w:color="auto"/>
            </w:tcBorders>
            <w:shd w:val="clear" w:color="auto" w:fill="auto"/>
            <w:noWrap/>
            <w:vAlign w:val="center"/>
            <w:hideMark/>
          </w:tcPr>
          <w:p w14:paraId="4B604979" w14:textId="77777777" w:rsidR="00D00439" w:rsidRPr="00D00439" w:rsidRDefault="00D00439" w:rsidP="00D00439">
            <w:pPr>
              <w:widowControl/>
              <w:autoSpaceDE/>
              <w:autoSpaceDN/>
              <w:adjustRightInd/>
              <w:jc w:val="center"/>
              <w:rPr>
                <w:rFonts w:eastAsia="Times New Roman"/>
              </w:rPr>
            </w:pPr>
            <w:r w:rsidRPr="00D00439">
              <w:rPr>
                <w:rFonts w:eastAsia="Times New Roman"/>
              </w:rPr>
              <w:t>03</w:t>
            </w:r>
          </w:p>
        </w:tc>
        <w:tc>
          <w:tcPr>
            <w:tcW w:w="1276" w:type="dxa"/>
            <w:tcBorders>
              <w:top w:val="nil"/>
              <w:left w:val="nil"/>
              <w:bottom w:val="single" w:sz="4" w:space="0" w:color="auto"/>
              <w:right w:val="single" w:sz="4" w:space="0" w:color="auto"/>
            </w:tcBorders>
            <w:shd w:val="clear" w:color="auto" w:fill="auto"/>
            <w:noWrap/>
            <w:vAlign w:val="center"/>
          </w:tcPr>
          <w:p w14:paraId="47EF9567" w14:textId="79AB09A2" w:rsidR="00D00439" w:rsidRPr="00D00439" w:rsidRDefault="006E1403" w:rsidP="00D00439">
            <w:pPr>
              <w:widowControl/>
              <w:autoSpaceDE/>
              <w:autoSpaceDN/>
              <w:adjustRightInd/>
              <w:jc w:val="right"/>
              <w:rPr>
                <w:rFonts w:eastAsia="Times New Roman"/>
              </w:rPr>
            </w:pPr>
            <w:r>
              <w:rPr>
                <w:rFonts w:eastAsia="Times New Roman"/>
              </w:rPr>
              <w:t>268,0</w:t>
            </w:r>
          </w:p>
        </w:tc>
        <w:tc>
          <w:tcPr>
            <w:tcW w:w="1275" w:type="dxa"/>
            <w:tcBorders>
              <w:top w:val="nil"/>
              <w:left w:val="nil"/>
              <w:bottom w:val="single" w:sz="4" w:space="0" w:color="auto"/>
              <w:right w:val="single" w:sz="4" w:space="0" w:color="auto"/>
            </w:tcBorders>
            <w:shd w:val="clear" w:color="auto" w:fill="auto"/>
            <w:vAlign w:val="center"/>
          </w:tcPr>
          <w:p w14:paraId="4D436037" w14:textId="319D7FFE" w:rsidR="00D00439" w:rsidRPr="00D00439" w:rsidRDefault="006E1403" w:rsidP="00D00439">
            <w:pPr>
              <w:widowControl/>
              <w:autoSpaceDE/>
              <w:autoSpaceDN/>
              <w:adjustRightInd/>
              <w:jc w:val="right"/>
              <w:rPr>
                <w:rFonts w:eastAsia="Times New Roman"/>
              </w:rPr>
            </w:pPr>
            <w:r>
              <w:rPr>
                <w:rFonts w:eastAsia="Times New Roman"/>
              </w:rPr>
              <w:t>268,0</w:t>
            </w:r>
          </w:p>
        </w:tc>
        <w:tc>
          <w:tcPr>
            <w:tcW w:w="1276" w:type="dxa"/>
            <w:tcBorders>
              <w:top w:val="nil"/>
              <w:left w:val="nil"/>
              <w:bottom w:val="single" w:sz="4" w:space="0" w:color="auto"/>
              <w:right w:val="single" w:sz="4" w:space="0" w:color="auto"/>
            </w:tcBorders>
            <w:shd w:val="clear" w:color="auto" w:fill="auto"/>
            <w:vAlign w:val="center"/>
          </w:tcPr>
          <w:p w14:paraId="2CCF08FB" w14:textId="0243FBBC" w:rsidR="00D00439" w:rsidRPr="00D00439" w:rsidRDefault="006E1403" w:rsidP="00D00439">
            <w:pPr>
              <w:widowControl/>
              <w:autoSpaceDE/>
              <w:autoSpaceDN/>
              <w:adjustRightInd/>
              <w:jc w:val="right"/>
              <w:rPr>
                <w:rFonts w:eastAsia="Times New Roman"/>
              </w:rPr>
            </w:pPr>
            <w:r>
              <w:rPr>
                <w:rFonts w:eastAsia="Times New Roman"/>
              </w:rPr>
              <w:t>0,0</w:t>
            </w:r>
          </w:p>
        </w:tc>
        <w:tc>
          <w:tcPr>
            <w:tcW w:w="1276" w:type="dxa"/>
            <w:tcBorders>
              <w:top w:val="nil"/>
              <w:left w:val="nil"/>
              <w:bottom w:val="single" w:sz="4" w:space="0" w:color="auto"/>
              <w:right w:val="single" w:sz="4" w:space="0" w:color="auto"/>
            </w:tcBorders>
            <w:shd w:val="clear" w:color="auto" w:fill="auto"/>
            <w:vAlign w:val="center"/>
          </w:tcPr>
          <w:p w14:paraId="1D984759" w14:textId="051D0137" w:rsidR="00D00439" w:rsidRPr="00D00439" w:rsidRDefault="006E1403" w:rsidP="00D00439">
            <w:pPr>
              <w:widowControl/>
              <w:autoSpaceDE/>
              <w:autoSpaceDN/>
              <w:adjustRightInd/>
              <w:jc w:val="right"/>
              <w:rPr>
                <w:rFonts w:eastAsia="Times New Roman"/>
              </w:rPr>
            </w:pPr>
            <w:r>
              <w:rPr>
                <w:rFonts w:eastAsia="Times New Roman"/>
              </w:rPr>
              <w:t>100,0</w:t>
            </w:r>
          </w:p>
        </w:tc>
        <w:tc>
          <w:tcPr>
            <w:tcW w:w="992" w:type="dxa"/>
            <w:tcBorders>
              <w:top w:val="nil"/>
              <w:left w:val="nil"/>
              <w:bottom w:val="single" w:sz="4" w:space="0" w:color="auto"/>
              <w:right w:val="single" w:sz="4" w:space="0" w:color="auto"/>
            </w:tcBorders>
            <w:shd w:val="clear" w:color="auto" w:fill="auto"/>
            <w:vAlign w:val="center"/>
          </w:tcPr>
          <w:p w14:paraId="75F5E3B7" w14:textId="62E71EF7" w:rsidR="00D00439" w:rsidRPr="00D00439" w:rsidRDefault="00D00439" w:rsidP="00D00439">
            <w:pPr>
              <w:widowControl/>
              <w:autoSpaceDE/>
              <w:autoSpaceDN/>
              <w:adjustRightInd/>
              <w:jc w:val="right"/>
              <w:rPr>
                <w:rFonts w:eastAsia="Times New Roman"/>
              </w:rPr>
            </w:pPr>
          </w:p>
        </w:tc>
        <w:tc>
          <w:tcPr>
            <w:tcW w:w="1276" w:type="dxa"/>
            <w:tcBorders>
              <w:top w:val="nil"/>
              <w:left w:val="nil"/>
              <w:bottom w:val="single" w:sz="4" w:space="0" w:color="auto"/>
              <w:right w:val="single" w:sz="4" w:space="0" w:color="auto"/>
            </w:tcBorders>
            <w:shd w:val="clear" w:color="auto" w:fill="auto"/>
            <w:vAlign w:val="center"/>
          </w:tcPr>
          <w:p w14:paraId="752DE122" w14:textId="44C44B03" w:rsidR="00D00439" w:rsidRPr="00D00439" w:rsidRDefault="006E1403" w:rsidP="00D00439">
            <w:pPr>
              <w:widowControl/>
              <w:autoSpaceDE/>
              <w:autoSpaceDN/>
              <w:adjustRightInd/>
              <w:jc w:val="right"/>
              <w:rPr>
                <w:rFonts w:eastAsia="Times New Roman"/>
              </w:rPr>
            </w:pPr>
            <w:r>
              <w:rPr>
                <w:rFonts w:eastAsia="Times New Roman"/>
              </w:rPr>
              <w:t>316,1</w:t>
            </w:r>
          </w:p>
        </w:tc>
        <w:tc>
          <w:tcPr>
            <w:tcW w:w="992" w:type="dxa"/>
            <w:tcBorders>
              <w:top w:val="nil"/>
              <w:left w:val="nil"/>
              <w:bottom w:val="single" w:sz="4" w:space="0" w:color="auto"/>
              <w:right w:val="single" w:sz="4" w:space="0" w:color="auto"/>
            </w:tcBorders>
            <w:shd w:val="clear" w:color="auto" w:fill="auto"/>
            <w:vAlign w:val="center"/>
          </w:tcPr>
          <w:p w14:paraId="7C22C6B7" w14:textId="397E8D1E" w:rsidR="00D00439" w:rsidRPr="00D00439" w:rsidRDefault="006E1403" w:rsidP="00D00439">
            <w:pPr>
              <w:widowControl/>
              <w:autoSpaceDE/>
              <w:autoSpaceDN/>
              <w:adjustRightInd/>
              <w:jc w:val="right"/>
              <w:rPr>
                <w:rFonts w:eastAsia="Times New Roman"/>
              </w:rPr>
            </w:pPr>
            <w:r>
              <w:rPr>
                <w:rFonts w:eastAsia="Times New Roman"/>
              </w:rPr>
              <w:t>-48,1</w:t>
            </w:r>
          </w:p>
        </w:tc>
        <w:tc>
          <w:tcPr>
            <w:tcW w:w="992" w:type="dxa"/>
            <w:tcBorders>
              <w:top w:val="nil"/>
              <w:left w:val="nil"/>
              <w:bottom w:val="single" w:sz="4" w:space="0" w:color="auto"/>
              <w:right w:val="single" w:sz="4" w:space="0" w:color="auto"/>
            </w:tcBorders>
            <w:shd w:val="clear" w:color="auto" w:fill="auto"/>
            <w:vAlign w:val="center"/>
          </w:tcPr>
          <w:p w14:paraId="5D2E53F0" w14:textId="46F89D0D" w:rsidR="00D00439" w:rsidRPr="00D00439" w:rsidRDefault="006E1403" w:rsidP="00D00439">
            <w:pPr>
              <w:widowControl/>
              <w:autoSpaceDE/>
              <w:autoSpaceDN/>
              <w:adjustRightInd/>
              <w:jc w:val="right"/>
              <w:rPr>
                <w:rFonts w:eastAsia="Times New Roman"/>
              </w:rPr>
            </w:pPr>
            <w:r>
              <w:rPr>
                <w:rFonts w:eastAsia="Times New Roman"/>
              </w:rPr>
              <w:t>84,8</w:t>
            </w:r>
          </w:p>
        </w:tc>
      </w:tr>
      <w:tr w:rsidR="00447A55" w:rsidRPr="00D00439" w14:paraId="29309DF6" w14:textId="77777777" w:rsidTr="003E06DA">
        <w:trPr>
          <w:trHeight w:val="392"/>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6FF98FE" w14:textId="77777777" w:rsidR="00D00439" w:rsidRPr="00D00439" w:rsidRDefault="00D00439" w:rsidP="00D00439">
            <w:pPr>
              <w:widowControl/>
              <w:autoSpaceDE/>
              <w:autoSpaceDN/>
              <w:adjustRightInd/>
              <w:rPr>
                <w:rFonts w:eastAsia="Times New Roman"/>
                <w:b/>
                <w:bCs/>
              </w:rPr>
            </w:pPr>
            <w:r w:rsidRPr="00D00439">
              <w:rPr>
                <w:rFonts w:eastAsia="Times New Roman"/>
                <w:b/>
                <w:bCs/>
              </w:rPr>
              <w:t>Национальная безопасность и правоохранительная деятельность</w:t>
            </w:r>
          </w:p>
        </w:tc>
        <w:tc>
          <w:tcPr>
            <w:tcW w:w="425" w:type="dxa"/>
            <w:tcBorders>
              <w:top w:val="nil"/>
              <w:left w:val="nil"/>
              <w:bottom w:val="single" w:sz="4" w:space="0" w:color="auto"/>
              <w:right w:val="single" w:sz="4" w:space="0" w:color="auto"/>
            </w:tcBorders>
            <w:shd w:val="clear" w:color="auto" w:fill="auto"/>
            <w:noWrap/>
            <w:vAlign w:val="center"/>
            <w:hideMark/>
          </w:tcPr>
          <w:p w14:paraId="169CF0AA" w14:textId="77777777" w:rsidR="00D00439" w:rsidRPr="00D00439" w:rsidRDefault="00D00439" w:rsidP="00D00439">
            <w:pPr>
              <w:widowControl/>
              <w:autoSpaceDE/>
              <w:autoSpaceDN/>
              <w:adjustRightInd/>
              <w:jc w:val="center"/>
              <w:rPr>
                <w:rFonts w:eastAsia="Times New Roman"/>
                <w:b/>
                <w:bCs/>
              </w:rPr>
            </w:pPr>
            <w:r w:rsidRPr="00D00439">
              <w:rPr>
                <w:rFonts w:eastAsia="Times New Roman"/>
                <w:b/>
                <w:bCs/>
              </w:rPr>
              <w:t>03</w:t>
            </w:r>
          </w:p>
        </w:tc>
        <w:tc>
          <w:tcPr>
            <w:tcW w:w="567" w:type="dxa"/>
            <w:tcBorders>
              <w:top w:val="nil"/>
              <w:left w:val="nil"/>
              <w:bottom w:val="single" w:sz="4" w:space="0" w:color="auto"/>
              <w:right w:val="single" w:sz="4" w:space="0" w:color="auto"/>
            </w:tcBorders>
            <w:shd w:val="clear" w:color="auto" w:fill="auto"/>
            <w:noWrap/>
            <w:vAlign w:val="center"/>
            <w:hideMark/>
          </w:tcPr>
          <w:p w14:paraId="1DC95991" w14:textId="77777777" w:rsidR="00D00439" w:rsidRPr="00D00439" w:rsidRDefault="00D00439" w:rsidP="00D00439">
            <w:pPr>
              <w:widowControl/>
              <w:autoSpaceDE/>
              <w:autoSpaceDN/>
              <w:adjustRightInd/>
              <w:jc w:val="center"/>
              <w:rPr>
                <w:rFonts w:eastAsia="Times New Roman"/>
                <w:b/>
                <w:bCs/>
              </w:rPr>
            </w:pPr>
            <w:r w:rsidRPr="00D00439">
              <w:rPr>
                <w:rFonts w:eastAsia="Times New Roman"/>
                <w:b/>
                <w:bCs/>
              </w:rPr>
              <w:t>00</w:t>
            </w:r>
          </w:p>
        </w:tc>
        <w:tc>
          <w:tcPr>
            <w:tcW w:w="1276" w:type="dxa"/>
            <w:tcBorders>
              <w:top w:val="nil"/>
              <w:left w:val="nil"/>
              <w:bottom w:val="single" w:sz="4" w:space="0" w:color="auto"/>
              <w:right w:val="single" w:sz="4" w:space="0" w:color="auto"/>
            </w:tcBorders>
            <w:shd w:val="clear" w:color="auto" w:fill="auto"/>
            <w:vAlign w:val="center"/>
          </w:tcPr>
          <w:p w14:paraId="507DBECE" w14:textId="00549E08" w:rsidR="00D00439" w:rsidRPr="00D00439" w:rsidRDefault="003E06DA" w:rsidP="00D00439">
            <w:pPr>
              <w:widowControl/>
              <w:autoSpaceDE/>
              <w:autoSpaceDN/>
              <w:adjustRightInd/>
              <w:jc w:val="right"/>
              <w:rPr>
                <w:rFonts w:eastAsia="Times New Roman"/>
                <w:b/>
                <w:bCs/>
              </w:rPr>
            </w:pPr>
            <w:r>
              <w:rPr>
                <w:rFonts w:eastAsia="Times New Roman"/>
                <w:b/>
                <w:bCs/>
              </w:rPr>
              <w:t>40,0</w:t>
            </w:r>
          </w:p>
        </w:tc>
        <w:tc>
          <w:tcPr>
            <w:tcW w:w="1275" w:type="dxa"/>
            <w:tcBorders>
              <w:top w:val="nil"/>
              <w:left w:val="nil"/>
              <w:bottom w:val="single" w:sz="4" w:space="0" w:color="auto"/>
              <w:right w:val="single" w:sz="4" w:space="0" w:color="auto"/>
            </w:tcBorders>
            <w:shd w:val="clear" w:color="auto" w:fill="auto"/>
            <w:vAlign w:val="center"/>
          </w:tcPr>
          <w:p w14:paraId="030DC858" w14:textId="493F3D3F" w:rsidR="00D00439" w:rsidRPr="00D00439" w:rsidRDefault="003E06DA" w:rsidP="00D00439">
            <w:pPr>
              <w:widowControl/>
              <w:autoSpaceDE/>
              <w:autoSpaceDN/>
              <w:adjustRightInd/>
              <w:jc w:val="right"/>
              <w:rPr>
                <w:rFonts w:eastAsia="Times New Roman"/>
                <w:b/>
                <w:bCs/>
              </w:rPr>
            </w:pPr>
            <w:r>
              <w:rPr>
                <w:rFonts w:eastAsia="Times New Roman"/>
                <w:b/>
                <w:bCs/>
              </w:rPr>
              <w:t>21,0</w:t>
            </w:r>
          </w:p>
        </w:tc>
        <w:tc>
          <w:tcPr>
            <w:tcW w:w="1276" w:type="dxa"/>
            <w:tcBorders>
              <w:top w:val="nil"/>
              <w:left w:val="nil"/>
              <w:bottom w:val="single" w:sz="4" w:space="0" w:color="auto"/>
              <w:right w:val="single" w:sz="4" w:space="0" w:color="auto"/>
            </w:tcBorders>
            <w:shd w:val="clear" w:color="auto" w:fill="auto"/>
            <w:vAlign w:val="center"/>
          </w:tcPr>
          <w:p w14:paraId="42CB93D6" w14:textId="1A1D7767" w:rsidR="00D00439" w:rsidRPr="00D00439" w:rsidRDefault="003E06DA" w:rsidP="00D00439">
            <w:pPr>
              <w:widowControl/>
              <w:autoSpaceDE/>
              <w:autoSpaceDN/>
              <w:adjustRightInd/>
              <w:jc w:val="right"/>
              <w:rPr>
                <w:rFonts w:eastAsia="Times New Roman"/>
                <w:b/>
                <w:bCs/>
              </w:rPr>
            </w:pPr>
            <w:r>
              <w:rPr>
                <w:rFonts w:eastAsia="Times New Roman"/>
                <w:b/>
                <w:bCs/>
              </w:rPr>
              <w:t>-19,0</w:t>
            </w:r>
          </w:p>
        </w:tc>
        <w:tc>
          <w:tcPr>
            <w:tcW w:w="1276" w:type="dxa"/>
            <w:tcBorders>
              <w:top w:val="nil"/>
              <w:left w:val="nil"/>
              <w:bottom w:val="single" w:sz="4" w:space="0" w:color="auto"/>
              <w:right w:val="single" w:sz="4" w:space="0" w:color="auto"/>
            </w:tcBorders>
            <w:shd w:val="clear" w:color="auto" w:fill="auto"/>
            <w:vAlign w:val="center"/>
          </w:tcPr>
          <w:p w14:paraId="16F3579B" w14:textId="777A604A" w:rsidR="00D00439" w:rsidRPr="00D00439" w:rsidRDefault="003E06DA" w:rsidP="00D00439">
            <w:pPr>
              <w:widowControl/>
              <w:autoSpaceDE/>
              <w:autoSpaceDN/>
              <w:adjustRightInd/>
              <w:jc w:val="right"/>
              <w:rPr>
                <w:rFonts w:eastAsia="Times New Roman"/>
                <w:b/>
                <w:bCs/>
              </w:rPr>
            </w:pPr>
            <w:r>
              <w:rPr>
                <w:rFonts w:eastAsia="Times New Roman"/>
                <w:b/>
                <w:bCs/>
              </w:rPr>
              <w:t>52,5</w:t>
            </w:r>
          </w:p>
        </w:tc>
        <w:tc>
          <w:tcPr>
            <w:tcW w:w="992" w:type="dxa"/>
            <w:tcBorders>
              <w:top w:val="nil"/>
              <w:left w:val="nil"/>
              <w:bottom w:val="single" w:sz="4" w:space="0" w:color="auto"/>
              <w:right w:val="single" w:sz="4" w:space="0" w:color="auto"/>
            </w:tcBorders>
            <w:shd w:val="clear" w:color="auto" w:fill="auto"/>
            <w:vAlign w:val="center"/>
          </w:tcPr>
          <w:p w14:paraId="10749E24" w14:textId="2CCCE7BA" w:rsidR="00D00439" w:rsidRPr="00D00439" w:rsidRDefault="003E06DA" w:rsidP="00D00439">
            <w:pPr>
              <w:widowControl/>
              <w:autoSpaceDE/>
              <w:autoSpaceDN/>
              <w:adjustRightInd/>
              <w:jc w:val="right"/>
              <w:rPr>
                <w:rFonts w:eastAsia="Times New Roman"/>
                <w:b/>
                <w:bCs/>
              </w:rPr>
            </w:pPr>
            <w:r>
              <w:rPr>
                <w:rFonts w:eastAsia="Times New Roman"/>
                <w:b/>
                <w:bCs/>
              </w:rPr>
              <w:t>0,1</w:t>
            </w:r>
          </w:p>
        </w:tc>
        <w:tc>
          <w:tcPr>
            <w:tcW w:w="1276" w:type="dxa"/>
            <w:tcBorders>
              <w:top w:val="nil"/>
              <w:left w:val="nil"/>
              <w:bottom w:val="single" w:sz="4" w:space="0" w:color="auto"/>
              <w:right w:val="single" w:sz="4" w:space="0" w:color="auto"/>
            </w:tcBorders>
            <w:shd w:val="clear" w:color="auto" w:fill="auto"/>
            <w:vAlign w:val="center"/>
          </w:tcPr>
          <w:p w14:paraId="64E393D5" w14:textId="60A00B6B" w:rsidR="00D00439" w:rsidRPr="00D00439" w:rsidRDefault="003E06DA" w:rsidP="00D00439">
            <w:pPr>
              <w:widowControl/>
              <w:autoSpaceDE/>
              <w:autoSpaceDN/>
              <w:adjustRightInd/>
              <w:jc w:val="right"/>
              <w:rPr>
                <w:rFonts w:eastAsia="Times New Roman"/>
                <w:b/>
                <w:bCs/>
              </w:rPr>
            </w:pPr>
            <w:r>
              <w:rPr>
                <w:rFonts w:eastAsia="Times New Roman"/>
                <w:b/>
                <w:bCs/>
              </w:rPr>
              <w:t>20,4</w:t>
            </w:r>
          </w:p>
        </w:tc>
        <w:tc>
          <w:tcPr>
            <w:tcW w:w="992" w:type="dxa"/>
            <w:tcBorders>
              <w:top w:val="nil"/>
              <w:left w:val="nil"/>
              <w:bottom w:val="single" w:sz="4" w:space="0" w:color="auto"/>
              <w:right w:val="single" w:sz="4" w:space="0" w:color="auto"/>
            </w:tcBorders>
            <w:shd w:val="clear" w:color="auto" w:fill="auto"/>
            <w:vAlign w:val="center"/>
          </w:tcPr>
          <w:p w14:paraId="09AB3A88" w14:textId="76E2F749" w:rsidR="00D00439" w:rsidRPr="00D00439" w:rsidRDefault="003E06DA" w:rsidP="00D00439">
            <w:pPr>
              <w:widowControl/>
              <w:autoSpaceDE/>
              <w:autoSpaceDN/>
              <w:adjustRightInd/>
              <w:jc w:val="right"/>
              <w:rPr>
                <w:rFonts w:eastAsia="Times New Roman"/>
                <w:b/>
                <w:bCs/>
              </w:rPr>
            </w:pPr>
            <w:r>
              <w:rPr>
                <w:rFonts w:eastAsia="Times New Roman"/>
                <w:b/>
                <w:bCs/>
              </w:rPr>
              <w:t>0,6</w:t>
            </w:r>
          </w:p>
        </w:tc>
        <w:tc>
          <w:tcPr>
            <w:tcW w:w="992" w:type="dxa"/>
            <w:tcBorders>
              <w:top w:val="nil"/>
              <w:left w:val="nil"/>
              <w:bottom w:val="single" w:sz="4" w:space="0" w:color="auto"/>
              <w:right w:val="single" w:sz="4" w:space="0" w:color="auto"/>
            </w:tcBorders>
            <w:shd w:val="clear" w:color="auto" w:fill="auto"/>
            <w:vAlign w:val="center"/>
          </w:tcPr>
          <w:p w14:paraId="08F13951" w14:textId="7C35AF8A" w:rsidR="00D00439" w:rsidRPr="00D00439" w:rsidRDefault="003E06DA" w:rsidP="00D00439">
            <w:pPr>
              <w:widowControl/>
              <w:autoSpaceDE/>
              <w:autoSpaceDN/>
              <w:adjustRightInd/>
              <w:jc w:val="right"/>
              <w:rPr>
                <w:rFonts w:eastAsia="Times New Roman"/>
                <w:b/>
                <w:bCs/>
              </w:rPr>
            </w:pPr>
            <w:r>
              <w:rPr>
                <w:rFonts w:eastAsia="Times New Roman"/>
                <w:b/>
                <w:bCs/>
              </w:rPr>
              <w:t>102,9</w:t>
            </w:r>
          </w:p>
        </w:tc>
      </w:tr>
      <w:tr w:rsidR="00447A55" w:rsidRPr="00D00439" w14:paraId="7F4B5496" w14:textId="77777777" w:rsidTr="00EB0F8F">
        <w:trPr>
          <w:trHeight w:val="392"/>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AD86E25" w14:textId="77777777" w:rsidR="00D00439" w:rsidRPr="00D00439" w:rsidRDefault="00D00439" w:rsidP="00D00439">
            <w:pPr>
              <w:widowControl/>
              <w:autoSpaceDE/>
              <w:autoSpaceDN/>
              <w:adjustRightInd/>
              <w:rPr>
                <w:rFonts w:eastAsia="Times New Roman"/>
                <w:color w:val="000000"/>
              </w:rPr>
            </w:pPr>
            <w:r w:rsidRPr="00D00439">
              <w:rPr>
                <w:rFonts w:eastAsia="Times New Roman"/>
                <w:color w:val="000000"/>
              </w:rPr>
              <w:t>Другие вопросы в области национальной безопасности и правоохранительной деятельности</w:t>
            </w:r>
          </w:p>
        </w:tc>
        <w:tc>
          <w:tcPr>
            <w:tcW w:w="425" w:type="dxa"/>
            <w:tcBorders>
              <w:top w:val="nil"/>
              <w:left w:val="nil"/>
              <w:bottom w:val="single" w:sz="4" w:space="0" w:color="auto"/>
              <w:right w:val="single" w:sz="4" w:space="0" w:color="auto"/>
            </w:tcBorders>
            <w:shd w:val="clear" w:color="auto" w:fill="auto"/>
            <w:noWrap/>
            <w:vAlign w:val="center"/>
            <w:hideMark/>
          </w:tcPr>
          <w:p w14:paraId="0C067EA6" w14:textId="77777777" w:rsidR="00D00439" w:rsidRPr="00D00439" w:rsidRDefault="00D00439" w:rsidP="00D00439">
            <w:pPr>
              <w:widowControl/>
              <w:autoSpaceDE/>
              <w:autoSpaceDN/>
              <w:adjustRightInd/>
              <w:jc w:val="center"/>
              <w:rPr>
                <w:rFonts w:eastAsia="Times New Roman"/>
              </w:rPr>
            </w:pPr>
            <w:r w:rsidRPr="00D00439">
              <w:rPr>
                <w:rFonts w:eastAsia="Times New Roman"/>
              </w:rPr>
              <w:t>03</w:t>
            </w:r>
          </w:p>
        </w:tc>
        <w:tc>
          <w:tcPr>
            <w:tcW w:w="567" w:type="dxa"/>
            <w:tcBorders>
              <w:top w:val="nil"/>
              <w:left w:val="nil"/>
              <w:bottom w:val="single" w:sz="4" w:space="0" w:color="auto"/>
              <w:right w:val="single" w:sz="4" w:space="0" w:color="auto"/>
            </w:tcBorders>
            <w:shd w:val="clear" w:color="auto" w:fill="auto"/>
            <w:noWrap/>
            <w:vAlign w:val="center"/>
            <w:hideMark/>
          </w:tcPr>
          <w:p w14:paraId="70356DDC" w14:textId="77777777" w:rsidR="00D00439" w:rsidRPr="00D00439" w:rsidRDefault="00D00439" w:rsidP="00D00439">
            <w:pPr>
              <w:widowControl/>
              <w:autoSpaceDE/>
              <w:autoSpaceDN/>
              <w:adjustRightInd/>
              <w:jc w:val="center"/>
              <w:rPr>
                <w:rFonts w:eastAsia="Times New Roman"/>
              </w:rPr>
            </w:pPr>
            <w:r w:rsidRPr="00D00439">
              <w:rPr>
                <w:rFonts w:eastAsia="Times New Roman"/>
              </w:rPr>
              <w:t>14</w:t>
            </w:r>
          </w:p>
        </w:tc>
        <w:tc>
          <w:tcPr>
            <w:tcW w:w="1276" w:type="dxa"/>
            <w:tcBorders>
              <w:top w:val="nil"/>
              <w:left w:val="nil"/>
              <w:bottom w:val="single" w:sz="4" w:space="0" w:color="auto"/>
              <w:right w:val="single" w:sz="4" w:space="0" w:color="auto"/>
            </w:tcBorders>
            <w:shd w:val="clear" w:color="auto" w:fill="auto"/>
            <w:noWrap/>
            <w:vAlign w:val="center"/>
          </w:tcPr>
          <w:p w14:paraId="4CC47CAB" w14:textId="7CD923AE" w:rsidR="00D00439" w:rsidRPr="00D00439" w:rsidRDefault="00EB0F8F" w:rsidP="00D00439">
            <w:pPr>
              <w:widowControl/>
              <w:autoSpaceDE/>
              <w:autoSpaceDN/>
              <w:adjustRightInd/>
              <w:jc w:val="right"/>
              <w:rPr>
                <w:rFonts w:eastAsia="Times New Roman"/>
              </w:rPr>
            </w:pPr>
            <w:r>
              <w:rPr>
                <w:rFonts w:eastAsia="Times New Roman"/>
              </w:rPr>
              <w:t>40,0</w:t>
            </w:r>
          </w:p>
        </w:tc>
        <w:tc>
          <w:tcPr>
            <w:tcW w:w="1275" w:type="dxa"/>
            <w:tcBorders>
              <w:top w:val="nil"/>
              <w:left w:val="nil"/>
              <w:bottom w:val="single" w:sz="4" w:space="0" w:color="auto"/>
              <w:right w:val="single" w:sz="4" w:space="0" w:color="auto"/>
            </w:tcBorders>
            <w:shd w:val="clear" w:color="auto" w:fill="auto"/>
            <w:vAlign w:val="center"/>
          </w:tcPr>
          <w:p w14:paraId="28EF8DC1" w14:textId="313AD74D" w:rsidR="00D00439" w:rsidRPr="00D00439" w:rsidRDefault="00EB0F8F" w:rsidP="00D00439">
            <w:pPr>
              <w:widowControl/>
              <w:autoSpaceDE/>
              <w:autoSpaceDN/>
              <w:adjustRightInd/>
              <w:jc w:val="right"/>
              <w:rPr>
                <w:rFonts w:eastAsia="Times New Roman"/>
              </w:rPr>
            </w:pPr>
            <w:r>
              <w:rPr>
                <w:rFonts w:eastAsia="Times New Roman"/>
              </w:rPr>
              <w:t>21,0</w:t>
            </w:r>
          </w:p>
        </w:tc>
        <w:tc>
          <w:tcPr>
            <w:tcW w:w="1276" w:type="dxa"/>
            <w:tcBorders>
              <w:top w:val="nil"/>
              <w:left w:val="nil"/>
              <w:bottom w:val="single" w:sz="4" w:space="0" w:color="auto"/>
              <w:right w:val="single" w:sz="4" w:space="0" w:color="auto"/>
            </w:tcBorders>
            <w:shd w:val="clear" w:color="auto" w:fill="auto"/>
            <w:vAlign w:val="center"/>
          </w:tcPr>
          <w:p w14:paraId="091DF298" w14:textId="39628003" w:rsidR="00D00439" w:rsidRPr="00D00439" w:rsidRDefault="00EB0F8F" w:rsidP="00D00439">
            <w:pPr>
              <w:widowControl/>
              <w:autoSpaceDE/>
              <w:autoSpaceDN/>
              <w:adjustRightInd/>
              <w:jc w:val="right"/>
              <w:rPr>
                <w:rFonts w:eastAsia="Times New Roman"/>
              </w:rPr>
            </w:pPr>
            <w:r>
              <w:rPr>
                <w:rFonts w:eastAsia="Times New Roman"/>
              </w:rPr>
              <w:t>-19,0</w:t>
            </w:r>
          </w:p>
        </w:tc>
        <w:tc>
          <w:tcPr>
            <w:tcW w:w="1276" w:type="dxa"/>
            <w:tcBorders>
              <w:top w:val="nil"/>
              <w:left w:val="nil"/>
              <w:bottom w:val="single" w:sz="4" w:space="0" w:color="auto"/>
              <w:right w:val="single" w:sz="4" w:space="0" w:color="auto"/>
            </w:tcBorders>
            <w:shd w:val="clear" w:color="auto" w:fill="auto"/>
            <w:vAlign w:val="center"/>
          </w:tcPr>
          <w:p w14:paraId="5CF05DA6" w14:textId="12D5C12B" w:rsidR="00D00439" w:rsidRPr="00D00439" w:rsidRDefault="00EB0F8F" w:rsidP="00D00439">
            <w:pPr>
              <w:widowControl/>
              <w:autoSpaceDE/>
              <w:autoSpaceDN/>
              <w:adjustRightInd/>
              <w:jc w:val="right"/>
              <w:rPr>
                <w:rFonts w:eastAsia="Times New Roman"/>
              </w:rPr>
            </w:pPr>
            <w:r>
              <w:rPr>
                <w:rFonts w:eastAsia="Times New Roman"/>
              </w:rPr>
              <w:t>52,5</w:t>
            </w:r>
          </w:p>
        </w:tc>
        <w:tc>
          <w:tcPr>
            <w:tcW w:w="992" w:type="dxa"/>
            <w:tcBorders>
              <w:top w:val="nil"/>
              <w:left w:val="nil"/>
              <w:bottom w:val="single" w:sz="4" w:space="0" w:color="auto"/>
              <w:right w:val="single" w:sz="4" w:space="0" w:color="auto"/>
            </w:tcBorders>
            <w:shd w:val="clear" w:color="auto" w:fill="auto"/>
            <w:vAlign w:val="center"/>
          </w:tcPr>
          <w:p w14:paraId="0C459E7F" w14:textId="3CD9B4C9" w:rsidR="00D00439" w:rsidRPr="00D00439" w:rsidRDefault="00D00439" w:rsidP="00D00439">
            <w:pPr>
              <w:widowControl/>
              <w:autoSpaceDE/>
              <w:autoSpaceDN/>
              <w:adjustRightInd/>
              <w:jc w:val="right"/>
              <w:rPr>
                <w:rFonts w:eastAsia="Times New Roman"/>
              </w:rPr>
            </w:pPr>
          </w:p>
        </w:tc>
        <w:tc>
          <w:tcPr>
            <w:tcW w:w="1276" w:type="dxa"/>
            <w:tcBorders>
              <w:top w:val="nil"/>
              <w:left w:val="nil"/>
              <w:bottom w:val="single" w:sz="4" w:space="0" w:color="auto"/>
              <w:right w:val="single" w:sz="4" w:space="0" w:color="auto"/>
            </w:tcBorders>
            <w:shd w:val="clear" w:color="auto" w:fill="auto"/>
            <w:vAlign w:val="center"/>
          </w:tcPr>
          <w:p w14:paraId="65DE24E8" w14:textId="2D604C70" w:rsidR="00D00439" w:rsidRPr="00D00439" w:rsidRDefault="00EB0F8F" w:rsidP="00D00439">
            <w:pPr>
              <w:widowControl/>
              <w:autoSpaceDE/>
              <w:autoSpaceDN/>
              <w:adjustRightInd/>
              <w:jc w:val="right"/>
              <w:rPr>
                <w:rFonts w:eastAsia="Times New Roman"/>
              </w:rPr>
            </w:pPr>
            <w:r>
              <w:rPr>
                <w:rFonts w:eastAsia="Times New Roman"/>
              </w:rPr>
              <w:t>20,4</w:t>
            </w:r>
          </w:p>
        </w:tc>
        <w:tc>
          <w:tcPr>
            <w:tcW w:w="992" w:type="dxa"/>
            <w:tcBorders>
              <w:top w:val="nil"/>
              <w:left w:val="nil"/>
              <w:bottom w:val="single" w:sz="4" w:space="0" w:color="auto"/>
              <w:right w:val="single" w:sz="4" w:space="0" w:color="auto"/>
            </w:tcBorders>
            <w:shd w:val="clear" w:color="auto" w:fill="auto"/>
            <w:vAlign w:val="center"/>
          </w:tcPr>
          <w:p w14:paraId="163AD005" w14:textId="626138E8" w:rsidR="00D00439" w:rsidRPr="00D00439" w:rsidRDefault="00EB0F8F" w:rsidP="00D00439">
            <w:pPr>
              <w:widowControl/>
              <w:autoSpaceDE/>
              <w:autoSpaceDN/>
              <w:adjustRightInd/>
              <w:jc w:val="right"/>
              <w:rPr>
                <w:rFonts w:eastAsia="Times New Roman"/>
              </w:rPr>
            </w:pPr>
            <w:r>
              <w:rPr>
                <w:rFonts w:eastAsia="Times New Roman"/>
              </w:rPr>
              <w:t>0,6</w:t>
            </w:r>
          </w:p>
        </w:tc>
        <w:tc>
          <w:tcPr>
            <w:tcW w:w="992" w:type="dxa"/>
            <w:tcBorders>
              <w:top w:val="nil"/>
              <w:left w:val="nil"/>
              <w:bottom w:val="single" w:sz="4" w:space="0" w:color="auto"/>
              <w:right w:val="single" w:sz="4" w:space="0" w:color="auto"/>
            </w:tcBorders>
            <w:shd w:val="clear" w:color="auto" w:fill="auto"/>
            <w:vAlign w:val="center"/>
          </w:tcPr>
          <w:p w14:paraId="694B0D55" w14:textId="46D0FC6A" w:rsidR="00D00439" w:rsidRPr="00D00439" w:rsidRDefault="00EB0F8F" w:rsidP="00D00439">
            <w:pPr>
              <w:widowControl/>
              <w:autoSpaceDE/>
              <w:autoSpaceDN/>
              <w:adjustRightInd/>
              <w:jc w:val="right"/>
              <w:rPr>
                <w:rFonts w:eastAsia="Times New Roman"/>
              </w:rPr>
            </w:pPr>
            <w:r>
              <w:rPr>
                <w:rFonts w:eastAsia="Times New Roman"/>
              </w:rPr>
              <w:t>102,9</w:t>
            </w:r>
          </w:p>
        </w:tc>
      </w:tr>
      <w:tr w:rsidR="00447A55" w:rsidRPr="00D00439" w14:paraId="791ECBAF" w14:textId="77777777" w:rsidTr="00967430">
        <w:trPr>
          <w:trHeight w:val="244"/>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7F8EF1D" w14:textId="77777777" w:rsidR="00D00439" w:rsidRPr="00D00439" w:rsidRDefault="00D00439" w:rsidP="00D00439">
            <w:pPr>
              <w:widowControl/>
              <w:autoSpaceDE/>
              <w:autoSpaceDN/>
              <w:adjustRightInd/>
              <w:rPr>
                <w:rFonts w:eastAsia="Times New Roman"/>
                <w:b/>
                <w:bCs/>
              </w:rPr>
            </w:pPr>
            <w:r w:rsidRPr="00D00439">
              <w:rPr>
                <w:rFonts w:eastAsia="Times New Roman"/>
                <w:b/>
                <w:bCs/>
              </w:rPr>
              <w:t xml:space="preserve">Национальная экономика </w:t>
            </w:r>
          </w:p>
        </w:tc>
        <w:tc>
          <w:tcPr>
            <w:tcW w:w="425" w:type="dxa"/>
            <w:tcBorders>
              <w:top w:val="nil"/>
              <w:left w:val="nil"/>
              <w:bottom w:val="single" w:sz="4" w:space="0" w:color="auto"/>
              <w:right w:val="single" w:sz="4" w:space="0" w:color="auto"/>
            </w:tcBorders>
            <w:shd w:val="clear" w:color="auto" w:fill="auto"/>
            <w:noWrap/>
            <w:vAlign w:val="center"/>
            <w:hideMark/>
          </w:tcPr>
          <w:p w14:paraId="73F9DF4F" w14:textId="77777777" w:rsidR="00D00439" w:rsidRPr="00D00439" w:rsidRDefault="00D00439" w:rsidP="00D00439">
            <w:pPr>
              <w:widowControl/>
              <w:autoSpaceDE/>
              <w:autoSpaceDN/>
              <w:adjustRightInd/>
              <w:jc w:val="center"/>
              <w:rPr>
                <w:rFonts w:eastAsia="Times New Roman"/>
                <w:b/>
                <w:bCs/>
              </w:rPr>
            </w:pPr>
            <w:r w:rsidRPr="00D00439">
              <w:rPr>
                <w:rFonts w:eastAsia="Times New Roman"/>
                <w:b/>
                <w:bCs/>
              </w:rPr>
              <w:t>04</w:t>
            </w:r>
          </w:p>
        </w:tc>
        <w:tc>
          <w:tcPr>
            <w:tcW w:w="567" w:type="dxa"/>
            <w:tcBorders>
              <w:top w:val="nil"/>
              <w:left w:val="nil"/>
              <w:bottom w:val="single" w:sz="4" w:space="0" w:color="auto"/>
              <w:right w:val="single" w:sz="4" w:space="0" w:color="auto"/>
            </w:tcBorders>
            <w:shd w:val="clear" w:color="auto" w:fill="auto"/>
            <w:noWrap/>
            <w:vAlign w:val="center"/>
            <w:hideMark/>
          </w:tcPr>
          <w:p w14:paraId="53F8C73E" w14:textId="77777777" w:rsidR="00D00439" w:rsidRPr="00D00439" w:rsidRDefault="00D00439" w:rsidP="00D00439">
            <w:pPr>
              <w:widowControl/>
              <w:autoSpaceDE/>
              <w:autoSpaceDN/>
              <w:adjustRightInd/>
              <w:jc w:val="center"/>
              <w:rPr>
                <w:rFonts w:eastAsia="Times New Roman"/>
                <w:b/>
                <w:bCs/>
              </w:rPr>
            </w:pPr>
            <w:r w:rsidRPr="00D00439">
              <w:rPr>
                <w:rFonts w:eastAsia="Times New Roman"/>
                <w:b/>
                <w:bCs/>
              </w:rPr>
              <w:t>00</w:t>
            </w:r>
          </w:p>
        </w:tc>
        <w:tc>
          <w:tcPr>
            <w:tcW w:w="1276" w:type="dxa"/>
            <w:tcBorders>
              <w:top w:val="nil"/>
              <w:left w:val="nil"/>
              <w:bottom w:val="single" w:sz="4" w:space="0" w:color="auto"/>
              <w:right w:val="single" w:sz="4" w:space="0" w:color="auto"/>
            </w:tcBorders>
            <w:shd w:val="clear" w:color="auto" w:fill="auto"/>
            <w:vAlign w:val="center"/>
          </w:tcPr>
          <w:p w14:paraId="0A0084F2" w14:textId="59CC98BC" w:rsidR="00D00439" w:rsidRPr="00D00439" w:rsidRDefault="00967430" w:rsidP="00D00439">
            <w:pPr>
              <w:widowControl/>
              <w:autoSpaceDE/>
              <w:autoSpaceDN/>
              <w:adjustRightInd/>
              <w:jc w:val="right"/>
              <w:rPr>
                <w:rFonts w:eastAsia="Times New Roman"/>
                <w:b/>
                <w:bCs/>
              </w:rPr>
            </w:pPr>
            <w:r>
              <w:rPr>
                <w:rFonts w:eastAsia="Times New Roman"/>
                <w:b/>
                <w:bCs/>
              </w:rPr>
              <w:t>2668,5</w:t>
            </w:r>
          </w:p>
        </w:tc>
        <w:tc>
          <w:tcPr>
            <w:tcW w:w="1275" w:type="dxa"/>
            <w:tcBorders>
              <w:top w:val="nil"/>
              <w:left w:val="nil"/>
              <w:bottom w:val="single" w:sz="4" w:space="0" w:color="auto"/>
              <w:right w:val="single" w:sz="4" w:space="0" w:color="auto"/>
            </w:tcBorders>
            <w:shd w:val="clear" w:color="auto" w:fill="auto"/>
            <w:vAlign w:val="center"/>
          </w:tcPr>
          <w:p w14:paraId="50F8EF36" w14:textId="190C5391" w:rsidR="00D00439" w:rsidRPr="00D00439" w:rsidRDefault="00967430" w:rsidP="00D00439">
            <w:pPr>
              <w:widowControl/>
              <w:autoSpaceDE/>
              <w:autoSpaceDN/>
              <w:adjustRightInd/>
              <w:jc w:val="right"/>
              <w:rPr>
                <w:rFonts w:eastAsia="Times New Roman"/>
                <w:b/>
                <w:bCs/>
              </w:rPr>
            </w:pPr>
            <w:r>
              <w:rPr>
                <w:rFonts w:eastAsia="Times New Roman"/>
                <w:b/>
                <w:bCs/>
              </w:rPr>
              <w:t>1984,6</w:t>
            </w:r>
          </w:p>
        </w:tc>
        <w:tc>
          <w:tcPr>
            <w:tcW w:w="1276" w:type="dxa"/>
            <w:tcBorders>
              <w:top w:val="nil"/>
              <w:left w:val="nil"/>
              <w:bottom w:val="single" w:sz="4" w:space="0" w:color="auto"/>
              <w:right w:val="single" w:sz="4" w:space="0" w:color="auto"/>
            </w:tcBorders>
            <w:shd w:val="clear" w:color="auto" w:fill="auto"/>
            <w:vAlign w:val="center"/>
          </w:tcPr>
          <w:p w14:paraId="78FDC667" w14:textId="08EEB167" w:rsidR="00D00439" w:rsidRPr="00D00439" w:rsidRDefault="00967430" w:rsidP="00D00439">
            <w:pPr>
              <w:widowControl/>
              <w:autoSpaceDE/>
              <w:autoSpaceDN/>
              <w:adjustRightInd/>
              <w:jc w:val="right"/>
              <w:rPr>
                <w:rFonts w:eastAsia="Times New Roman"/>
                <w:b/>
                <w:bCs/>
              </w:rPr>
            </w:pPr>
            <w:r>
              <w:rPr>
                <w:rFonts w:eastAsia="Times New Roman"/>
                <w:b/>
                <w:bCs/>
              </w:rPr>
              <w:t>-683,9</w:t>
            </w:r>
          </w:p>
        </w:tc>
        <w:tc>
          <w:tcPr>
            <w:tcW w:w="1276" w:type="dxa"/>
            <w:tcBorders>
              <w:top w:val="nil"/>
              <w:left w:val="nil"/>
              <w:bottom w:val="single" w:sz="4" w:space="0" w:color="auto"/>
              <w:right w:val="single" w:sz="4" w:space="0" w:color="auto"/>
            </w:tcBorders>
            <w:shd w:val="clear" w:color="auto" w:fill="auto"/>
            <w:vAlign w:val="center"/>
          </w:tcPr>
          <w:p w14:paraId="3AB14AD0" w14:textId="48187A15" w:rsidR="00D00439" w:rsidRPr="00D00439" w:rsidRDefault="00967430" w:rsidP="00D00439">
            <w:pPr>
              <w:widowControl/>
              <w:autoSpaceDE/>
              <w:autoSpaceDN/>
              <w:adjustRightInd/>
              <w:jc w:val="right"/>
              <w:rPr>
                <w:rFonts w:eastAsia="Times New Roman"/>
                <w:b/>
                <w:bCs/>
              </w:rPr>
            </w:pPr>
            <w:r>
              <w:rPr>
                <w:rFonts w:eastAsia="Times New Roman"/>
                <w:b/>
                <w:bCs/>
              </w:rPr>
              <w:t>74,4</w:t>
            </w:r>
          </w:p>
        </w:tc>
        <w:tc>
          <w:tcPr>
            <w:tcW w:w="992" w:type="dxa"/>
            <w:tcBorders>
              <w:top w:val="nil"/>
              <w:left w:val="nil"/>
              <w:bottom w:val="single" w:sz="4" w:space="0" w:color="auto"/>
              <w:right w:val="single" w:sz="4" w:space="0" w:color="auto"/>
            </w:tcBorders>
            <w:shd w:val="clear" w:color="auto" w:fill="auto"/>
            <w:vAlign w:val="center"/>
          </w:tcPr>
          <w:p w14:paraId="3E8FEEE5" w14:textId="6E106446" w:rsidR="00D00439" w:rsidRPr="00D00439" w:rsidRDefault="00967430" w:rsidP="00D00439">
            <w:pPr>
              <w:widowControl/>
              <w:autoSpaceDE/>
              <w:autoSpaceDN/>
              <w:adjustRightInd/>
              <w:jc w:val="right"/>
              <w:rPr>
                <w:rFonts w:eastAsia="Times New Roman"/>
                <w:b/>
                <w:bCs/>
              </w:rPr>
            </w:pPr>
            <w:r>
              <w:rPr>
                <w:rFonts w:eastAsia="Times New Roman"/>
                <w:b/>
                <w:bCs/>
              </w:rPr>
              <w:t>13,4</w:t>
            </w:r>
          </w:p>
        </w:tc>
        <w:tc>
          <w:tcPr>
            <w:tcW w:w="1276" w:type="dxa"/>
            <w:tcBorders>
              <w:top w:val="nil"/>
              <w:left w:val="nil"/>
              <w:bottom w:val="single" w:sz="4" w:space="0" w:color="auto"/>
              <w:right w:val="single" w:sz="4" w:space="0" w:color="auto"/>
            </w:tcBorders>
            <w:shd w:val="clear" w:color="auto" w:fill="auto"/>
            <w:vAlign w:val="center"/>
          </w:tcPr>
          <w:p w14:paraId="32CC9F29" w14:textId="05E3B9CF" w:rsidR="00D00439" w:rsidRPr="00D00439" w:rsidRDefault="00967430" w:rsidP="00D00439">
            <w:pPr>
              <w:widowControl/>
              <w:autoSpaceDE/>
              <w:autoSpaceDN/>
              <w:adjustRightInd/>
              <w:jc w:val="right"/>
              <w:rPr>
                <w:rFonts w:eastAsia="Times New Roman"/>
                <w:b/>
                <w:bCs/>
              </w:rPr>
            </w:pPr>
            <w:r>
              <w:rPr>
                <w:rFonts w:eastAsia="Times New Roman"/>
                <w:b/>
                <w:bCs/>
              </w:rPr>
              <w:t>3272,8</w:t>
            </w:r>
          </w:p>
        </w:tc>
        <w:tc>
          <w:tcPr>
            <w:tcW w:w="992" w:type="dxa"/>
            <w:tcBorders>
              <w:top w:val="nil"/>
              <w:left w:val="nil"/>
              <w:bottom w:val="single" w:sz="4" w:space="0" w:color="auto"/>
              <w:right w:val="single" w:sz="4" w:space="0" w:color="auto"/>
            </w:tcBorders>
            <w:shd w:val="clear" w:color="auto" w:fill="auto"/>
            <w:vAlign w:val="center"/>
          </w:tcPr>
          <w:p w14:paraId="6F02A4CF" w14:textId="0C5BEEBA" w:rsidR="00D00439" w:rsidRPr="00D00439" w:rsidRDefault="00967430" w:rsidP="00D00439">
            <w:pPr>
              <w:widowControl/>
              <w:autoSpaceDE/>
              <w:autoSpaceDN/>
              <w:adjustRightInd/>
              <w:jc w:val="right"/>
              <w:rPr>
                <w:rFonts w:eastAsia="Times New Roman"/>
                <w:b/>
                <w:bCs/>
              </w:rPr>
            </w:pPr>
            <w:r>
              <w:rPr>
                <w:rFonts w:eastAsia="Times New Roman"/>
                <w:b/>
                <w:bCs/>
              </w:rPr>
              <w:t>-1288,2</w:t>
            </w:r>
          </w:p>
        </w:tc>
        <w:tc>
          <w:tcPr>
            <w:tcW w:w="992" w:type="dxa"/>
            <w:tcBorders>
              <w:top w:val="nil"/>
              <w:left w:val="nil"/>
              <w:bottom w:val="single" w:sz="4" w:space="0" w:color="auto"/>
              <w:right w:val="single" w:sz="4" w:space="0" w:color="auto"/>
            </w:tcBorders>
            <w:shd w:val="clear" w:color="auto" w:fill="auto"/>
            <w:vAlign w:val="center"/>
          </w:tcPr>
          <w:p w14:paraId="53798CE3" w14:textId="3DE215B6" w:rsidR="00D00439" w:rsidRPr="00D00439" w:rsidRDefault="00967430" w:rsidP="00D00439">
            <w:pPr>
              <w:widowControl/>
              <w:autoSpaceDE/>
              <w:autoSpaceDN/>
              <w:adjustRightInd/>
              <w:jc w:val="right"/>
              <w:rPr>
                <w:rFonts w:eastAsia="Times New Roman"/>
                <w:b/>
                <w:bCs/>
              </w:rPr>
            </w:pPr>
            <w:r>
              <w:rPr>
                <w:rFonts w:eastAsia="Times New Roman"/>
                <w:b/>
                <w:bCs/>
              </w:rPr>
              <w:t>60,6</w:t>
            </w:r>
          </w:p>
        </w:tc>
      </w:tr>
      <w:tr w:rsidR="00447A55" w:rsidRPr="00D00439" w14:paraId="332CBA7F" w14:textId="77777777" w:rsidTr="003515F7">
        <w:trPr>
          <w:trHeight w:val="244"/>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78F601" w14:textId="77777777" w:rsidR="00D00439" w:rsidRPr="00D00439" w:rsidRDefault="00D00439" w:rsidP="00D00439">
            <w:pPr>
              <w:widowControl/>
              <w:autoSpaceDE/>
              <w:autoSpaceDN/>
              <w:adjustRightInd/>
              <w:rPr>
                <w:rFonts w:eastAsia="Times New Roman"/>
              </w:rPr>
            </w:pPr>
            <w:r w:rsidRPr="00D00439">
              <w:rPr>
                <w:rFonts w:eastAsia="Times New Roman"/>
              </w:rPr>
              <w:t>Дорожные хозяйство (дорожные фонды)</w:t>
            </w:r>
          </w:p>
        </w:tc>
        <w:tc>
          <w:tcPr>
            <w:tcW w:w="425" w:type="dxa"/>
            <w:tcBorders>
              <w:top w:val="nil"/>
              <w:left w:val="nil"/>
              <w:bottom w:val="single" w:sz="4" w:space="0" w:color="auto"/>
              <w:right w:val="single" w:sz="4" w:space="0" w:color="auto"/>
            </w:tcBorders>
            <w:shd w:val="clear" w:color="auto" w:fill="auto"/>
            <w:noWrap/>
            <w:vAlign w:val="center"/>
            <w:hideMark/>
          </w:tcPr>
          <w:p w14:paraId="148260E7" w14:textId="77777777" w:rsidR="00D00439" w:rsidRPr="00D00439" w:rsidRDefault="00D00439" w:rsidP="00D00439">
            <w:pPr>
              <w:widowControl/>
              <w:autoSpaceDE/>
              <w:autoSpaceDN/>
              <w:adjustRightInd/>
              <w:jc w:val="center"/>
              <w:rPr>
                <w:rFonts w:eastAsia="Times New Roman"/>
              </w:rPr>
            </w:pPr>
            <w:r w:rsidRPr="00D00439">
              <w:rPr>
                <w:rFonts w:eastAsia="Times New Roman"/>
              </w:rPr>
              <w:t>04</w:t>
            </w:r>
          </w:p>
        </w:tc>
        <w:tc>
          <w:tcPr>
            <w:tcW w:w="567" w:type="dxa"/>
            <w:tcBorders>
              <w:top w:val="nil"/>
              <w:left w:val="nil"/>
              <w:bottom w:val="single" w:sz="4" w:space="0" w:color="auto"/>
              <w:right w:val="single" w:sz="4" w:space="0" w:color="auto"/>
            </w:tcBorders>
            <w:shd w:val="clear" w:color="auto" w:fill="auto"/>
            <w:noWrap/>
            <w:vAlign w:val="center"/>
            <w:hideMark/>
          </w:tcPr>
          <w:p w14:paraId="68CC3DE8" w14:textId="77777777" w:rsidR="00D00439" w:rsidRPr="00D00439" w:rsidRDefault="00D00439" w:rsidP="00D00439">
            <w:pPr>
              <w:widowControl/>
              <w:autoSpaceDE/>
              <w:autoSpaceDN/>
              <w:adjustRightInd/>
              <w:jc w:val="center"/>
              <w:rPr>
                <w:rFonts w:eastAsia="Times New Roman"/>
              </w:rPr>
            </w:pPr>
            <w:r w:rsidRPr="00D00439">
              <w:rPr>
                <w:rFonts w:eastAsia="Times New Roman"/>
              </w:rPr>
              <w:t>09</w:t>
            </w:r>
          </w:p>
        </w:tc>
        <w:tc>
          <w:tcPr>
            <w:tcW w:w="1276" w:type="dxa"/>
            <w:tcBorders>
              <w:top w:val="nil"/>
              <w:left w:val="nil"/>
              <w:bottom w:val="single" w:sz="4" w:space="0" w:color="auto"/>
              <w:right w:val="single" w:sz="4" w:space="0" w:color="auto"/>
            </w:tcBorders>
            <w:shd w:val="clear" w:color="auto" w:fill="auto"/>
            <w:noWrap/>
            <w:vAlign w:val="center"/>
          </w:tcPr>
          <w:p w14:paraId="7E6FCBC3" w14:textId="208784EB" w:rsidR="00D00439" w:rsidRPr="00D00439" w:rsidRDefault="003515F7" w:rsidP="00D00439">
            <w:pPr>
              <w:widowControl/>
              <w:autoSpaceDE/>
              <w:autoSpaceDN/>
              <w:adjustRightInd/>
              <w:jc w:val="right"/>
              <w:rPr>
                <w:rFonts w:eastAsia="Times New Roman"/>
              </w:rPr>
            </w:pPr>
            <w:r>
              <w:rPr>
                <w:rFonts w:eastAsia="Times New Roman"/>
              </w:rPr>
              <w:t>2668,0</w:t>
            </w:r>
          </w:p>
        </w:tc>
        <w:tc>
          <w:tcPr>
            <w:tcW w:w="1275" w:type="dxa"/>
            <w:tcBorders>
              <w:top w:val="nil"/>
              <w:left w:val="nil"/>
              <w:bottom w:val="single" w:sz="4" w:space="0" w:color="auto"/>
              <w:right w:val="single" w:sz="4" w:space="0" w:color="auto"/>
            </w:tcBorders>
            <w:shd w:val="clear" w:color="auto" w:fill="auto"/>
            <w:vAlign w:val="center"/>
          </w:tcPr>
          <w:p w14:paraId="21E8F9EB" w14:textId="0A02E4D8" w:rsidR="00D00439" w:rsidRPr="00D00439" w:rsidRDefault="003515F7" w:rsidP="00D00439">
            <w:pPr>
              <w:widowControl/>
              <w:autoSpaceDE/>
              <w:autoSpaceDN/>
              <w:adjustRightInd/>
              <w:jc w:val="right"/>
              <w:rPr>
                <w:rFonts w:eastAsia="Times New Roman"/>
              </w:rPr>
            </w:pPr>
            <w:r>
              <w:rPr>
                <w:rFonts w:eastAsia="Times New Roman"/>
              </w:rPr>
              <w:t>1984,1</w:t>
            </w:r>
          </w:p>
        </w:tc>
        <w:tc>
          <w:tcPr>
            <w:tcW w:w="1276" w:type="dxa"/>
            <w:tcBorders>
              <w:top w:val="nil"/>
              <w:left w:val="nil"/>
              <w:bottom w:val="single" w:sz="4" w:space="0" w:color="auto"/>
              <w:right w:val="single" w:sz="4" w:space="0" w:color="auto"/>
            </w:tcBorders>
            <w:shd w:val="clear" w:color="auto" w:fill="auto"/>
            <w:vAlign w:val="center"/>
          </w:tcPr>
          <w:p w14:paraId="01C86C70" w14:textId="61417796" w:rsidR="00D00439" w:rsidRPr="00D00439" w:rsidRDefault="003515F7" w:rsidP="00D00439">
            <w:pPr>
              <w:widowControl/>
              <w:autoSpaceDE/>
              <w:autoSpaceDN/>
              <w:adjustRightInd/>
              <w:jc w:val="right"/>
              <w:rPr>
                <w:rFonts w:eastAsia="Times New Roman"/>
              </w:rPr>
            </w:pPr>
            <w:r>
              <w:rPr>
                <w:rFonts w:eastAsia="Times New Roman"/>
              </w:rPr>
              <w:t>-68</w:t>
            </w:r>
            <w:r w:rsidR="00D5528E">
              <w:rPr>
                <w:rFonts w:eastAsia="Times New Roman"/>
              </w:rPr>
              <w:t>3,9</w:t>
            </w:r>
          </w:p>
        </w:tc>
        <w:tc>
          <w:tcPr>
            <w:tcW w:w="1276" w:type="dxa"/>
            <w:tcBorders>
              <w:top w:val="nil"/>
              <w:left w:val="nil"/>
              <w:bottom w:val="single" w:sz="4" w:space="0" w:color="auto"/>
              <w:right w:val="single" w:sz="4" w:space="0" w:color="auto"/>
            </w:tcBorders>
            <w:shd w:val="clear" w:color="auto" w:fill="auto"/>
            <w:vAlign w:val="center"/>
          </w:tcPr>
          <w:p w14:paraId="00F4C3C8" w14:textId="2795A656" w:rsidR="00D00439" w:rsidRPr="00D00439" w:rsidRDefault="00D5528E" w:rsidP="00D00439">
            <w:pPr>
              <w:widowControl/>
              <w:autoSpaceDE/>
              <w:autoSpaceDN/>
              <w:adjustRightInd/>
              <w:jc w:val="right"/>
              <w:rPr>
                <w:rFonts w:eastAsia="Times New Roman"/>
              </w:rPr>
            </w:pPr>
            <w:r>
              <w:rPr>
                <w:rFonts w:eastAsia="Times New Roman"/>
              </w:rPr>
              <w:t>74,4</w:t>
            </w:r>
          </w:p>
        </w:tc>
        <w:tc>
          <w:tcPr>
            <w:tcW w:w="992" w:type="dxa"/>
            <w:tcBorders>
              <w:top w:val="nil"/>
              <w:left w:val="nil"/>
              <w:bottom w:val="single" w:sz="4" w:space="0" w:color="auto"/>
              <w:right w:val="single" w:sz="4" w:space="0" w:color="auto"/>
            </w:tcBorders>
            <w:shd w:val="clear" w:color="auto" w:fill="auto"/>
            <w:vAlign w:val="center"/>
          </w:tcPr>
          <w:p w14:paraId="490780E3" w14:textId="3AC66867" w:rsidR="00D00439" w:rsidRPr="00D00439" w:rsidRDefault="00D00439" w:rsidP="00D00439">
            <w:pPr>
              <w:widowControl/>
              <w:autoSpaceDE/>
              <w:autoSpaceDN/>
              <w:adjustRightInd/>
              <w:jc w:val="right"/>
              <w:rPr>
                <w:rFonts w:eastAsia="Times New Roman"/>
              </w:rPr>
            </w:pPr>
          </w:p>
        </w:tc>
        <w:tc>
          <w:tcPr>
            <w:tcW w:w="1276" w:type="dxa"/>
            <w:tcBorders>
              <w:top w:val="nil"/>
              <w:left w:val="nil"/>
              <w:bottom w:val="single" w:sz="4" w:space="0" w:color="auto"/>
              <w:right w:val="single" w:sz="4" w:space="0" w:color="auto"/>
            </w:tcBorders>
            <w:shd w:val="clear" w:color="auto" w:fill="auto"/>
            <w:vAlign w:val="center"/>
          </w:tcPr>
          <w:p w14:paraId="3FE85BE7" w14:textId="331AF9D9" w:rsidR="00D00439" w:rsidRPr="00D00439" w:rsidRDefault="00D5528E" w:rsidP="00D00439">
            <w:pPr>
              <w:widowControl/>
              <w:autoSpaceDE/>
              <w:autoSpaceDN/>
              <w:adjustRightInd/>
              <w:jc w:val="right"/>
              <w:rPr>
                <w:rFonts w:eastAsia="Times New Roman"/>
              </w:rPr>
            </w:pPr>
            <w:r>
              <w:rPr>
                <w:rFonts w:eastAsia="Times New Roman"/>
              </w:rPr>
              <w:t>3253,7</w:t>
            </w:r>
          </w:p>
        </w:tc>
        <w:tc>
          <w:tcPr>
            <w:tcW w:w="992" w:type="dxa"/>
            <w:tcBorders>
              <w:top w:val="nil"/>
              <w:left w:val="nil"/>
              <w:bottom w:val="single" w:sz="4" w:space="0" w:color="auto"/>
              <w:right w:val="single" w:sz="4" w:space="0" w:color="auto"/>
            </w:tcBorders>
            <w:shd w:val="clear" w:color="auto" w:fill="auto"/>
            <w:vAlign w:val="center"/>
          </w:tcPr>
          <w:p w14:paraId="501A72AD" w14:textId="2CEFD40C" w:rsidR="00D00439" w:rsidRPr="00D00439" w:rsidRDefault="00D5528E" w:rsidP="00D00439">
            <w:pPr>
              <w:widowControl/>
              <w:autoSpaceDE/>
              <w:autoSpaceDN/>
              <w:adjustRightInd/>
              <w:jc w:val="right"/>
              <w:rPr>
                <w:rFonts w:eastAsia="Times New Roman"/>
              </w:rPr>
            </w:pPr>
            <w:r>
              <w:rPr>
                <w:rFonts w:eastAsia="Times New Roman"/>
              </w:rPr>
              <w:t>-1269,6</w:t>
            </w:r>
          </w:p>
        </w:tc>
        <w:tc>
          <w:tcPr>
            <w:tcW w:w="992" w:type="dxa"/>
            <w:tcBorders>
              <w:top w:val="nil"/>
              <w:left w:val="nil"/>
              <w:bottom w:val="single" w:sz="4" w:space="0" w:color="auto"/>
              <w:right w:val="single" w:sz="4" w:space="0" w:color="auto"/>
            </w:tcBorders>
            <w:shd w:val="clear" w:color="auto" w:fill="auto"/>
            <w:vAlign w:val="center"/>
          </w:tcPr>
          <w:p w14:paraId="21AE34CF" w14:textId="07A69E83" w:rsidR="00D00439" w:rsidRPr="00D00439" w:rsidRDefault="00D5528E" w:rsidP="00D00439">
            <w:pPr>
              <w:widowControl/>
              <w:autoSpaceDE/>
              <w:autoSpaceDN/>
              <w:adjustRightInd/>
              <w:jc w:val="right"/>
              <w:rPr>
                <w:rFonts w:eastAsia="Times New Roman"/>
              </w:rPr>
            </w:pPr>
            <w:r>
              <w:rPr>
                <w:rFonts w:eastAsia="Times New Roman"/>
              </w:rPr>
              <w:t>61,0</w:t>
            </w:r>
          </w:p>
        </w:tc>
      </w:tr>
      <w:tr w:rsidR="00447A55" w:rsidRPr="00D00439" w14:paraId="46E50D66" w14:textId="77777777" w:rsidTr="00D5528E">
        <w:trPr>
          <w:trHeight w:val="244"/>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55FB770C" w14:textId="77777777" w:rsidR="00D00439" w:rsidRPr="00D00439" w:rsidRDefault="00D00439" w:rsidP="00D00439">
            <w:pPr>
              <w:widowControl/>
              <w:autoSpaceDE/>
              <w:autoSpaceDN/>
              <w:adjustRightInd/>
              <w:rPr>
                <w:rFonts w:eastAsia="Times New Roman"/>
              </w:rPr>
            </w:pPr>
            <w:r w:rsidRPr="00D00439">
              <w:rPr>
                <w:rFonts w:eastAsia="Times New Roman"/>
              </w:rPr>
              <w:t>Другие вопросы в области национальной экономики</w:t>
            </w:r>
          </w:p>
        </w:tc>
        <w:tc>
          <w:tcPr>
            <w:tcW w:w="425" w:type="dxa"/>
            <w:tcBorders>
              <w:top w:val="nil"/>
              <w:left w:val="nil"/>
              <w:bottom w:val="single" w:sz="4" w:space="0" w:color="auto"/>
              <w:right w:val="single" w:sz="4" w:space="0" w:color="auto"/>
            </w:tcBorders>
            <w:shd w:val="clear" w:color="auto" w:fill="auto"/>
            <w:noWrap/>
            <w:vAlign w:val="center"/>
            <w:hideMark/>
          </w:tcPr>
          <w:p w14:paraId="2B12EA31" w14:textId="77777777" w:rsidR="00D00439" w:rsidRPr="00D00439" w:rsidRDefault="00D00439" w:rsidP="00D00439">
            <w:pPr>
              <w:widowControl/>
              <w:autoSpaceDE/>
              <w:autoSpaceDN/>
              <w:adjustRightInd/>
              <w:jc w:val="center"/>
              <w:rPr>
                <w:rFonts w:eastAsia="Times New Roman"/>
              </w:rPr>
            </w:pPr>
            <w:r w:rsidRPr="00D00439">
              <w:rPr>
                <w:rFonts w:eastAsia="Times New Roman"/>
              </w:rPr>
              <w:t>04</w:t>
            </w:r>
          </w:p>
        </w:tc>
        <w:tc>
          <w:tcPr>
            <w:tcW w:w="567" w:type="dxa"/>
            <w:tcBorders>
              <w:top w:val="nil"/>
              <w:left w:val="nil"/>
              <w:bottom w:val="single" w:sz="4" w:space="0" w:color="auto"/>
              <w:right w:val="single" w:sz="4" w:space="0" w:color="auto"/>
            </w:tcBorders>
            <w:shd w:val="clear" w:color="auto" w:fill="auto"/>
            <w:noWrap/>
            <w:vAlign w:val="center"/>
            <w:hideMark/>
          </w:tcPr>
          <w:p w14:paraId="0FAF23AF" w14:textId="77777777" w:rsidR="00D00439" w:rsidRPr="00D00439" w:rsidRDefault="00D00439" w:rsidP="00D00439">
            <w:pPr>
              <w:widowControl/>
              <w:autoSpaceDE/>
              <w:autoSpaceDN/>
              <w:adjustRightInd/>
              <w:jc w:val="center"/>
              <w:rPr>
                <w:rFonts w:eastAsia="Times New Roman"/>
              </w:rPr>
            </w:pPr>
            <w:r w:rsidRPr="00D00439">
              <w:rPr>
                <w:rFonts w:eastAsia="Times New Roman"/>
              </w:rPr>
              <w:t>12</w:t>
            </w:r>
          </w:p>
        </w:tc>
        <w:tc>
          <w:tcPr>
            <w:tcW w:w="1276" w:type="dxa"/>
            <w:tcBorders>
              <w:top w:val="nil"/>
              <w:left w:val="nil"/>
              <w:bottom w:val="single" w:sz="4" w:space="0" w:color="auto"/>
              <w:right w:val="single" w:sz="4" w:space="0" w:color="auto"/>
            </w:tcBorders>
            <w:shd w:val="clear" w:color="auto" w:fill="auto"/>
            <w:noWrap/>
            <w:vAlign w:val="center"/>
          </w:tcPr>
          <w:p w14:paraId="4CF8A7CC" w14:textId="570E1D7D" w:rsidR="00D00439" w:rsidRPr="00D00439" w:rsidRDefault="00D5528E" w:rsidP="00D00439">
            <w:pPr>
              <w:widowControl/>
              <w:autoSpaceDE/>
              <w:autoSpaceDN/>
              <w:adjustRightInd/>
              <w:jc w:val="right"/>
              <w:rPr>
                <w:rFonts w:eastAsia="Times New Roman"/>
              </w:rPr>
            </w:pPr>
            <w:r>
              <w:rPr>
                <w:rFonts w:eastAsia="Times New Roman"/>
              </w:rPr>
              <w:t>0,5</w:t>
            </w:r>
          </w:p>
        </w:tc>
        <w:tc>
          <w:tcPr>
            <w:tcW w:w="1275" w:type="dxa"/>
            <w:tcBorders>
              <w:top w:val="nil"/>
              <w:left w:val="nil"/>
              <w:bottom w:val="single" w:sz="4" w:space="0" w:color="auto"/>
              <w:right w:val="single" w:sz="4" w:space="0" w:color="auto"/>
            </w:tcBorders>
            <w:shd w:val="clear" w:color="auto" w:fill="auto"/>
            <w:vAlign w:val="center"/>
          </w:tcPr>
          <w:p w14:paraId="7A4A11ED" w14:textId="538E25AB" w:rsidR="00D00439" w:rsidRPr="00D00439" w:rsidRDefault="00D5528E" w:rsidP="00D00439">
            <w:pPr>
              <w:widowControl/>
              <w:autoSpaceDE/>
              <w:autoSpaceDN/>
              <w:adjustRightInd/>
              <w:jc w:val="right"/>
              <w:rPr>
                <w:rFonts w:eastAsia="Times New Roman"/>
              </w:rPr>
            </w:pPr>
            <w:r>
              <w:rPr>
                <w:rFonts w:eastAsia="Times New Roman"/>
              </w:rPr>
              <w:t>0,5</w:t>
            </w:r>
          </w:p>
        </w:tc>
        <w:tc>
          <w:tcPr>
            <w:tcW w:w="1276" w:type="dxa"/>
            <w:tcBorders>
              <w:top w:val="nil"/>
              <w:left w:val="nil"/>
              <w:bottom w:val="single" w:sz="4" w:space="0" w:color="auto"/>
              <w:right w:val="single" w:sz="4" w:space="0" w:color="auto"/>
            </w:tcBorders>
            <w:shd w:val="clear" w:color="auto" w:fill="auto"/>
            <w:vAlign w:val="center"/>
          </w:tcPr>
          <w:p w14:paraId="069EA29E" w14:textId="0F47E21F" w:rsidR="00D00439" w:rsidRPr="00D00439" w:rsidRDefault="00D5528E" w:rsidP="00D00439">
            <w:pPr>
              <w:widowControl/>
              <w:autoSpaceDE/>
              <w:autoSpaceDN/>
              <w:adjustRightInd/>
              <w:jc w:val="right"/>
              <w:rPr>
                <w:rFonts w:eastAsia="Times New Roman"/>
              </w:rPr>
            </w:pPr>
            <w:r>
              <w:rPr>
                <w:rFonts w:eastAsia="Times New Roman"/>
              </w:rPr>
              <w:t>0,0</w:t>
            </w:r>
          </w:p>
        </w:tc>
        <w:tc>
          <w:tcPr>
            <w:tcW w:w="1276" w:type="dxa"/>
            <w:tcBorders>
              <w:top w:val="nil"/>
              <w:left w:val="nil"/>
              <w:bottom w:val="single" w:sz="4" w:space="0" w:color="auto"/>
              <w:right w:val="single" w:sz="4" w:space="0" w:color="auto"/>
            </w:tcBorders>
            <w:shd w:val="clear" w:color="auto" w:fill="auto"/>
            <w:vAlign w:val="center"/>
          </w:tcPr>
          <w:p w14:paraId="0ED14212" w14:textId="53BA804C" w:rsidR="00D00439" w:rsidRPr="00D00439" w:rsidRDefault="00D5528E" w:rsidP="00D00439">
            <w:pPr>
              <w:widowControl/>
              <w:autoSpaceDE/>
              <w:autoSpaceDN/>
              <w:adjustRightInd/>
              <w:jc w:val="right"/>
              <w:rPr>
                <w:rFonts w:eastAsia="Times New Roman"/>
              </w:rPr>
            </w:pPr>
            <w:r>
              <w:rPr>
                <w:rFonts w:eastAsia="Times New Roman"/>
              </w:rPr>
              <w:t>100,0</w:t>
            </w:r>
          </w:p>
        </w:tc>
        <w:tc>
          <w:tcPr>
            <w:tcW w:w="992" w:type="dxa"/>
            <w:tcBorders>
              <w:top w:val="nil"/>
              <w:left w:val="nil"/>
              <w:bottom w:val="single" w:sz="4" w:space="0" w:color="auto"/>
              <w:right w:val="single" w:sz="4" w:space="0" w:color="auto"/>
            </w:tcBorders>
            <w:shd w:val="clear" w:color="auto" w:fill="auto"/>
            <w:vAlign w:val="center"/>
          </w:tcPr>
          <w:p w14:paraId="0CE068A3" w14:textId="0BBC89C6" w:rsidR="00D00439" w:rsidRPr="00D00439" w:rsidRDefault="00D00439" w:rsidP="00D00439">
            <w:pPr>
              <w:widowControl/>
              <w:autoSpaceDE/>
              <w:autoSpaceDN/>
              <w:adjustRightInd/>
              <w:jc w:val="right"/>
              <w:rPr>
                <w:rFonts w:eastAsia="Times New Roman"/>
              </w:rPr>
            </w:pPr>
          </w:p>
        </w:tc>
        <w:tc>
          <w:tcPr>
            <w:tcW w:w="1276" w:type="dxa"/>
            <w:tcBorders>
              <w:top w:val="nil"/>
              <w:left w:val="nil"/>
              <w:bottom w:val="single" w:sz="4" w:space="0" w:color="auto"/>
              <w:right w:val="single" w:sz="4" w:space="0" w:color="auto"/>
            </w:tcBorders>
            <w:shd w:val="clear" w:color="auto" w:fill="auto"/>
            <w:vAlign w:val="center"/>
          </w:tcPr>
          <w:p w14:paraId="181ADC41" w14:textId="34D8D6ED" w:rsidR="00D00439" w:rsidRPr="00D00439" w:rsidRDefault="00D5528E" w:rsidP="00D00439">
            <w:pPr>
              <w:widowControl/>
              <w:autoSpaceDE/>
              <w:autoSpaceDN/>
              <w:adjustRightInd/>
              <w:jc w:val="right"/>
              <w:rPr>
                <w:rFonts w:eastAsia="Times New Roman"/>
              </w:rPr>
            </w:pPr>
            <w:r>
              <w:rPr>
                <w:rFonts w:eastAsia="Times New Roman"/>
              </w:rPr>
              <w:t>19,1</w:t>
            </w:r>
          </w:p>
        </w:tc>
        <w:tc>
          <w:tcPr>
            <w:tcW w:w="992" w:type="dxa"/>
            <w:tcBorders>
              <w:top w:val="nil"/>
              <w:left w:val="nil"/>
              <w:bottom w:val="single" w:sz="4" w:space="0" w:color="auto"/>
              <w:right w:val="single" w:sz="4" w:space="0" w:color="auto"/>
            </w:tcBorders>
            <w:shd w:val="clear" w:color="auto" w:fill="auto"/>
            <w:vAlign w:val="center"/>
          </w:tcPr>
          <w:p w14:paraId="59807571" w14:textId="7DBA0A7A" w:rsidR="00D00439" w:rsidRPr="00D00439" w:rsidRDefault="00D5528E" w:rsidP="00D00439">
            <w:pPr>
              <w:widowControl/>
              <w:autoSpaceDE/>
              <w:autoSpaceDN/>
              <w:adjustRightInd/>
              <w:jc w:val="right"/>
              <w:rPr>
                <w:rFonts w:eastAsia="Times New Roman"/>
              </w:rPr>
            </w:pPr>
            <w:r>
              <w:rPr>
                <w:rFonts w:eastAsia="Times New Roman"/>
              </w:rPr>
              <w:t>-18,6</w:t>
            </w:r>
          </w:p>
        </w:tc>
        <w:tc>
          <w:tcPr>
            <w:tcW w:w="992" w:type="dxa"/>
            <w:tcBorders>
              <w:top w:val="nil"/>
              <w:left w:val="nil"/>
              <w:bottom w:val="single" w:sz="4" w:space="0" w:color="auto"/>
              <w:right w:val="single" w:sz="4" w:space="0" w:color="auto"/>
            </w:tcBorders>
            <w:shd w:val="clear" w:color="auto" w:fill="auto"/>
            <w:vAlign w:val="center"/>
          </w:tcPr>
          <w:p w14:paraId="302642FF" w14:textId="6530D5FE" w:rsidR="00D00439" w:rsidRPr="00D00439" w:rsidRDefault="00D5528E" w:rsidP="00D00439">
            <w:pPr>
              <w:widowControl/>
              <w:autoSpaceDE/>
              <w:autoSpaceDN/>
              <w:adjustRightInd/>
              <w:jc w:val="right"/>
              <w:rPr>
                <w:rFonts w:eastAsia="Times New Roman"/>
              </w:rPr>
            </w:pPr>
            <w:r>
              <w:rPr>
                <w:rFonts w:eastAsia="Times New Roman"/>
              </w:rPr>
              <w:t>2,6</w:t>
            </w:r>
          </w:p>
        </w:tc>
      </w:tr>
      <w:tr w:rsidR="00447A55" w:rsidRPr="00D00439" w14:paraId="4663D382" w14:textId="77777777" w:rsidTr="0072308E">
        <w:trPr>
          <w:trHeight w:val="232"/>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5C3FD6F2" w14:textId="77777777" w:rsidR="00D00439" w:rsidRPr="00D00439" w:rsidRDefault="00D00439" w:rsidP="00D00439">
            <w:pPr>
              <w:widowControl/>
              <w:autoSpaceDE/>
              <w:autoSpaceDN/>
              <w:adjustRightInd/>
              <w:rPr>
                <w:rFonts w:eastAsia="Times New Roman"/>
                <w:b/>
                <w:bCs/>
              </w:rPr>
            </w:pPr>
            <w:r w:rsidRPr="00D00439">
              <w:rPr>
                <w:rFonts w:eastAsia="Times New Roman"/>
                <w:b/>
                <w:bCs/>
              </w:rPr>
              <w:t xml:space="preserve">Жилищно-коммунальное хозяйство </w:t>
            </w:r>
          </w:p>
        </w:tc>
        <w:tc>
          <w:tcPr>
            <w:tcW w:w="425" w:type="dxa"/>
            <w:tcBorders>
              <w:top w:val="nil"/>
              <w:left w:val="nil"/>
              <w:bottom w:val="single" w:sz="4" w:space="0" w:color="auto"/>
              <w:right w:val="single" w:sz="4" w:space="0" w:color="auto"/>
            </w:tcBorders>
            <w:shd w:val="clear" w:color="auto" w:fill="auto"/>
            <w:noWrap/>
            <w:vAlign w:val="center"/>
            <w:hideMark/>
          </w:tcPr>
          <w:p w14:paraId="1825FA67" w14:textId="77777777" w:rsidR="00D00439" w:rsidRPr="00D00439" w:rsidRDefault="00D00439" w:rsidP="00D00439">
            <w:pPr>
              <w:widowControl/>
              <w:autoSpaceDE/>
              <w:autoSpaceDN/>
              <w:adjustRightInd/>
              <w:jc w:val="center"/>
              <w:rPr>
                <w:rFonts w:eastAsia="Times New Roman"/>
                <w:b/>
                <w:bCs/>
              </w:rPr>
            </w:pPr>
            <w:r w:rsidRPr="00D00439">
              <w:rPr>
                <w:rFonts w:eastAsia="Times New Roman"/>
                <w:b/>
                <w:bCs/>
              </w:rPr>
              <w:t>05</w:t>
            </w:r>
          </w:p>
        </w:tc>
        <w:tc>
          <w:tcPr>
            <w:tcW w:w="567" w:type="dxa"/>
            <w:tcBorders>
              <w:top w:val="nil"/>
              <w:left w:val="nil"/>
              <w:bottom w:val="single" w:sz="4" w:space="0" w:color="auto"/>
              <w:right w:val="single" w:sz="4" w:space="0" w:color="auto"/>
            </w:tcBorders>
            <w:shd w:val="clear" w:color="auto" w:fill="auto"/>
            <w:noWrap/>
            <w:vAlign w:val="center"/>
            <w:hideMark/>
          </w:tcPr>
          <w:p w14:paraId="0403F7E5" w14:textId="77777777" w:rsidR="00D00439" w:rsidRPr="00D00439" w:rsidRDefault="00D00439" w:rsidP="00D00439">
            <w:pPr>
              <w:widowControl/>
              <w:autoSpaceDE/>
              <w:autoSpaceDN/>
              <w:adjustRightInd/>
              <w:jc w:val="center"/>
              <w:rPr>
                <w:rFonts w:eastAsia="Times New Roman"/>
                <w:b/>
                <w:bCs/>
              </w:rPr>
            </w:pPr>
            <w:r w:rsidRPr="00D00439">
              <w:rPr>
                <w:rFonts w:eastAsia="Times New Roman"/>
                <w:b/>
                <w:bCs/>
              </w:rPr>
              <w:t>00</w:t>
            </w:r>
          </w:p>
        </w:tc>
        <w:tc>
          <w:tcPr>
            <w:tcW w:w="1276" w:type="dxa"/>
            <w:tcBorders>
              <w:top w:val="nil"/>
              <w:left w:val="nil"/>
              <w:bottom w:val="single" w:sz="4" w:space="0" w:color="auto"/>
              <w:right w:val="single" w:sz="4" w:space="0" w:color="auto"/>
            </w:tcBorders>
            <w:shd w:val="clear" w:color="auto" w:fill="auto"/>
            <w:vAlign w:val="center"/>
          </w:tcPr>
          <w:p w14:paraId="2749C1B1" w14:textId="1497BE4D" w:rsidR="00D00439" w:rsidRPr="00D00439" w:rsidRDefault="0072308E" w:rsidP="00D00439">
            <w:pPr>
              <w:widowControl/>
              <w:autoSpaceDE/>
              <w:autoSpaceDN/>
              <w:adjustRightInd/>
              <w:jc w:val="right"/>
              <w:rPr>
                <w:rFonts w:eastAsia="Times New Roman"/>
                <w:b/>
                <w:bCs/>
              </w:rPr>
            </w:pPr>
            <w:r>
              <w:rPr>
                <w:rFonts w:eastAsia="Times New Roman"/>
                <w:b/>
                <w:bCs/>
              </w:rPr>
              <w:t>4357,1</w:t>
            </w:r>
          </w:p>
        </w:tc>
        <w:tc>
          <w:tcPr>
            <w:tcW w:w="1275" w:type="dxa"/>
            <w:tcBorders>
              <w:top w:val="nil"/>
              <w:left w:val="nil"/>
              <w:bottom w:val="single" w:sz="4" w:space="0" w:color="auto"/>
              <w:right w:val="single" w:sz="4" w:space="0" w:color="auto"/>
            </w:tcBorders>
            <w:shd w:val="clear" w:color="auto" w:fill="auto"/>
            <w:vAlign w:val="center"/>
          </w:tcPr>
          <w:p w14:paraId="5398714D" w14:textId="1C6C5B5A" w:rsidR="00D00439" w:rsidRPr="00D00439" w:rsidRDefault="0072308E" w:rsidP="00D00439">
            <w:pPr>
              <w:widowControl/>
              <w:autoSpaceDE/>
              <w:autoSpaceDN/>
              <w:adjustRightInd/>
              <w:jc w:val="right"/>
              <w:rPr>
                <w:rFonts w:eastAsia="Times New Roman"/>
                <w:b/>
                <w:bCs/>
              </w:rPr>
            </w:pPr>
            <w:r>
              <w:rPr>
                <w:rFonts w:eastAsia="Times New Roman"/>
                <w:b/>
                <w:bCs/>
              </w:rPr>
              <w:t>4050,2</w:t>
            </w:r>
          </w:p>
        </w:tc>
        <w:tc>
          <w:tcPr>
            <w:tcW w:w="1276" w:type="dxa"/>
            <w:tcBorders>
              <w:top w:val="nil"/>
              <w:left w:val="nil"/>
              <w:bottom w:val="single" w:sz="4" w:space="0" w:color="auto"/>
              <w:right w:val="single" w:sz="4" w:space="0" w:color="auto"/>
            </w:tcBorders>
            <w:shd w:val="clear" w:color="auto" w:fill="auto"/>
            <w:vAlign w:val="center"/>
          </w:tcPr>
          <w:p w14:paraId="1A3F7430" w14:textId="03F95B33" w:rsidR="00D00439" w:rsidRPr="00D00439" w:rsidRDefault="0072308E" w:rsidP="00D00439">
            <w:pPr>
              <w:widowControl/>
              <w:autoSpaceDE/>
              <w:autoSpaceDN/>
              <w:adjustRightInd/>
              <w:jc w:val="right"/>
              <w:rPr>
                <w:rFonts w:eastAsia="Times New Roman"/>
                <w:b/>
                <w:bCs/>
              </w:rPr>
            </w:pPr>
            <w:r>
              <w:rPr>
                <w:rFonts w:eastAsia="Times New Roman"/>
                <w:b/>
                <w:bCs/>
              </w:rPr>
              <w:t>-306,9</w:t>
            </w:r>
          </w:p>
        </w:tc>
        <w:tc>
          <w:tcPr>
            <w:tcW w:w="1276" w:type="dxa"/>
            <w:tcBorders>
              <w:top w:val="nil"/>
              <w:left w:val="nil"/>
              <w:bottom w:val="single" w:sz="4" w:space="0" w:color="auto"/>
              <w:right w:val="single" w:sz="4" w:space="0" w:color="auto"/>
            </w:tcBorders>
            <w:shd w:val="clear" w:color="auto" w:fill="auto"/>
            <w:vAlign w:val="center"/>
          </w:tcPr>
          <w:p w14:paraId="0F59076B" w14:textId="102C5C4B" w:rsidR="00D00439" w:rsidRPr="00D00439" w:rsidRDefault="0072308E" w:rsidP="00D00439">
            <w:pPr>
              <w:widowControl/>
              <w:autoSpaceDE/>
              <w:autoSpaceDN/>
              <w:adjustRightInd/>
              <w:jc w:val="right"/>
              <w:rPr>
                <w:rFonts w:eastAsia="Times New Roman"/>
                <w:b/>
                <w:bCs/>
              </w:rPr>
            </w:pPr>
            <w:r>
              <w:rPr>
                <w:rFonts w:eastAsia="Times New Roman"/>
                <w:b/>
                <w:bCs/>
              </w:rPr>
              <w:t>93,0</w:t>
            </w:r>
          </w:p>
        </w:tc>
        <w:tc>
          <w:tcPr>
            <w:tcW w:w="992" w:type="dxa"/>
            <w:tcBorders>
              <w:top w:val="nil"/>
              <w:left w:val="nil"/>
              <w:bottom w:val="single" w:sz="4" w:space="0" w:color="auto"/>
              <w:right w:val="single" w:sz="4" w:space="0" w:color="auto"/>
            </w:tcBorders>
            <w:shd w:val="clear" w:color="auto" w:fill="auto"/>
            <w:vAlign w:val="center"/>
          </w:tcPr>
          <w:p w14:paraId="657E4D44" w14:textId="10DD5588" w:rsidR="00D00439" w:rsidRPr="00D00439" w:rsidRDefault="0072308E" w:rsidP="00D00439">
            <w:pPr>
              <w:widowControl/>
              <w:autoSpaceDE/>
              <w:autoSpaceDN/>
              <w:adjustRightInd/>
              <w:jc w:val="right"/>
              <w:rPr>
                <w:rFonts w:eastAsia="Times New Roman"/>
                <w:b/>
                <w:bCs/>
              </w:rPr>
            </w:pPr>
            <w:r>
              <w:rPr>
                <w:rFonts w:eastAsia="Times New Roman"/>
                <w:b/>
                <w:bCs/>
              </w:rPr>
              <w:t>27,4</w:t>
            </w:r>
          </w:p>
        </w:tc>
        <w:tc>
          <w:tcPr>
            <w:tcW w:w="1276" w:type="dxa"/>
            <w:tcBorders>
              <w:top w:val="nil"/>
              <w:left w:val="nil"/>
              <w:bottom w:val="single" w:sz="4" w:space="0" w:color="auto"/>
              <w:right w:val="single" w:sz="4" w:space="0" w:color="auto"/>
            </w:tcBorders>
            <w:shd w:val="clear" w:color="auto" w:fill="auto"/>
            <w:vAlign w:val="center"/>
          </w:tcPr>
          <w:p w14:paraId="396708CA" w14:textId="1627034C" w:rsidR="00D00439" w:rsidRPr="00D00439" w:rsidRDefault="0072308E" w:rsidP="00D00439">
            <w:pPr>
              <w:widowControl/>
              <w:autoSpaceDE/>
              <w:autoSpaceDN/>
              <w:adjustRightInd/>
              <w:jc w:val="right"/>
              <w:rPr>
                <w:rFonts w:eastAsia="Times New Roman"/>
                <w:b/>
                <w:bCs/>
              </w:rPr>
            </w:pPr>
            <w:r>
              <w:rPr>
                <w:rFonts w:eastAsia="Times New Roman"/>
                <w:b/>
                <w:bCs/>
              </w:rPr>
              <w:t>2483,5</w:t>
            </w:r>
          </w:p>
        </w:tc>
        <w:tc>
          <w:tcPr>
            <w:tcW w:w="992" w:type="dxa"/>
            <w:tcBorders>
              <w:top w:val="nil"/>
              <w:left w:val="nil"/>
              <w:bottom w:val="single" w:sz="4" w:space="0" w:color="auto"/>
              <w:right w:val="single" w:sz="4" w:space="0" w:color="auto"/>
            </w:tcBorders>
            <w:shd w:val="clear" w:color="auto" w:fill="auto"/>
            <w:vAlign w:val="center"/>
          </w:tcPr>
          <w:p w14:paraId="40C8F41E" w14:textId="71B6399F" w:rsidR="00D00439" w:rsidRPr="00D00439" w:rsidRDefault="0072308E" w:rsidP="00D00439">
            <w:pPr>
              <w:widowControl/>
              <w:autoSpaceDE/>
              <w:autoSpaceDN/>
              <w:adjustRightInd/>
              <w:jc w:val="right"/>
              <w:rPr>
                <w:rFonts w:eastAsia="Times New Roman"/>
                <w:b/>
                <w:bCs/>
              </w:rPr>
            </w:pPr>
            <w:r>
              <w:rPr>
                <w:rFonts w:eastAsia="Times New Roman"/>
                <w:b/>
                <w:bCs/>
              </w:rPr>
              <w:t>1566,7</w:t>
            </w:r>
          </w:p>
        </w:tc>
        <w:tc>
          <w:tcPr>
            <w:tcW w:w="992" w:type="dxa"/>
            <w:tcBorders>
              <w:top w:val="nil"/>
              <w:left w:val="nil"/>
              <w:bottom w:val="single" w:sz="4" w:space="0" w:color="auto"/>
              <w:right w:val="single" w:sz="4" w:space="0" w:color="auto"/>
            </w:tcBorders>
            <w:shd w:val="clear" w:color="auto" w:fill="auto"/>
            <w:vAlign w:val="center"/>
          </w:tcPr>
          <w:p w14:paraId="7849E85B" w14:textId="76CD7FBF" w:rsidR="00D00439" w:rsidRPr="00D00439" w:rsidRDefault="0072308E" w:rsidP="00D00439">
            <w:pPr>
              <w:widowControl/>
              <w:autoSpaceDE/>
              <w:autoSpaceDN/>
              <w:adjustRightInd/>
              <w:jc w:val="right"/>
              <w:rPr>
                <w:rFonts w:eastAsia="Times New Roman"/>
                <w:b/>
                <w:bCs/>
              </w:rPr>
            </w:pPr>
            <w:r>
              <w:rPr>
                <w:rFonts w:eastAsia="Times New Roman"/>
                <w:b/>
                <w:bCs/>
              </w:rPr>
              <w:t>163,1</w:t>
            </w:r>
          </w:p>
        </w:tc>
      </w:tr>
      <w:tr w:rsidR="00447A55" w:rsidRPr="00D00439" w14:paraId="6BD41C2E" w14:textId="77777777" w:rsidTr="00EB05EB">
        <w:trPr>
          <w:trHeight w:val="22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EB60428" w14:textId="77777777" w:rsidR="00D00439" w:rsidRPr="00D00439" w:rsidRDefault="00D00439" w:rsidP="00D00439">
            <w:pPr>
              <w:widowControl/>
              <w:autoSpaceDE/>
              <w:autoSpaceDN/>
              <w:adjustRightInd/>
              <w:rPr>
                <w:rFonts w:eastAsia="Times New Roman"/>
              </w:rPr>
            </w:pPr>
            <w:r w:rsidRPr="00D00439">
              <w:rPr>
                <w:rFonts w:eastAsia="Times New Roman"/>
              </w:rPr>
              <w:t>Жилищное хозяйство</w:t>
            </w:r>
          </w:p>
        </w:tc>
        <w:tc>
          <w:tcPr>
            <w:tcW w:w="425" w:type="dxa"/>
            <w:tcBorders>
              <w:top w:val="nil"/>
              <w:left w:val="nil"/>
              <w:bottom w:val="single" w:sz="4" w:space="0" w:color="auto"/>
              <w:right w:val="single" w:sz="4" w:space="0" w:color="auto"/>
            </w:tcBorders>
            <w:shd w:val="clear" w:color="auto" w:fill="auto"/>
            <w:noWrap/>
            <w:vAlign w:val="center"/>
            <w:hideMark/>
          </w:tcPr>
          <w:p w14:paraId="27CA5BE2" w14:textId="77777777" w:rsidR="00D00439" w:rsidRPr="00D00439" w:rsidRDefault="00D00439" w:rsidP="00D00439">
            <w:pPr>
              <w:widowControl/>
              <w:autoSpaceDE/>
              <w:autoSpaceDN/>
              <w:adjustRightInd/>
              <w:jc w:val="center"/>
              <w:rPr>
                <w:rFonts w:eastAsia="Times New Roman"/>
              </w:rPr>
            </w:pPr>
            <w:r w:rsidRPr="00D00439">
              <w:rPr>
                <w:rFonts w:eastAsia="Times New Roman"/>
              </w:rPr>
              <w:t>05</w:t>
            </w:r>
          </w:p>
        </w:tc>
        <w:tc>
          <w:tcPr>
            <w:tcW w:w="567" w:type="dxa"/>
            <w:tcBorders>
              <w:top w:val="nil"/>
              <w:left w:val="nil"/>
              <w:bottom w:val="single" w:sz="4" w:space="0" w:color="auto"/>
              <w:right w:val="single" w:sz="4" w:space="0" w:color="auto"/>
            </w:tcBorders>
            <w:shd w:val="clear" w:color="auto" w:fill="auto"/>
            <w:noWrap/>
            <w:vAlign w:val="center"/>
            <w:hideMark/>
          </w:tcPr>
          <w:p w14:paraId="1933AF91" w14:textId="77777777" w:rsidR="00D00439" w:rsidRPr="00D00439" w:rsidRDefault="00D00439" w:rsidP="00D00439">
            <w:pPr>
              <w:widowControl/>
              <w:autoSpaceDE/>
              <w:autoSpaceDN/>
              <w:adjustRightInd/>
              <w:jc w:val="center"/>
              <w:rPr>
                <w:rFonts w:eastAsia="Times New Roman"/>
              </w:rPr>
            </w:pPr>
            <w:r w:rsidRPr="00D00439">
              <w:rPr>
                <w:rFonts w:eastAsia="Times New Roman"/>
              </w:rPr>
              <w:t>01</w:t>
            </w:r>
          </w:p>
        </w:tc>
        <w:tc>
          <w:tcPr>
            <w:tcW w:w="1276" w:type="dxa"/>
            <w:tcBorders>
              <w:top w:val="nil"/>
              <w:left w:val="nil"/>
              <w:bottom w:val="single" w:sz="4" w:space="0" w:color="auto"/>
              <w:right w:val="single" w:sz="4" w:space="0" w:color="auto"/>
            </w:tcBorders>
            <w:shd w:val="clear" w:color="auto" w:fill="auto"/>
            <w:noWrap/>
            <w:vAlign w:val="center"/>
          </w:tcPr>
          <w:p w14:paraId="6EE30592" w14:textId="557CEB79" w:rsidR="00D00439" w:rsidRPr="00D00439" w:rsidRDefault="00EB05EB" w:rsidP="00D00439">
            <w:pPr>
              <w:widowControl/>
              <w:autoSpaceDE/>
              <w:autoSpaceDN/>
              <w:adjustRightInd/>
              <w:jc w:val="right"/>
              <w:rPr>
                <w:rFonts w:eastAsia="Times New Roman"/>
              </w:rPr>
            </w:pPr>
            <w:r>
              <w:rPr>
                <w:rFonts w:eastAsia="Times New Roman"/>
              </w:rPr>
              <w:t>83,2</w:t>
            </w:r>
          </w:p>
        </w:tc>
        <w:tc>
          <w:tcPr>
            <w:tcW w:w="1275" w:type="dxa"/>
            <w:tcBorders>
              <w:top w:val="nil"/>
              <w:left w:val="nil"/>
              <w:bottom w:val="single" w:sz="4" w:space="0" w:color="auto"/>
              <w:right w:val="single" w:sz="4" w:space="0" w:color="auto"/>
            </w:tcBorders>
            <w:shd w:val="clear" w:color="auto" w:fill="auto"/>
            <w:vAlign w:val="center"/>
          </w:tcPr>
          <w:p w14:paraId="16599F36" w14:textId="3462771F" w:rsidR="00D00439" w:rsidRPr="00D00439" w:rsidRDefault="00EB05EB" w:rsidP="00D00439">
            <w:pPr>
              <w:widowControl/>
              <w:autoSpaceDE/>
              <w:autoSpaceDN/>
              <w:adjustRightInd/>
              <w:jc w:val="right"/>
              <w:rPr>
                <w:rFonts w:eastAsia="Times New Roman"/>
              </w:rPr>
            </w:pPr>
            <w:r>
              <w:rPr>
                <w:rFonts w:eastAsia="Times New Roman"/>
              </w:rPr>
              <w:t>83,2</w:t>
            </w:r>
          </w:p>
        </w:tc>
        <w:tc>
          <w:tcPr>
            <w:tcW w:w="1276" w:type="dxa"/>
            <w:tcBorders>
              <w:top w:val="nil"/>
              <w:left w:val="nil"/>
              <w:bottom w:val="single" w:sz="4" w:space="0" w:color="auto"/>
              <w:right w:val="single" w:sz="4" w:space="0" w:color="auto"/>
            </w:tcBorders>
            <w:shd w:val="clear" w:color="auto" w:fill="auto"/>
            <w:vAlign w:val="center"/>
          </w:tcPr>
          <w:p w14:paraId="073DA71F" w14:textId="4080A4E5" w:rsidR="00D00439" w:rsidRPr="00D00439" w:rsidRDefault="00EB05EB" w:rsidP="00D00439">
            <w:pPr>
              <w:widowControl/>
              <w:autoSpaceDE/>
              <w:autoSpaceDN/>
              <w:adjustRightInd/>
              <w:jc w:val="right"/>
              <w:rPr>
                <w:rFonts w:eastAsia="Times New Roman"/>
              </w:rPr>
            </w:pPr>
            <w:r>
              <w:rPr>
                <w:rFonts w:eastAsia="Times New Roman"/>
              </w:rPr>
              <w:t>0,0</w:t>
            </w:r>
          </w:p>
        </w:tc>
        <w:tc>
          <w:tcPr>
            <w:tcW w:w="1276" w:type="dxa"/>
            <w:tcBorders>
              <w:top w:val="nil"/>
              <w:left w:val="nil"/>
              <w:bottom w:val="single" w:sz="4" w:space="0" w:color="auto"/>
              <w:right w:val="single" w:sz="4" w:space="0" w:color="auto"/>
            </w:tcBorders>
            <w:shd w:val="clear" w:color="auto" w:fill="auto"/>
            <w:vAlign w:val="center"/>
          </w:tcPr>
          <w:p w14:paraId="63411532" w14:textId="2242CDB8" w:rsidR="00D00439" w:rsidRPr="00D00439" w:rsidRDefault="00EB05EB" w:rsidP="00D00439">
            <w:pPr>
              <w:widowControl/>
              <w:autoSpaceDE/>
              <w:autoSpaceDN/>
              <w:adjustRightInd/>
              <w:jc w:val="right"/>
              <w:rPr>
                <w:rFonts w:eastAsia="Times New Roman"/>
              </w:rPr>
            </w:pPr>
            <w:r>
              <w:rPr>
                <w:rFonts w:eastAsia="Times New Roman"/>
              </w:rPr>
              <w:t>100,0</w:t>
            </w:r>
          </w:p>
        </w:tc>
        <w:tc>
          <w:tcPr>
            <w:tcW w:w="992" w:type="dxa"/>
            <w:tcBorders>
              <w:top w:val="nil"/>
              <w:left w:val="nil"/>
              <w:bottom w:val="single" w:sz="4" w:space="0" w:color="auto"/>
              <w:right w:val="single" w:sz="4" w:space="0" w:color="auto"/>
            </w:tcBorders>
            <w:shd w:val="clear" w:color="auto" w:fill="auto"/>
            <w:vAlign w:val="center"/>
          </w:tcPr>
          <w:p w14:paraId="52D6FD33" w14:textId="649B9FD6" w:rsidR="00D00439" w:rsidRPr="00D00439" w:rsidRDefault="00D00439" w:rsidP="00D00439">
            <w:pPr>
              <w:widowControl/>
              <w:autoSpaceDE/>
              <w:autoSpaceDN/>
              <w:adjustRightInd/>
              <w:jc w:val="right"/>
              <w:rPr>
                <w:rFonts w:eastAsia="Times New Roman"/>
              </w:rPr>
            </w:pPr>
          </w:p>
        </w:tc>
        <w:tc>
          <w:tcPr>
            <w:tcW w:w="1276" w:type="dxa"/>
            <w:tcBorders>
              <w:top w:val="nil"/>
              <w:left w:val="nil"/>
              <w:bottom w:val="single" w:sz="4" w:space="0" w:color="auto"/>
              <w:right w:val="single" w:sz="4" w:space="0" w:color="auto"/>
            </w:tcBorders>
            <w:shd w:val="clear" w:color="auto" w:fill="auto"/>
            <w:vAlign w:val="center"/>
          </w:tcPr>
          <w:p w14:paraId="1CBC65CC" w14:textId="77DACE3A" w:rsidR="00D00439" w:rsidRPr="00D00439" w:rsidRDefault="00EB05EB" w:rsidP="00D00439">
            <w:pPr>
              <w:widowControl/>
              <w:autoSpaceDE/>
              <w:autoSpaceDN/>
              <w:adjustRightInd/>
              <w:jc w:val="right"/>
              <w:rPr>
                <w:rFonts w:eastAsia="Times New Roman"/>
              </w:rPr>
            </w:pPr>
            <w:r>
              <w:rPr>
                <w:rFonts w:eastAsia="Times New Roman"/>
              </w:rPr>
              <w:t>106,7</w:t>
            </w:r>
          </w:p>
        </w:tc>
        <w:tc>
          <w:tcPr>
            <w:tcW w:w="992" w:type="dxa"/>
            <w:tcBorders>
              <w:top w:val="nil"/>
              <w:left w:val="nil"/>
              <w:bottom w:val="single" w:sz="4" w:space="0" w:color="auto"/>
              <w:right w:val="single" w:sz="4" w:space="0" w:color="auto"/>
            </w:tcBorders>
            <w:shd w:val="clear" w:color="auto" w:fill="auto"/>
            <w:vAlign w:val="center"/>
          </w:tcPr>
          <w:p w14:paraId="0299F58A" w14:textId="202684BA" w:rsidR="00D00439" w:rsidRPr="00D00439" w:rsidRDefault="00EB05EB" w:rsidP="00D00439">
            <w:pPr>
              <w:widowControl/>
              <w:autoSpaceDE/>
              <w:autoSpaceDN/>
              <w:adjustRightInd/>
              <w:jc w:val="right"/>
              <w:rPr>
                <w:rFonts w:eastAsia="Times New Roman"/>
              </w:rPr>
            </w:pPr>
            <w:r>
              <w:rPr>
                <w:rFonts w:eastAsia="Times New Roman"/>
              </w:rPr>
              <w:t>-23,5</w:t>
            </w:r>
          </w:p>
        </w:tc>
        <w:tc>
          <w:tcPr>
            <w:tcW w:w="992" w:type="dxa"/>
            <w:tcBorders>
              <w:top w:val="nil"/>
              <w:left w:val="nil"/>
              <w:bottom w:val="single" w:sz="4" w:space="0" w:color="auto"/>
              <w:right w:val="single" w:sz="4" w:space="0" w:color="auto"/>
            </w:tcBorders>
            <w:shd w:val="clear" w:color="auto" w:fill="auto"/>
            <w:vAlign w:val="center"/>
          </w:tcPr>
          <w:p w14:paraId="676D6BF9" w14:textId="00BE9E94" w:rsidR="00D00439" w:rsidRPr="00D00439" w:rsidRDefault="00EB05EB" w:rsidP="00D00439">
            <w:pPr>
              <w:widowControl/>
              <w:autoSpaceDE/>
              <w:autoSpaceDN/>
              <w:adjustRightInd/>
              <w:jc w:val="right"/>
              <w:rPr>
                <w:rFonts w:eastAsia="Times New Roman"/>
              </w:rPr>
            </w:pPr>
            <w:r>
              <w:rPr>
                <w:rFonts w:eastAsia="Times New Roman"/>
              </w:rPr>
              <w:t>78,0</w:t>
            </w:r>
          </w:p>
        </w:tc>
      </w:tr>
      <w:tr w:rsidR="00447A55" w:rsidRPr="00D00439" w14:paraId="411F45C1" w14:textId="77777777" w:rsidTr="00AD376C">
        <w:trPr>
          <w:trHeight w:val="244"/>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349F0B2" w14:textId="77777777" w:rsidR="00D00439" w:rsidRPr="00D00439" w:rsidRDefault="00D00439" w:rsidP="00D00439">
            <w:pPr>
              <w:widowControl/>
              <w:autoSpaceDE/>
              <w:autoSpaceDN/>
              <w:adjustRightInd/>
              <w:rPr>
                <w:rFonts w:eastAsia="Times New Roman"/>
              </w:rPr>
            </w:pPr>
            <w:r w:rsidRPr="00D00439">
              <w:rPr>
                <w:rFonts w:eastAsia="Times New Roman"/>
              </w:rPr>
              <w:t>Коммунальное хозяйство</w:t>
            </w:r>
          </w:p>
        </w:tc>
        <w:tc>
          <w:tcPr>
            <w:tcW w:w="425" w:type="dxa"/>
            <w:tcBorders>
              <w:top w:val="nil"/>
              <w:left w:val="nil"/>
              <w:bottom w:val="single" w:sz="4" w:space="0" w:color="auto"/>
              <w:right w:val="single" w:sz="4" w:space="0" w:color="auto"/>
            </w:tcBorders>
            <w:shd w:val="clear" w:color="auto" w:fill="auto"/>
            <w:noWrap/>
            <w:vAlign w:val="center"/>
            <w:hideMark/>
          </w:tcPr>
          <w:p w14:paraId="06A3AA5E" w14:textId="77777777" w:rsidR="00D00439" w:rsidRPr="00D00439" w:rsidRDefault="00D00439" w:rsidP="00D00439">
            <w:pPr>
              <w:widowControl/>
              <w:autoSpaceDE/>
              <w:autoSpaceDN/>
              <w:adjustRightInd/>
              <w:jc w:val="center"/>
              <w:rPr>
                <w:rFonts w:eastAsia="Times New Roman"/>
              </w:rPr>
            </w:pPr>
            <w:r w:rsidRPr="00D00439">
              <w:rPr>
                <w:rFonts w:eastAsia="Times New Roman"/>
              </w:rPr>
              <w:t>05</w:t>
            </w:r>
          </w:p>
        </w:tc>
        <w:tc>
          <w:tcPr>
            <w:tcW w:w="567" w:type="dxa"/>
            <w:tcBorders>
              <w:top w:val="nil"/>
              <w:left w:val="nil"/>
              <w:bottom w:val="single" w:sz="4" w:space="0" w:color="auto"/>
              <w:right w:val="single" w:sz="4" w:space="0" w:color="auto"/>
            </w:tcBorders>
            <w:shd w:val="clear" w:color="auto" w:fill="auto"/>
            <w:noWrap/>
            <w:vAlign w:val="center"/>
            <w:hideMark/>
          </w:tcPr>
          <w:p w14:paraId="4FCB997C" w14:textId="77777777" w:rsidR="00D00439" w:rsidRPr="00D00439" w:rsidRDefault="00D00439" w:rsidP="00D00439">
            <w:pPr>
              <w:widowControl/>
              <w:autoSpaceDE/>
              <w:autoSpaceDN/>
              <w:adjustRightInd/>
              <w:jc w:val="center"/>
              <w:rPr>
                <w:rFonts w:eastAsia="Times New Roman"/>
              </w:rPr>
            </w:pPr>
            <w:r w:rsidRPr="00D00439">
              <w:rPr>
                <w:rFonts w:eastAsia="Times New Roman"/>
              </w:rPr>
              <w:t>02</w:t>
            </w:r>
          </w:p>
        </w:tc>
        <w:tc>
          <w:tcPr>
            <w:tcW w:w="1276" w:type="dxa"/>
            <w:tcBorders>
              <w:top w:val="nil"/>
              <w:left w:val="nil"/>
              <w:bottom w:val="single" w:sz="4" w:space="0" w:color="auto"/>
              <w:right w:val="single" w:sz="4" w:space="0" w:color="auto"/>
            </w:tcBorders>
            <w:shd w:val="clear" w:color="auto" w:fill="auto"/>
            <w:noWrap/>
            <w:vAlign w:val="center"/>
          </w:tcPr>
          <w:p w14:paraId="50CC12DF" w14:textId="235BA7EB" w:rsidR="00D00439" w:rsidRPr="00D00439" w:rsidRDefault="00AD376C" w:rsidP="00D00439">
            <w:pPr>
              <w:widowControl/>
              <w:autoSpaceDE/>
              <w:autoSpaceDN/>
              <w:adjustRightInd/>
              <w:jc w:val="right"/>
              <w:rPr>
                <w:rFonts w:eastAsia="Times New Roman"/>
              </w:rPr>
            </w:pPr>
            <w:r>
              <w:rPr>
                <w:rFonts w:eastAsia="Times New Roman"/>
              </w:rPr>
              <w:t>1587,1</w:t>
            </w:r>
          </w:p>
        </w:tc>
        <w:tc>
          <w:tcPr>
            <w:tcW w:w="1275" w:type="dxa"/>
            <w:tcBorders>
              <w:top w:val="nil"/>
              <w:left w:val="nil"/>
              <w:bottom w:val="single" w:sz="4" w:space="0" w:color="auto"/>
              <w:right w:val="single" w:sz="4" w:space="0" w:color="auto"/>
            </w:tcBorders>
            <w:shd w:val="clear" w:color="auto" w:fill="auto"/>
            <w:vAlign w:val="center"/>
          </w:tcPr>
          <w:p w14:paraId="3FFCD346" w14:textId="0E45A223" w:rsidR="00D00439" w:rsidRPr="00D00439" w:rsidRDefault="00AD376C" w:rsidP="00D00439">
            <w:pPr>
              <w:widowControl/>
              <w:autoSpaceDE/>
              <w:autoSpaceDN/>
              <w:adjustRightInd/>
              <w:jc w:val="right"/>
              <w:rPr>
                <w:rFonts w:eastAsia="Times New Roman"/>
              </w:rPr>
            </w:pPr>
            <w:r>
              <w:rPr>
                <w:rFonts w:eastAsia="Times New Roman"/>
              </w:rPr>
              <w:t>1562,2</w:t>
            </w:r>
          </w:p>
        </w:tc>
        <w:tc>
          <w:tcPr>
            <w:tcW w:w="1276" w:type="dxa"/>
            <w:tcBorders>
              <w:top w:val="nil"/>
              <w:left w:val="nil"/>
              <w:bottom w:val="single" w:sz="4" w:space="0" w:color="auto"/>
              <w:right w:val="single" w:sz="4" w:space="0" w:color="auto"/>
            </w:tcBorders>
            <w:shd w:val="clear" w:color="auto" w:fill="auto"/>
            <w:vAlign w:val="center"/>
          </w:tcPr>
          <w:p w14:paraId="6141EB3C" w14:textId="2069E24C" w:rsidR="00D00439" w:rsidRPr="00D00439" w:rsidRDefault="00AD376C" w:rsidP="00D00439">
            <w:pPr>
              <w:widowControl/>
              <w:autoSpaceDE/>
              <w:autoSpaceDN/>
              <w:adjustRightInd/>
              <w:jc w:val="right"/>
              <w:rPr>
                <w:rFonts w:eastAsia="Times New Roman"/>
              </w:rPr>
            </w:pPr>
            <w:r>
              <w:rPr>
                <w:rFonts w:eastAsia="Times New Roman"/>
              </w:rPr>
              <w:t>-24,9</w:t>
            </w:r>
          </w:p>
        </w:tc>
        <w:tc>
          <w:tcPr>
            <w:tcW w:w="1276" w:type="dxa"/>
            <w:tcBorders>
              <w:top w:val="nil"/>
              <w:left w:val="nil"/>
              <w:bottom w:val="single" w:sz="4" w:space="0" w:color="auto"/>
              <w:right w:val="single" w:sz="4" w:space="0" w:color="auto"/>
            </w:tcBorders>
            <w:shd w:val="clear" w:color="auto" w:fill="auto"/>
            <w:vAlign w:val="center"/>
          </w:tcPr>
          <w:p w14:paraId="38EA4F96" w14:textId="191B3F53" w:rsidR="00D00439" w:rsidRPr="00D00439" w:rsidRDefault="00AD376C" w:rsidP="00D00439">
            <w:pPr>
              <w:widowControl/>
              <w:autoSpaceDE/>
              <w:autoSpaceDN/>
              <w:adjustRightInd/>
              <w:jc w:val="right"/>
              <w:rPr>
                <w:rFonts w:eastAsia="Times New Roman"/>
              </w:rPr>
            </w:pPr>
            <w:r>
              <w:rPr>
                <w:rFonts w:eastAsia="Times New Roman"/>
              </w:rPr>
              <w:t>98,4</w:t>
            </w:r>
          </w:p>
        </w:tc>
        <w:tc>
          <w:tcPr>
            <w:tcW w:w="992" w:type="dxa"/>
            <w:tcBorders>
              <w:top w:val="nil"/>
              <w:left w:val="nil"/>
              <w:bottom w:val="single" w:sz="4" w:space="0" w:color="auto"/>
              <w:right w:val="single" w:sz="4" w:space="0" w:color="auto"/>
            </w:tcBorders>
            <w:shd w:val="clear" w:color="auto" w:fill="auto"/>
            <w:vAlign w:val="center"/>
          </w:tcPr>
          <w:p w14:paraId="0FFC11D3" w14:textId="6EDFA98B" w:rsidR="00D00439" w:rsidRPr="00D00439" w:rsidRDefault="00D00439" w:rsidP="00D00439">
            <w:pPr>
              <w:widowControl/>
              <w:autoSpaceDE/>
              <w:autoSpaceDN/>
              <w:adjustRightInd/>
              <w:jc w:val="right"/>
              <w:rPr>
                <w:rFonts w:eastAsia="Times New Roman"/>
              </w:rPr>
            </w:pPr>
          </w:p>
        </w:tc>
        <w:tc>
          <w:tcPr>
            <w:tcW w:w="1276" w:type="dxa"/>
            <w:tcBorders>
              <w:top w:val="nil"/>
              <w:left w:val="nil"/>
              <w:bottom w:val="single" w:sz="4" w:space="0" w:color="auto"/>
              <w:right w:val="single" w:sz="4" w:space="0" w:color="auto"/>
            </w:tcBorders>
            <w:shd w:val="clear" w:color="auto" w:fill="auto"/>
            <w:vAlign w:val="center"/>
          </w:tcPr>
          <w:p w14:paraId="54448772" w14:textId="45591218" w:rsidR="00D00439" w:rsidRPr="00D00439" w:rsidRDefault="00AD376C" w:rsidP="00D00439">
            <w:pPr>
              <w:widowControl/>
              <w:autoSpaceDE/>
              <w:autoSpaceDN/>
              <w:adjustRightInd/>
              <w:jc w:val="right"/>
              <w:rPr>
                <w:rFonts w:eastAsia="Times New Roman"/>
              </w:rPr>
            </w:pPr>
            <w:r>
              <w:rPr>
                <w:rFonts w:eastAsia="Times New Roman"/>
              </w:rPr>
              <w:t>225,3</w:t>
            </w:r>
          </w:p>
        </w:tc>
        <w:tc>
          <w:tcPr>
            <w:tcW w:w="992" w:type="dxa"/>
            <w:tcBorders>
              <w:top w:val="nil"/>
              <w:left w:val="nil"/>
              <w:bottom w:val="single" w:sz="4" w:space="0" w:color="auto"/>
              <w:right w:val="single" w:sz="4" w:space="0" w:color="auto"/>
            </w:tcBorders>
            <w:shd w:val="clear" w:color="auto" w:fill="auto"/>
            <w:vAlign w:val="center"/>
          </w:tcPr>
          <w:p w14:paraId="640CF84E" w14:textId="0517EC61" w:rsidR="00D00439" w:rsidRPr="00D00439" w:rsidRDefault="00AD376C" w:rsidP="00D00439">
            <w:pPr>
              <w:widowControl/>
              <w:autoSpaceDE/>
              <w:autoSpaceDN/>
              <w:adjustRightInd/>
              <w:jc w:val="right"/>
              <w:rPr>
                <w:rFonts w:eastAsia="Times New Roman"/>
              </w:rPr>
            </w:pPr>
            <w:r>
              <w:rPr>
                <w:rFonts w:eastAsia="Times New Roman"/>
              </w:rPr>
              <w:t>1336,9</w:t>
            </w:r>
          </w:p>
        </w:tc>
        <w:tc>
          <w:tcPr>
            <w:tcW w:w="992" w:type="dxa"/>
            <w:tcBorders>
              <w:top w:val="nil"/>
              <w:left w:val="nil"/>
              <w:bottom w:val="single" w:sz="4" w:space="0" w:color="auto"/>
              <w:right w:val="single" w:sz="4" w:space="0" w:color="auto"/>
            </w:tcBorders>
            <w:shd w:val="clear" w:color="auto" w:fill="auto"/>
            <w:vAlign w:val="center"/>
          </w:tcPr>
          <w:p w14:paraId="609EA4A5" w14:textId="01D3E78F" w:rsidR="00D00439" w:rsidRPr="00D00439" w:rsidRDefault="00AD376C" w:rsidP="00D00439">
            <w:pPr>
              <w:widowControl/>
              <w:autoSpaceDE/>
              <w:autoSpaceDN/>
              <w:adjustRightInd/>
              <w:jc w:val="right"/>
              <w:rPr>
                <w:rFonts w:eastAsia="Times New Roman"/>
              </w:rPr>
            </w:pPr>
            <w:r>
              <w:rPr>
                <w:rFonts w:eastAsia="Times New Roman"/>
              </w:rPr>
              <w:t>693,4</w:t>
            </w:r>
          </w:p>
        </w:tc>
      </w:tr>
      <w:tr w:rsidR="00447A55" w:rsidRPr="00D00439" w14:paraId="1C224F9E" w14:textId="77777777" w:rsidTr="00306209">
        <w:trPr>
          <w:trHeight w:val="244"/>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7C3C198" w14:textId="77777777" w:rsidR="00D00439" w:rsidRPr="00D00439" w:rsidRDefault="00D00439" w:rsidP="00D00439">
            <w:pPr>
              <w:widowControl/>
              <w:autoSpaceDE/>
              <w:autoSpaceDN/>
              <w:adjustRightInd/>
              <w:rPr>
                <w:rFonts w:eastAsia="Times New Roman"/>
              </w:rPr>
            </w:pPr>
            <w:r w:rsidRPr="00D00439">
              <w:rPr>
                <w:rFonts w:eastAsia="Times New Roman"/>
              </w:rPr>
              <w:t>Благоустройство</w:t>
            </w:r>
          </w:p>
        </w:tc>
        <w:tc>
          <w:tcPr>
            <w:tcW w:w="425" w:type="dxa"/>
            <w:tcBorders>
              <w:top w:val="nil"/>
              <w:left w:val="nil"/>
              <w:bottom w:val="single" w:sz="4" w:space="0" w:color="auto"/>
              <w:right w:val="single" w:sz="4" w:space="0" w:color="auto"/>
            </w:tcBorders>
            <w:shd w:val="clear" w:color="auto" w:fill="auto"/>
            <w:noWrap/>
            <w:vAlign w:val="center"/>
            <w:hideMark/>
          </w:tcPr>
          <w:p w14:paraId="5BE6E52B" w14:textId="77777777" w:rsidR="00D00439" w:rsidRPr="00D00439" w:rsidRDefault="00D00439" w:rsidP="00D00439">
            <w:pPr>
              <w:widowControl/>
              <w:autoSpaceDE/>
              <w:autoSpaceDN/>
              <w:adjustRightInd/>
              <w:jc w:val="center"/>
              <w:rPr>
                <w:rFonts w:eastAsia="Times New Roman"/>
              </w:rPr>
            </w:pPr>
            <w:r w:rsidRPr="00D00439">
              <w:rPr>
                <w:rFonts w:eastAsia="Times New Roman"/>
              </w:rPr>
              <w:t>05</w:t>
            </w:r>
          </w:p>
        </w:tc>
        <w:tc>
          <w:tcPr>
            <w:tcW w:w="567" w:type="dxa"/>
            <w:tcBorders>
              <w:top w:val="nil"/>
              <w:left w:val="nil"/>
              <w:bottom w:val="single" w:sz="4" w:space="0" w:color="auto"/>
              <w:right w:val="single" w:sz="4" w:space="0" w:color="auto"/>
            </w:tcBorders>
            <w:shd w:val="clear" w:color="auto" w:fill="auto"/>
            <w:noWrap/>
            <w:vAlign w:val="center"/>
            <w:hideMark/>
          </w:tcPr>
          <w:p w14:paraId="43F2939D" w14:textId="77777777" w:rsidR="00D00439" w:rsidRPr="00D00439" w:rsidRDefault="00D00439" w:rsidP="00D00439">
            <w:pPr>
              <w:widowControl/>
              <w:autoSpaceDE/>
              <w:autoSpaceDN/>
              <w:adjustRightInd/>
              <w:jc w:val="center"/>
              <w:rPr>
                <w:rFonts w:eastAsia="Times New Roman"/>
              </w:rPr>
            </w:pPr>
            <w:r w:rsidRPr="00D00439">
              <w:rPr>
                <w:rFonts w:eastAsia="Times New Roman"/>
              </w:rPr>
              <w:t>03</w:t>
            </w:r>
          </w:p>
        </w:tc>
        <w:tc>
          <w:tcPr>
            <w:tcW w:w="1276" w:type="dxa"/>
            <w:tcBorders>
              <w:top w:val="nil"/>
              <w:left w:val="nil"/>
              <w:bottom w:val="single" w:sz="4" w:space="0" w:color="auto"/>
              <w:right w:val="single" w:sz="4" w:space="0" w:color="auto"/>
            </w:tcBorders>
            <w:shd w:val="clear" w:color="auto" w:fill="auto"/>
            <w:noWrap/>
            <w:vAlign w:val="center"/>
          </w:tcPr>
          <w:p w14:paraId="4C15C494" w14:textId="716ED6D2" w:rsidR="00D00439" w:rsidRPr="00D00439" w:rsidRDefault="00306209" w:rsidP="00D00439">
            <w:pPr>
              <w:widowControl/>
              <w:autoSpaceDE/>
              <w:autoSpaceDN/>
              <w:adjustRightInd/>
              <w:jc w:val="right"/>
              <w:rPr>
                <w:rFonts w:eastAsia="Times New Roman"/>
              </w:rPr>
            </w:pPr>
            <w:r>
              <w:rPr>
                <w:rFonts w:eastAsia="Times New Roman"/>
              </w:rPr>
              <w:t>2686,8</w:t>
            </w:r>
          </w:p>
        </w:tc>
        <w:tc>
          <w:tcPr>
            <w:tcW w:w="1275" w:type="dxa"/>
            <w:tcBorders>
              <w:top w:val="nil"/>
              <w:left w:val="nil"/>
              <w:bottom w:val="single" w:sz="4" w:space="0" w:color="auto"/>
              <w:right w:val="single" w:sz="4" w:space="0" w:color="auto"/>
            </w:tcBorders>
            <w:shd w:val="clear" w:color="auto" w:fill="auto"/>
            <w:vAlign w:val="center"/>
          </w:tcPr>
          <w:p w14:paraId="7A2333BC" w14:textId="44342FAC" w:rsidR="00D00439" w:rsidRPr="00D00439" w:rsidRDefault="00306209" w:rsidP="00D00439">
            <w:pPr>
              <w:widowControl/>
              <w:autoSpaceDE/>
              <w:autoSpaceDN/>
              <w:adjustRightInd/>
              <w:jc w:val="right"/>
              <w:rPr>
                <w:rFonts w:eastAsia="Times New Roman"/>
              </w:rPr>
            </w:pPr>
            <w:r>
              <w:rPr>
                <w:rFonts w:eastAsia="Times New Roman"/>
              </w:rPr>
              <w:t>2404,8</w:t>
            </w:r>
          </w:p>
        </w:tc>
        <w:tc>
          <w:tcPr>
            <w:tcW w:w="1276" w:type="dxa"/>
            <w:tcBorders>
              <w:top w:val="nil"/>
              <w:left w:val="nil"/>
              <w:bottom w:val="single" w:sz="4" w:space="0" w:color="auto"/>
              <w:right w:val="single" w:sz="4" w:space="0" w:color="auto"/>
            </w:tcBorders>
            <w:shd w:val="clear" w:color="auto" w:fill="auto"/>
            <w:vAlign w:val="center"/>
          </w:tcPr>
          <w:p w14:paraId="3384A890" w14:textId="2115BD37" w:rsidR="00D00439" w:rsidRPr="00D00439" w:rsidRDefault="00306209" w:rsidP="00D00439">
            <w:pPr>
              <w:widowControl/>
              <w:autoSpaceDE/>
              <w:autoSpaceDN/>
              <w:adjustRightInd/>
              <w:jc w:val="right"/>
              <w:rPr>
                <w:rFonts w:eastAsia="Times New Roman"/>
              </w:rPr>
            </w:pPr>
            <w:r>
              <w:rPr>
                <w:rFonts w:eastAsia="Times New Roman"/>
              </w:rPr>
              <w:t>-282,0</w:t>
            </w:r>
          </w:p>
        </w:tc>
        <w:tc>
          <w:tcPr>
            <w:tcW w:w="1276" w:type="dxa"/>
            <w:tcBorders>
              <w:top w:val="nil"/>
              <w:left w:val="nil"/>
              <w:bottom w:val="single" w:sz="4" w:space="0" w:color="auto"/>
              <w:right w:val="single" w:sz="4" w:space="0" w:color="auto"/>
            </w:tcBorders>
            <w:shd w:val="clear" w:color="auto" w:fill="auto"/>
            <w:vAlign w:val="center"/>
          </w:tcPr>
          <w:p w14:paraId="03435A22" w14:textId="5A08B7C0" w:rsidR="00D00439" w:rsidRPr="00D00439" w:rsidRDefault="00306209" w:rsidP="00D00439">
            <w:pPr>
              <w:widowControl/>
              <w:autoSpaceDE/>
              <w:autoSpaceDN/>
              <w:adjustRightInd/>
              <w:jc w:val="right"/>
              <w:rPr>
                <w:rFonts w:eastAsia="Times New Roman"/>
              </w:rPr>
            </w:pPr>
            <w:r>
              <w:rPr>
                <w:rFonts w:eastAsia="Times New Roman"/>
              </w:rPr>
              <w:t>89,5</w:t>
            </w:r>
          </w:p>
        </w:tc>
        <w:tc>
          <w:tcPr>
            <w:tcW w:w="992" w:type="dxa"/>
            <w:tcBorders>
              <w:top w:val="nil"/>
              <w:left w:val="nil"/>
              <w:bottom w:val="single" w:sz="4" w:space="0" w:color="auto"/>
              <w:right w:val="single" w:sz="4" w:space="0" w:color="auto"/>
            </w:tcBorders>
            <w:shd w:val="clear" w:color="auto" w:fill="auto"/>
            <w:vAlign w:val="center"/>
          </w:tcPr>
          <w:p w14:paraId="49E57835" w14:textId="1BC54A08" w:rsidR="00D00439" w:rsidRPr="00D00439" w:rsidRDefault="00D00439" w:rsidP="00D00439">
            <w:pPr>
              <w:widowControl/>
              <w:autoSpaceDE/>
              <w:autoSpaceDN/>
              <w:adjustRightInd/>
              <w:jc w:val="right"/>
              <w:rPr>
                <w:rFonts w:eastAsia="Times New Roman"/>
              </w:rPr>
            </w:pPr>
          </w:p>
        </w:tc>
        <w:tc>
          <w:tcPr>
            <w:tcW w:w="1276" w:type="dxa"/>
            <w:tcBorders>
              <w:top w:val="nil"/>
              <w:left w:val="nil"/>
              <w:bottom w:val="single" w:sz="4" w:space="0" w:color="auto"/>
              <w:right w:val="single" w:sz="4" w:space="0" w:color="auto"/>
            </w:tcBorders>
            <w:shd w:val="clear" w:color="auto" w:fill="auto"/>
            <w:vAlign w:val="center"/>
          </w:tcPr>
          <w:p w14:paraId="03416965" w14:textId="1B7E399D" w:rsidR="00D00439" w:rsidRPr="00D00439" w:rsidRDefault="00306209" w:rsidP="00D00439">
            <w:pPr>
              <w:widowControl/>
              <w:autoSpaceDE/>
              <w:autoSpaceDN/>
              <w:adjustRightInd/>
              <w:jc w:val="right"/>
              <w:rPr>
                <w:rFonts w:eastAsia="Times New Roman"/>
              </w:rPr>
            </w:pPr>
            <w:r>
              <w:rPr>
                <w:rFonts w:eastAsia="Times New Roman"/>
              </w:rPr>
              <w:t>2151,5</w:t>
            </w:r>
          </w:p>
        </w:tc>
        <w:tc>
          <w:tcPr>
            <w:tcW w:w="992" w:type="dxa"/>
            <w:tcBorders>
              <w:top w:val="nil"/>
              <w:left w:val="nil"/>
              <w:bottom w:val="single" w:sz="4" w:space="0" w:color="auto"/>
              <w:right w:val="single" w:sz="4" w:space="0" w:color="auto"/>
            </w:tcBorders>
            <w:shd w:val="clear" w:color="auto" w:fill="auto"/>
            <w:vAlign w:val="center"/>
          </w:tcPr>
          <w:p w14:paraId="7F74ED87" w14:textId="5474EEFC" w:rsidR="00D00439" w:rsidRPr="00D00439" w:rsidRDefault="00306209" w:rsidP="00D00439">
            <w:pPr>
              <w:widowControl/>
              <w:autoSpaceDE/>
              <w:autoSpaceDN/>
              <w:adjustRightInd/>
              <w:jc w:val="right"/>
              <w:rPr>
                <w:rFonts w:eastAsia="Times New Roman"/>
              </w:rPr>
            </w:pPr>
            <w:r>
              <w:rPr>
                <w:rFonts w:eastAsia="Times New Roman"/>
              </w:rPr>
              <w:t>253,3</w:t>
            </w:r>
          </w:p>
        </w:tc>
        <w:tc>
          <w:tcPr>
            <w:tcW w:w="992" w:type="dxa"/>
            <w:tcBorders>
              <w:top w:val="nil"/>
              <w:left w:val="nil"/>
              <w:bottom w:val="single" w:sz="4" w:space="0" w:color="auto"/>
              <w:right w:val="single" w:sz="4" w:space="0" w:color="auto"/>
            </w:tcBorders>
            <w:shd w:val="clear" w:color="auto" w:fill="auto"/>
            <w:vAlign w:val="center"/>
          </w:tcPr>
          <w:p w14:paraId="43C949D5" w14:textId="2501272B" w:rsidR="00D00439" w:rsidRPr="00D00439" w:rsidRDefault="00306209" w:rsidP="00D00439">
            <w:pPr>
              <w:widowControl/>
              <w:autoSpaceDE/>
              <w:autoSpaceDN/>
              <w:adjustRightInd/>
              <w:jc w:val="right"/>
              <w:rPr>
                <w:rFonts w:eastAsia="Times New Roman"/>
              </w:rPr>
            </w:pPr>
            <w:r>
              <w:rPr>
                <w:rFonts w:eastAsia="Times New Roman"/>
              </w:rPr>
              <w:t>111,8</w:t>
            </w:r>
          </w:p>
        </w:tc>
      </w:tr>
      <w:tr w:rsidR="00447A55" w:rsidRPr="00D00439" w14:paraId="2FE5F450" w14:textId="77777777" w:rsidTr="004530EC">
        <w:trPr>
          <w:trHeight w:val="22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B550EB4" w14:textId="6EDE76A0" w:rsidR="00D00439" w:rsidRPr="00D00439" w:rsidRDefault="003565BC" w:rsidP="003565BC">
            <w:pPr>
              <w:widowControl/>
              <w:autoSpaceDE/>
              <w:autoSpaceDN/>
              <w:adjustRightInd/>
              <w:rPr>
                <w:rFonts w:eastAsia="Times New Roman"/>
                <w:b/>
                <w:bCs/>
              </w:rPr>
            </w:pPr>
            <w:r>
              <w:rPr>
                <w:rFonts w:eastAsia="Times New Roman"/>
                <w:b/>
                <w:bCs/>
              </w:rPr>
              <w:t>Образование</w:t>
            </w:r>
            <w:r w:rsidR="00D00439" w:rsidRPr="00D00439">
              <w:rPr>
                <w:rFonts w:eastAsia="Times New Roman"/>
                <w:b/>
                <w:bCs/>
              </w:rPr>
              <w:t xml:space="preserve"> </w:t>
            </w:r>
          </w:p>
        </w:tc>
        <w:tc>
          <w:tcPr>
            <w:tcW w:w="425" w:type="dxa"/>
            <w:tcBorders>
              <w:top w:val="nil"/>
              <w:left w:val="nil"/>
              <w:bottom w:val="single" w:sz="4" w:space="0" w:color="auto"/>
              <w:right w:val="single" w:sz="4" w:space="0" w:color="auto"/>
            </w:tcBorders>
            <w:shd w:val="clear" w:color="auto" w:fill="auto"/>
            <w:noWrap/>
            <w:vAlign w:val="center"/>
            <w:hideMark/>
          </w:tcPr>
          <w:p w14:paraId="3921F2F9" w14:textId="77777777" w:rsidR="00D00439" w:rsidRPr="00D00439" w:rsidRDefault="00D00439" w:rsidP="00D00439">
            <w:pPr>
              <w:widowControl/>
              <w:autoSpaceDE/>
              <w:autoSpaceDN/>
              <w:adjustRightInd/>
              <w:jc w:val="center"/>
              <w:rPr>
                <w:rFonts w:eastAsia="Times New Roman"/>
                <w:b/>
                <w:bCs/>
              </w:rPr>
            </w:pPr>
            <w:r w:rsidRPr="00D00439">
              <w:rPr>
                <w:rFonts w:eastAsia="Times New Roman"/>
                <w:b/>
                <w:bCs/>
              </w:rPr>
              <w:t>08</w:t>
            </w:r>
          </w:p>
        </w:tc>
        <w:tc>
          <w:tcPr>
            <w:tcW w:w="567" w:type="dxa"/>
            <w:tcBorders>
              <w:top w:val="nil"/>
              <w:left w:val="nil"/>
              <w:bottom w:val="single" w:sz="4" w:space="0" w:color="auto"/>
              <w:right w:val="single" w:sz="4" w:space="0" w:color="auto"/>
            </w:tcBorders>
            <w:shd w:val="clear" w:color="auto" w:fill="auto"/>
            <w:noWrap/>
            <w:vAlign w:val="center"/>
            <w:hideMark/>
          </w:tcPr>
          <w:p w14:paraId="6672FD5E" w14:textId="77777777" w:rsidR="00D00439" w:rsidRPr="00D00439" w:rsidRDefault="00D00439" w:rsidP="00D00439">
            <w:pPr>
              <w:widowControl/>
              <w:autoSpaceDE/>
              <w:autoSpaceDN/>
              <w:adjustRightInd/>
              <w:jc w:val="center"/>
              <w:rPr>
                <w:rFonts w:eastAsia="Times New Roman"/>
                <w:b/>
                <w:bCs/>
              </w:rPr>
            </w:pPr>
            <w:r w:rsidRPr="00D00439">
              <w:rPr>
                <w:rFonts w:eastAsia="Times New Roman"/>
                <w:b/>
                <w:bCs/>
              </w:rPr>
              <w:t>00</w:t>
            </w:r>
          </w:p>
        </w:tc>
        <w:tc>
          <w:tcPr>
            <w:tcW w:w="1276" w:type="dxa"/>
            <w:tcBorders>
              <w:top w:val="nil"/>
              <w:left w:val="nil"/>
              <w:bottom w:val="single" w:sz="4" w:space="0" w:color="auto"/>
              <w:right w:val="single" w:sz="4" w:space="0" w:color="auto"/>
            </w:tcBorders>
            <w:shd w:val="clear" w:color="auto" w:fill="auto"/>
            <w:noWrap/>
            <w:vAlign w:val="center"/>
          </w:tcPr>
          <w:p w14:paraId="646EE0DA" w14:textId="75E86BF5" w:rsidR="00D00439" w:rsidRPr="00D00439" w:rsidRDefault="004530EC" w:rsidP="00D00439">
            <w:pPr>
              <w:widowControl/>
              <w:autoSpaceDE/>
              <w:autoSpaceDN/>
              <w:adjustRightInd/>
              <w:jc w:val="right"/>
              <w:rPr>
                <w:rFonts w:eastAsia="Times New Roman"/>
                <w:b/>
                <w:bCs/>
              </w:rPr>
            </w:pPr>
            <w:r>
              <w:rPr>
                <w:rFonts w:eastAsia="Times New Roman"/>
                <w:b/>
                <w:bCs/>
              </w:rPr>
              <w:t>0,0</w:t>
            </w:r>
          </w:p>
        </w:tc>
        <w:tc>
          <w:tcPr>
            <w:tcW w:w="1275" w:type="dxa"/>
            <w:tcBorders>
              <w:top w:val="nil"/>
              <w:left w:val="nil"/>
              <w:bottom w:val="single" w:sz="4" w:space="0" w:color="auto"/>
              <w:right w:val="single" w:sz="4" w:space="0" w:color="auto"/>
            </w:tcBorders>
            <w:shd w:val="clear" w:color="auto" w:fill="auto"/>
            <w:noWrap/>
            <w:vAlign w:val="center"/>
          </w:tcPr>
          <w:p w14:paraId="0CB50602" w14:textId="7082856B" w:rsidR="00D00439" w:rsidRPr="00D00439" w:rsidRDefault="004530EC" w:rsidP="00D00439">
            <w:pPr>
              <w:widowControl/>
              <w:autoSpaceDE/>
              <w:autoSpaceDN/>
              <w:adjustRightInd/>
              <w:jc w:val="right"/>
              <w:rPr>
                <w:rFonts w:eastAsia="Times New Roman"/>
                <w:b/>
                <w:bCs/>
              </w:rPr>
            </w:pPr>
            <w:r>
              <w:rPr>
                <w:rFonts w:eastAsia="Times New Roman"/>
                <w:b/>
                <w:bCs/>
              </w:rPr>
              <w:t>0,0</w:t>
            </w:r>
          </w:p>
        </w:tc>
        <w:tc>
          <w:tcPr>
            <w:tcW w:w="1276" w:type="dxa"/>
            <w:tcBorders>
              <w:top w:val="nil"/>
              <w:left w:val="nil"/>
              <w:bottom w:val="single" w:sz="4" w:space="0" w:color="auto"/>
              <w:right w:val="single" w:sz="4" w:space="0" w:color="auto"/>
            </w:tcBorders>
            <w:shd w:val="clear" w:color="auto" w:fill="auto"/>
            <w:vAlign w:val="center"/>
          </w:tcPr>
          <w:p w14:paraId="17B4230A" w14:textId="170C5743" w:rsidR="00D00439" w:rsidRPr="00D00439" w:rsidRDefault="00D00439" w:rsidP="00D00439">
            <w:pPr>
              <w:widowControl/>
              <w:autoSpaceDE/>
              <w:autoSpaceDN/>
              <w:adjustRightInd/>
              <w:jc w:val="right"/>
              <w:rPr>
                <w:rFonts w:eastAsia="Times New Roman"/>
                <w:b/>
                <w:bCs/>
              </w:rPr>
            </w:pPr>
          </w:p>
        </w:tc>
        <w:tc>
          <w:tcPr>
            <w:tcW w:w="1276" w:type="dxa"/>
            <w:tcBorders>
              <w:top w:val="nil"/>
              <w:left w:val="nil"/>
              <w:bottom w:val="single" w:sz="4" w:space="0" w:color="auto"/>
              <w:right w:val="single" w:sz="4" w:space="0" w:color="auto"/>
            </w:tcBorders>
            <w:shd w:val="clear" w:color="auto" w:fill="auto"/>
            <w:vAlign w:val="center"/>
          </w:tcPr>
          <w:p w14:paraId="74B105D4" w14:textId="60221855" w:rsidR="00D00439" w:rsidRPr="00D00439" w:rsidRDefault="00D00439" w:rsidP="00D00439">
            <w:pPr>
              <w:widowControl/>
              <w:autoSpaceDE/>
              <w:autoSpaceDN/>
              <w:adjustRightInd/>
              <w:jc w:val="right"/>
              <w:rPr>
                <w:rFonts w:eastAsia="Times New Roman"/>
                <w:b/>
                <w:bCs/>
              </w:rPr>
            </w:pPr>
          </w:p>
        </w:tc>
        <w:tc>
          <w:tcPr>
            <w:tcW w:w="992" w:type="dxa"/>
            <w:tcBorders>
              <w:top w:val="nil"/>
              <w:left w:val="nil"/>
              <w:bottom w:val="single" w:sz="4" w:space="0" w:color="auto"/>
              <w:right w:val="single" w:sz="4" w:space="0" w:color="auto"/>
            </w:tcBorders>
            <w:shd w:val="clear" w:color="auto" w:fill="auto"/>
            <w:vAlign w:val="center"/>
          </w:tcPr>
          <w:p w14:paraId="463995FE" w14:textId="5C8E74C2" w:rsidR="00D00439" w:rsidRPr="00D00439" w:rsidRDefault="00D00439" w:rsidP="00D00439">
            <w:pPr>
              <w:widowControl/>
              <w:autoSpaceDE/>
              <w:autoSpaceDN/>
              <w:adjustRightInd/>
              <w:jc w:val="right"/>
              <w:rPr>
                <w:rFonts w:eastAsia="Times New Roman"/>
                <w:b/>
                <w:bCs/>
              </w:rPr>
            </w:pPr>
          </w:p>
        </w:tc>
        <w:tc>
          <w:tcPr>
            <w:tcW w:w="1276" w:type="dxa"/>
            <w:tcBorders>
              <w:top w:val="nil"/>
              <w:left w:val="nil"/>
              <w:bottom w:val="single" w:sz="4" w:space="0" w:color="auto"/>
              <w:right w:val="single" w:sz="4" w:space="0" w:color="auto"/>
            </w:tcBorders>
            <w:shd w:val="clear" w:color="auto" w:fill="auto"/>
            <w:vAlign w:val="center"/>
          </w:tcPr>
          <w:p w14:paraId="2A3C1468" w14:textId="5A455DF8" w:rsidR="00D00439" w:rsidRPr="00D00439" w:rsidRDefault="004530EC" w:rsidP="00D00439">
            <w:pPr>
              <w:widowControl/>
              <w:autoSpaceDE/>
              <w:autoSpaceDN/>
              <w:adjustRightInd/>
              <w:jc w:val="right"/>
              <w:rPr>
                <w:rFonts w:eastAsia="Times New Roman"/>
                <w:b/>
                <w:bCs/>
              </w:rPr>
            </w:pPr>
            <w:r>
              <w:rPr>
                <w:rFonts w:eastAsia="Times New Roman"/>
                <w:b/>
                <w:bCs/>
              </w:rPr>
              <w:t>29,4</w:t>
            </w:r>
          </w:p>
        </w:tc>
        <w:tc>
          <w:tcPr>
            <w:tcW w:w="992" w:type="dxa"/>
            <w:tcBorders>
              <w:top w:val="nil"/>
              <w:left w:val="nil"/>
              <w:bottom w:val="single" w:sz="4" w:space="0" w:color="auto"/>
              <w:right w:val="single" w:sz="4" w:space="0" w:color="auto"/>
            </w:tcBorders>
            <w:shd w:val="clear" w:color="auto" w:fill="auto"/>
            <w:vAlign w:val="center"/>
          </w:tcPr>
          <w:p w14:paraId="5DE7992B" w14:textId="0B5E7C5E" w:rsidR="00D00439" w:rsidRPr="00D00439" w:rsidRDefault="00463161" w:rsidP="00D00439">
            <w:pPr>
              <w:widowControl/>
              <w:autoSpaceDE/>
              <w:autoSpaceDN/>
              <w:adjustRightInd/>
              <w:jc w:val="right"/>
              <w:rPr>
                <w:rFonts w:eastAsia="Times New Roman"/>
                <w:b/>
                <w:bCs/>
              </w:rPr>
            </w:pPr>
            <w:r>
              <w:rPr>
                <w:rFonts w:eastAsia="Times New Roman"/>
                <w:b/>
                <w:bCs/>
              </w:rPr>
              <w:t>-29,4</w:t>
            </w:r>
          </w:p>
        </w:tc>
        <w:tc>
          <w:tcPr>
            <w:tcW w:w="992" w:type="dxa"/>
            <w:tcBorders>
              <w:top w:val="nil"/>
              <w:left w:val="nil"/>
              <w:bottom w:val="single" w:sz="4" w:space="0" w:color="auto"/>
              <w:right w:val="single" w:sz="4" w:space="0" w:color="auto"/>
            </w:tcBorders>
            <w:shd w:val="clear" w:color="auto" w:fill="auto"/>
            <w:vAlign w:val="center"/>
          </w:tcPr>
          <w:p w14:paraId="18EBFA17" w14:textId="0C2D49ED" w:rsidR="00D00439" w:rsidRPr="00D00439" w:rsidRDefault="00D00439" w:rsidP="00D00439">
            <w:pPr>
              <w:widowControl/>
              <w:autoSpaceDE/>
              <w:autoSpaceDN/>
              <w:adjustRightInd/>
              <w:jc w:val="right"/>
              <w:rPr>
                <w:rFonts w:eastAsia="Times New Roman"/>
                <w:b/>
                <w:bCs/>
              </w:rPr>
            </w:pPr>
          </w:p>
        </w:tc>
      </w:tr>
      <w:tr w:rsidR="00447A55" w:rsidRPr="00D00439" w14:paraId="6FC911A6" w14:textId="77777777" w:rsidTr="004530EC">
        <w:trPr>
          <w:trHeight w:val="232"/>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3DA5E22" w14:textId="7B08B8E3" w:rsidR="00D00439" w:rsidRPr="00D00439" w:rsidRDefault="003565BC" w:rsidP="00D00439">
            <w:pPr>
              <w:widowControl/>
              <w:autoSpaceDE/>
              <w:autoSpaceDN/>
              <w:adjustRightInd/>
              <w:rPr>
                <w:rFonts w:eastAsia="Times New Roman"/>
              </w:rPr>
            </w:pPr>
            <w:r>
              <w:rPr>
                <w:rFonts w:eastAsia="Times New Roman"/>
              </w:rPr>
              <w:t>Расходы на оплату услуг высшего профессионального образования</w:t>
            </w:r>
          </w:p>
        </w:tc>
        <w:tc>
          <w:tcPr>
            <w:tcW w:w="425" w:type="dxa"/>
            <w:tcBorders>
              <w:top w:val="nil"/>
              <w:left w:val="nil"/>
              <w:bottom w:val="single" w:sz="4" w:space="0" w:color="auto"/>
              <w:right w:val="single" w:sz="4" w:space="0" w:color="auto"/>
            </w:tcBorders>
            <w:shd w:val="clear" w:color="auto" w:fill="auto"/>
            <w:noWrap/>
            <w:vAlign w:val="center"/>
            <w:hideMark/>
          </w:tcPr>
          <w:p w14:paraId="0B59F341" w14:textId="77777777" w:rsidR="00D00439" w:rsidRPr="00D00439" w:rsidRDefault="00D00439" w:rsidP="00D00439">
            <w:pPr>
              <w:widowControl/>
              <w:autoSpaceDE/>
              <w:autoSpaceDN/>
              <w:adjustRightInd/>
              <w:jc w:val="center"/>
              <w:rPr>
                <w:rFonts w:eastAsia="Times New Roman"/>
              </w:rPr>
            </w:pPr>
            <w:r w:rsidRPr="00D00439">
              <w:rPr>
                <w:rFonts w:eastAsia="Times New Roman"/>
              </w:rPr>
              <w:t>08</w:t>
            </w:r>
          </w:p>
        </w:tc>
        <w:tc>
          <w:tcPr>
            <w:tcW w:w="567" w:type="dxa"/>
            <w:tcBorders>
              <w:top w:val="nil"/>
              <w:left w:val="nil"/>
              <w:bottom w:val="single" w:sz="4" w:space="0" w:color="auto"/>
              <w:right w:val="single" w:sz="4" w:space="0" w:color="auto"/>
            </w:tcBorders>
            <w:shd w:val="clear" w:color="auto" w:fill="auto"/>
            <w:noWrap/>
            <w:vAlign w:val="center"/>
            <w:hideMark/>
          </w:tcPr>
          <w:p w14:paraId="14D5C13C" w14:textId="77777777" w:rsidR="00D00439" w:rsidRPr="00D00439" w:rsidRDefault="00D00439" w:rsidP="00D00439">
            <w:pPr>
              <w:widowControl/>
              <w:autoSpaceDE/>
              <w:autoSpaceDN/>
              <w:adjustRightInd/>
              <w:jc w:val="center"/>
              <w:rPr>
                <w:rFonts w:eastAsia="Times New Roman"/>
              </w:rPr>
            </w:pPr>
            <w:r w:rsidRPr="00D00439">
              <w:rPr>
                <w:rFonts w:eastAsia="Times New Roman"/>
              </w:rPr>
              <w:t>04</w:t>
            </w:r>
          </w:p>
        </w:tc>
        <w:tc>
          <w:tcPr>
            <w:tcW w:w="1276" w:type="dxa"/>
            <w:tcBorders>
              <w:top w:val="nil"/>
              <w:left w:val="nil"/>
              <w:bottom w:val="single" w:sz="4" w:space="0" w:color="auto"/>
              <w:right w:val="single" w:sz="4" w:space="0" w:color="auto"/>
            </w:tcBorders>
            <w:shd w:val="clear" w:color="auto" w:fill="auto"/>
            <w:noWrap/>
            <w:vAlign w:val="center"/>
          </w:tcPr>
          <w:p w14:paraId="6762CC3F" w14:textId="3232D5ED" w:rsidR="00D00439" w:rsidRPr="00D00439" w:rsidRDefault="004530EC" w:rsidP="00D00439">
            <w:pPr>
              <w:widowControl/>
              <w:autoSpaceDE/>
              <w:autoSpaceDN/>
              <w:adjustRightInd/>
              <w:jc w:val="right"/>
              <w:rPr>
                <w:rFonts w:eastAsia="Times New Roman"/>
              </w:rPr>
            </w:pPr>
            <w:r>
              <w:rPr>
                <w:rFonts w:eastAsia="Times New Roman"/>
              </w:rPr>
              <w:t>0,0</w:t>
            </w:r>
          </w:p>
        </w:tc>
        <w:tc>
          <w:tcPr>
            <w:tcW w:w="1275" w:type="dxa"/>
            <w:tcBorders>
              <w:top w:val="nil"/>
              <w:left w:val="nil"/>
              <w:bottom w:val="single" w:sz="4" w:space="0" w:color="auto"/>
              <w:right w:val="single" w:sz="4" w:space="0" w:color="auto"/>
            </w:tcBorders>
            <w:shd w:val="clear" w:color="auto" w:fill="auto"/>
            <w:vAlign w:val="center"/>
          </w:tcPr>
          <w:p w14:paraId="54428898" w14:textId="6345AEFA" w:rsidR="00D00439" w:rsidRPr="00D00439" w:rsidRDefault="004530EC" w:rsidP="00D00439">
            <w:pPr>
              <w:widowControl/>
              <w:autoSpaceDE/>
              <w:autoSpaceDN/>
              <w:adjustRightInd/>
              <w:jc w:val="right"/>
              <w:rPr>
                <w:rFonts w:eastAsia="Times New Roman"/>
              </w:rPr>
            </w:pPr>
            <w:r>
              <w:rPr>
                <w:rFonts w:eastAsia="Times New Roman"/>
              </w:rPr>
              <w:t>0,0</w:t>
            </w:r>
          </w:p>
        </w:tc>
        <w:tc>
          <w:tcPr>
            <w:tcW w:w="1276" w:type="dxa"/>
            <w:tcBorders>
              <w:top w:val="nil"/>
              <w:left w:val="nil"/>
              <w:bottom w:val="single" w:sz="4" w:space="0" w:color="auto"/>
              <w:right w:val="single" w:sz="4" w:space="0" w:color="auto"/>
            </w:tcBorders>
            <w:shd w:val="clear" w:color="auto" w:fill="auto"/>
            <w:vAlign w:val="center"/>
          </w:tcPr>
          <w:p w14:paraId="177F04CA" w14:textId="5BCB89D5" w:rsidR="00D00439" w:rsidRPr="00D00439" w:rsidRDefault="00D00439" w:rsidP="00D00439">
            <w:pPr>
              <w:widowControl/>
              <w:autoSpaceDE/>
              <w:autoSpaceDN/>
              <w:adjustRightInd/>
              <w:jc w:val="right"/>
              <w:rPr>
                <w:rFonts w:eastAsia="Times New Roman"/>
              </w:rPr>
            </w:pPr>
          </w:p>
        </w:tc>
        <w:tc>
          <w:tcPr>
            <w:tcW w:w="1276" w:type="dxa"/>
            <w:tcBorders>
              <w:top w:val="nil"/>
              <w:left w:val="nil"/>
              <w:bottom w:val="single" w:sz="4" w:space="0" w:color="auto"/>
              <w:right w:val="single" w:sz="4" w:space="0" w:color="auto"/>
            </w:tcBorders>
            <w:shd w:val="clear" w:color="auto" w:fill="auto"/>
            <w:vAlign w:val="center"/>
          </w:tcPr>
          <w:p w14:paraId="7EE77D7D" w14:textId="51D10C23" w:rsidR="00D00439" w:rsidRPr="00D00439" w:rsidRDefault="00D00439" w:rsidP="00D00439">
            <w:pPr>
              <w:widowControl/>
              <w:autoSpaceDE/>
              <w:autoSpaceDN/>
              <w:adjustRightInd/>
              <w:jc w:val="right"/>
              <w:rPr>
                <w:rFonts w:eastAsia="Times New Roman"/>
              </w:rPr>
            </w:pPr>
          </w:p>
        </w:tc>
        <w:tc>
          <w:tcPr>
            <w:tcW w:w="992" w:type="dxa"/>
            <w:tcBorders>
              <w:top w:val="nil"/>
              <w:left w:val="nil"/>
              <w:bottom w:val="single" w:sz="4" w:space="0" w:color="auto"/>
              <w:right w:val="single" w:sz="4" w:space="0" w:color="auto"/>
            </w:tcBorders>
            <w:shd w:val="clear" w:color="auto" w:fill="auto"/>
            <w:vAlign w:val="center"/>
          </w:tcPr>
          <w:p w14:paraId="11C628E3" w14:textId="1D5E9D9B" w:rsidR="00D00439" w:rsidRPr="00D00439" w:rsidRDefault="00D00439" w:rsidP="00D00439">
            <w:pPr>
              <w:widowControl/>
              <w:autoSpaceDE/>
              <w:autoSpaceDN/>
              <w:adjustRightInd/>
              <w:jc w:val="right"/>
              <w:rPr>
                <w:rFonts w:eastAsia="Times New Roman"/>
              </w:rPr>
            </w:pPr>
          </w:p>
        </w:tc>
        <w:tc>
          <w:tcPr>
            <w:tcW w:w="1276" w:type="dxa"/>
            <w:tcBorders>
              <w:top w:val="nil"/>
              <w:left w:val="nil"/>
              <w:bottom w:val="single" w:sz="4" w:space="0" w:color="auto"/>
              <w:right w:val="single" w:sz="4" w:space="0" w:color="auto"/>
            </w:tcBorders>
            <w:shd w:val="clear" w:color="auto" w:fill="auto"/>
            <w:vAlign w:val="center"/>
          </w:tcPr>
          <w:p w14:paraId="7A1B4555" w14:textId="03568A69" w:rsidR="00D00439" w:rsidRPr="00D00439" w:rsidRDefault="004530EC" w:rsidP="00D00439">
            <w:pPr>
              <w:widowControl/>
              <w:autoSpaceDE/>
              <w:autoSpaceDN/>
              <w:adjustRightInd/>
              <w:jc w:val="right"/>
              <w:rPr>
                <w:rFonts w:eastAsia="Times New Roman"/>
              </w:rPr>
            </w:pPr>
            <w:r>
              <w:rPr>
                <w:rFonts w:eastAsia="Times New Roman"/>
              </w:rPr>
              <w:t>29,4</w:t>
            </w:r>
          </w:p>
        </w:tc>
        <w:tc>
          <w:tcPr>
            <w:tcW w:w="992" w:type="dxa"/>
            <w:tcBorders>
              <w:top w:val="nil"/>
              <w:left w:val="nil"/>
              <w:bottom w:val="single" w:sz="4" w:space="0" w:color="auto"/>
              <w:right w:val="single" w:sz="4" w:space="0" w:color="auto"/>
            </w:tcBorders>
            <w:shd w:val="clear" w:color="auto" w:fill="auto"/>
            <w:vAlign w:val="center"/>
          </w:tcPr>
          <w:p w14:paraId="033FC8EA" w14:textId="42D5E79B" w:rsidR="00D00439" w:rsidRPr="00D00439" w:rsidRDefault="00463161" w:rsidP="00D00439">
            <w:pPr>
              <w:widowControl/>
              <w:autoSpaceDE/>
              <w:autoSpaceDN/>
              <w:adjustRightInd/>
              <w:jc w:val="right"/>
              <w:rPr>
                <w:rFonts w:eastAsia="Times New Roman"/>
              </w:rPr>
            </w:pPr>
            <w:r>
              <w:rPr>
                <w:rFonts w:eastAsia="Times New Roman"/>
              </w:rPr>
              <w:t>-29,4</w:t>
            </w:r>
          </w:p>
        </w:tc>
        <w:tc>
          <w:tcPr>
            <w:tcW w:w="992" w:type="dxa"/>
            <w:tcBorders>
              <w:top w:val="nil"/>
              <w:left w:val="nil"/>
              <w:bottom w:val="single" w:sz="4" w:space="0" w:color="auto"/>
              <w:right w:val="single" w:sz="4" w:space="0" w:color="auto"/>
            </w:tcBorders>
            <w:shd w:val="clear" w:color="auto" w:fill="auto"/>
            <w:vAlign w:val="center"/>
          </w:tcPr>
          <w:p w14:paraId="410B7660" w14:textId="608E3C4F" w:rsidR="00D00439" w:rsidRPr="00D00439" w:rsidRDefault="00D00439" w:rsidP="00D00439">
            <w:pPr>
              <w:widowControl/>
              <w:autoSpaceDE/>
              <w:autoSpaceDN/>
              <w:adjustRightInd/>
              <w:jc w:val="right"/>
              <w:rPr>
                <w:rFonts w:eastAsia="Times New Roman"/>
              </w:rPr>
            </w:pPr>
          </w:p>
        </w:tc>
      </w:tr>
      <w:tr w:rsidR="00447A55" w:rsidRPr="00D00439" w14:paraId="572379C8" w14:textId="77777777" w:rsidTr="00743DA6">
        <w:trPr>
          <w:trHeight w:val="232"/>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FB6F6CF" w14:textId="77777777" w:rsidR="00D00439" w:rsidRPr="00D00439" w:rsidRDefault="00D00439" w:rsidP="00D00439">
            <w:pPr>
              <w:widowControl/>
              <w:autoSpaceDE/>
              <w:autoSpaceDN/>
              <w:adjustRightInd/>
              <w:rPr>
                <w:rFonts w:eastAsia="Times New Roman"/>
                <w:b/>
                <w:bCs/>
              </w:rPr>
            </w:pPr>
            <w:r w:rsidRPr="00D00439">
              <w:rPr>
                <w:rFonts w:eastAsia="Times New Roman"/>
                <w:b/>
                <w:bCs/>
              </w:rPr>
              <w:t xml:space="preserve">Социальная политика </w:t>
            </w:r>
          </w:p>
        </w:tc>
        <w:tc>
          <w:tcPr>
            <w:tcW w:w="425" w:type="dxa"/>
            <w:tcBorders>
              <w:top w:val="nil"/>
              <w:left w:val="nil"/>
              <w:bottom w:val="single" w:sz="4" w:space="0" w:color="auto"/>
              <w:right w:val="single" w:sz="4" w:space="0" w:color="auto"/>
            </w:tcBorders>
            <w:shd w:val="clear" w:color="auto" w:fill="auto"/>
            <w:noWrap/>
            <w:vAlign w:val="center"/>
            <w:hideMark/>
          </w:tcPr>
          <w:p w14:paraId="79270D15" w14:textId="77777777" w:rsidR="00D00439" w:rsidRPr="00D00439" w:rsidRDefault="00D00439" w:rsidP="00D00439">
            <w:pPr>
              <w:widowControl/>
              <w:autoSpaceDE/>
              <w:autoSpaceDN/>
              <w:adjustRightInd/>
              <w:jc w:val="center"/>
              <w:rPr>
                <w:rFonts w:eastAsia="Times New Roman"/>
                <w:b/>
                <w:bCs/>
              </w:rPr>
            </w:pPr>
            <w:r w:rsidRPr="00D00439">
              <w:rPr>
                <w:rFonts w:eastAsia="Times New Roman"/>
                <w:b/>
                <w:bCs/>
              </w:rPr>
              <w:t>10</w:t>
            </w:r>
          </w:p>
        </w:tc>
        <w:tc>
          <w:tcPr>
            <w:tcW w:w="567" w:type="dxa"/>
            <w:tcBorders>
              <w:top w:val="nil"/>
              <w:left w:val="nil"/>
              <w:bottom w:val="single" w:sz="4" w:space="0" w:color="auto"/>
              <w:right w:val="single" w:sz="4" w:space="0" w:color="auto"/>
            </w:tcBorders>
            <w:shd w:val="clear" w:color="auto" w:fill="auto"/>
            <w:noWrap/>
            <w:vAlign w:val="center"/>
            <w:hideMark/>
          </w:tcPr>
          <w:p w14:paraId="6A2DCD12" w14:textId="77777777" w:rsidR="00D00439" w:rsidRPr="00D00439" w:rsidRDefault="00D00439" w:rsidP="00D00439">
            <w:pPr>
              <w:widowControl/>
              <w:autoSpaceDE/>
              <w:autoSpaceDN/>
              <w:adjustRightInd/>
              <w:jc w:val="center"/>
              <w:rPr>
                <w:rFonts w:eastAsia="Times New Roman"/>
                <w:b/>
                <w:bCs/>
              </w:rPr>
            </w:pPr>
            <w:r w:rsidRPr="00D00439">
              <w:rPr>
                <w:rFonts w:eastAsia="Times New Roman"/>
                <w:b/>
                <w:bCs/>
              </w:rPr>
              <w:t>00</w:t>
            </w:r>
          </w:p>
        </w:tc>
        <w:tc>
          <w:tcPr>
            <w:tcW w:w="1276" w:type="dxa"/>
            <w:tcBorders>
              <w:top w:val="nil"/>
              <w:left w:val="nil"/>
              <w:bottom w:val="single" w:sz="4" w:space="0" w:color="auto"/>
              <w:right w:val="single" w:sz="4" w:space="0" w:color="auto"/>
            </w:tcBorders>
            <w:shd w:val="clear" w:color="auto" w:fill="auto"/>
            <w:noWrap/>
            <w:vAlign w:val="center"/>
          </w:tcPr>
          <w:p w14:paraId="7A2121D9" w14:textId="4B9186F6" w:rsidR="00D00439" w:rsidRPr="00D00439" w:rsidRDefault="00743DA6" w:rsidP="00D00439">
            <w:pPr>
              <w:widowControl/>
              <w:autoSpaceDE/>
              <w:autoSpaceDN/>
              <w:adjustRightInd/>
              <w:jc w:val="right"/>
              <w:rPr>
                <w:rFonts w:eastAsia="Times New Roman"/>
                <w:b/>
                <w:bCs/>
              </w:rPr>
            </w:pPr>
            <w:r>
              <w:rPr>
                <w:rFonts w:eastAsia="Times New Roman"/>
                <w:b/>
                <w:bCs/>
              </w:rPr>
              <w:t>372,6</w:t>
            </w:r>
          </w:p>
        </w:tc>
        <w:tc>
          <w:tcPr>
            <w:tcW w:w="1275" w:type="dxa"/>
            <w:tcBorders>
              <w:top w:val="nil"/>
              <w:left w:val="nil"/>
              <w:bottom w:val="single" w:sz="4" w:space="0" w:color="auto"/>
              <w:right w:val="single" w:sz="4" w:space="0" w:color="auto"/>
            </w:tcBorders>
            <w:shd w:val="clear" w:color="auto" w:fill="auto"/>
            <w:noWrap/>
            <w:vAlign w:val="center"/>
          </w:tcPr>
          <w:p w14:paraId="641C7AC4" w14:textId="28F35F24" w:rsidR="00D00439" w:rsidRPr="00D00439" w:rsidRDefault="00743DA6" w:rsidP="00D00439">
            <w:pPr>
              <w:widowControl/>
              <w:autoSpaceDE/>
              <w:autoSpaceDN/>
              <w:adjustRightInd/>
              <w:jc w:val="right"/>
              <w:rPr>
                <w:rFonts w:eastAsia="Times New Roman"/>
                <w:b/>
                <w:bCs/>
              </w:rPr>
            </w:pPr>
            <w:r>
              <w:rPr>
                <w:rFonts w:eastAsia="Times New Roman"/>
                <w:b/>
                <w:bCs/>
              </w:rPr>
              <w:t>372,6</w:t>
            </w:r>
          </w:p>
        </w:tc>
        <w:tc>
          <w:tcPr>
            <w:tcW w:w="1276" w:type="dxa"/>
            <w:tcBorders>
              <w:top w:val="nil"/>
              <w:left w:val="nil"/>
              <w:bottom w:val="single" w:sz="4" w:space="0" w:color="auto"/>
              <w:right w:val="single" w:sz="4" w:space="0" w:color="auto"/>
            </w:tcBorders>
            <w:shd w:val="clear" w:color="auto" w:fill="auto"/>
            <w:vAlign w:val="center"/>
          </w:tcPr>
          <w:p w14:paraId="339E91A3" w14:textId="1B959E67" w:rsidR="00D00439" w:rsidRPr="00D00439" w:rsidRDefault="00743DA6" w:rsidP="00D00439">
            <w:pPr>
              <w:widowControl/>
              <w:autoSpaceDE/>
              <w:autoSpaceDN/>
              <w:adjustRightInd/>
              <w:jc w:val="right"/>
              <w:rPr>
                <w:rFonts w:eastAsia="Times New Roman"/>
                <w:b/>
                <w:bCs/>
              </w:rPr>
            </w:pPr>
            <w:r>
              <w:rPr>
                <w:rFonts w:eastAsia="Times New Roman"/>
                <w:b/>
                <w:bCs/>
              </w:rPr>
              <w:t>0,0</w:t>
            </w:r>
          </w:p>
        </w:tc>
        <w:tc>
          <w:tcPr>
            <w:tcW w:w="1276" w:type="dxa"/>
            <w:tcBorders>
              <w:top w:val="nil"/>
              <w:left w:val="nil"/>
              <w:bottom w:val="single" w:sz="4" w:space="0" w:color="auto"/>
              <w:right w:val="single" w:sz="4" w:space="0" w:color="auto"/>
            </w:tcBorders>
            <w:shd w:val="clear" w:color="auto" w:fill="auto"/>
            <w:vAlign w:val="center"/>
          </w:tcPr>
          <w:p w14:paraId="6545EB49" w14:textId="55EAA358" w:rsidR="00D00439" w:rsidRPr="00D00439" w:rsidRDefault="00743DA6" w:rsidP="00D00439">
            <w:pPr>
              <w:widowControl/>
              <w:autoSpaceDE/>
              <w:autoSpaceDN/>
              <w:adjustRightInd/>
              <w:jc w:val="right"/>
              <w:rPr>
                <w:rFonts w:eastAsia="Times New Roman"/>
                <w:b/>
                <w:bCs/>
              </w:rPr>
            </w:pPr>
            <w:r>
              <w:rPr>
                <w:rFonts w:eastAsia="Times New Roman"/>
                <w:b/>
                <w:bCs/>
              </w:rPr>
              <w:t>100,0</w:t>
            </w:r>
          </w:p>
        </w:tc>
        <w:tc>
          <w:tcPr>
            <w:tcW w:w="992" w:type="dxa"/>
            <w:tcBorders>
              <w:top w:val="nil"/>
              <w:left w:val="nil"/>
              <w:bottom w:val="single" w:sz="4" w:space="0" w:color="auto"/>
              <w:right w:val="single" w:sz="4" w:space="0" w:color="auto"/>
            </w:tcBorders>
            <w:shd w:val="clear" w:color="auto" w:fill="auto"/>
            <w:vAlign w:val="center"/>
          </w:tcPr>
          <w:p w14:paraId="46603DE4" w14:textId="25893D37" w:rsidR="00D00439" w:rsidRPr="00D00439" w:rsidRDefault="00743DA6" w:rsidP="00D00439">
            <w:pPr>
              <w:widowControl/>
              <w:autoSpaceDE/>
              <w:autoSpaceDN/>
              <w:adjustRightInd/>
              <w:jc w:val="right"/>
              <w:rPr>
                <w:rFonts w:eastAsia="Times New Roman"/>
                <w:b/>
                <w:bCs/>
              </w:rPr>
            </w:pPr>
            <w:r>
              <w:rPr>
                <w:rFonts w:eastAsia="Times New Roman"/>
                <w:b/>
                <w:bCs/>
              </w:rPr>
              <w:t>2,5</w:t>
            </w:r>
          </w:p>
        </w:tc>
        <w:tc>
          <w:tcPr>
            <w:tcW w:w="1276" w:type="dxa"/>
            <w:tcBorders>
              <w:top w:val="nil"/>
              <w:left w:val="nil"/>
              <w:bottom w:val="single" w:sz="4" w:space="0" w:color="auto"/>
              <w:right w:val="single" w:sz="4" w:space="0" w:color="auto"/>
            </w:tcBorders>
            <w:shd w:val="clear" w:color="auto" w:fill="auto"/>
            <w:noWrap/>
            <w:vAlign w:val="center"/>
          </w:tcPr>
          <w:p w14:paraId="75331CA8" w14:textId="1CFE1D15" w:rsidR="00D00439" w:rsidRPr="00D00439" w:rsidRDefault="00743DA6" w:rsidP="00D00439">
            <w:pPr>
              <w:widowControl/>
              <w:autoSpaceDE/>
              <w:autoSpaceDN/>
              <w:adjustRightInd/>
              <w:jc w:val="right"/>
              <w:rPr>
                <w:rFonts w:eastAsia="Times New Roman"/>
                <w:b/>
                <w:bCs/>
              </w:rPr>
            </w:pPr>
            <w:r>
              <w:rPr>
                <w:rFonts w:eastAsia="Times New Roman"/>
                <w:b/>
                <w:bCs/>
              </w:rPr>
              <w:t>402,8</w:t>
            </w:r>
          </w:p>
        </w:tc>
        <w:tc>
          <w:tcPr>
            <w:tcW w:w="992" w:type="dxa"/>
            <w:tcBorders>
              <w:top w:val="nil"/>
              <w:left w:val="nil"/>
              <w:bottom w:val="single" w:sz="4" w:space="0" w:color="auto"/>
              <w:right w:val="single" w:sz="4" w:space="0" w:color="auto"/>
            </w:tcBorders>
            <w:shd w:val="clear" w:color="auto" w:fill="auto"/>
            <w:vAlign w:val="center"/>
          </w:tcPr>
          <w:p w14:paraId="44DF4826" w14:textId="5BAE67A6" w:rsidR="00D00439" w:rsidRPr="00D00439" w:rsidRDefault="00743DA6" w:rsidP="00D00439">
            <w:pPr>
              <w:widowControl/>
              <w:autoSpaceDE/>
              <w:autoSpaceDN/>
              <w:adjustRightInd/>
              <w:jc w:val="right"/>
              <w:rPr>
                <w:rFonts w:eastAsia="Times New Roman"/>
                <w:b/>
                <w:bCs/>
              </w:rPr>
            </w:pPr>
            <w:r>
              <w:rPr>
                <w:rFonts w:eastAsia="Times New Roman"/>
                <w:b/>
                <w:bCs/>
              </w:rPr>
              <w:t>-40,2</w:t>
            </w:r>
          </w:p>
        </w:tc>
        <w:tc>
          <w:tcPr>
            <w:tcW w:w="992" w:type="dxa"/>
            <w:tcBorders>
              <w:top w:val="nil"/>
              <w:left w:val="nil"/>
              <w:bottom w:val="single" w:sz="4" w:space="0" w:color="auto"/>
              <w:right w:val="single" w:sz="4" w:space="0" w:color="auto"/>
            </w:tcBorders>
            <w:shd w:val="clear" w:color="auto" w:fill="auto"/>
            <w:vAlign w:val="center"/>
          </w:tcPr>
          <w:p w14:paraId="44DFC208" w14:textId="4CCB2DE9" w:rsidR="00D00439" w:rsidRPr="00D00439" w:rsidRDefault="00743DA6" w:rsidP="00D00439">
            <w:pPr>
              <w:widowControl/>
              <w:autoSpaceDE/>
              <w:autoSpaceDN/>
              <w:adjustRightInd/>
              <w:jc w:val="right"/>
              <w:rPr>
                <w:rFonts w:eastAsia="Times New Roman"/>
                <w:b/>
                <w:bCs/>
              </w:rPr>
            </w:pPr>
            <w:r>
              <w:rPr>
                <w:rFonts w:eastAsia="Times New Roman"/>
                <w:b/>
                <w:bCs/>
              </w:rPr>
              <w:t>90,3</w:t>
            </w:r>
          </w:p>
        </w:tc>
      </w:tr>
      <w:tr w:rsidR="00447A55" w:rsidRPr="00D00439" w14:paraId="57A6BAB8" w14:textId="77777777" w:rsidTr="00743DA6">
        <w:trPr>
          <w:trHeight w:val="232"/>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703D570" w14:textId="77777777" w:rsidR="00D00439" w:rsidRPr="00D00439" w:rsidRDefault="00D00439" w:rsidP="00D00439">
            <w:pPr>
              <w:widowControl/>
              <w:autoSpaceDE/>
              <w:autoSpaceDN/>
              <w:adjustRightInd/>
              <w:rPr>
                <w:rFonts w:eastAsia="Times New Roman"/>
              </w:rPr>
            </w:pPr>
            <w:r w:rsidRPr="00D00439">
              <w:rPr>
                <w:rFonts w:eastAsia="Times New Roman"/>
              </w:rPr>
              <w:t>Пенсионное обеспечение</w:t>
            </w:r>
          </w:p>
        </w:tc>
        <w:tc>
          <w:tcPr>
            <w:tcW w:w="425" w:type="dxa"/>
            <w:tcBorders>
              <w:top w:val="nil"/>
              <w:left w:val="nil"/>
              <w:bottom w:val="single" w:sz="4" w:space="0" w:color="auto"/>
              <w:right w:val="single" w:sz="4" w:space="0" w:color="auto"/>
            </w:tcBorders>
            <w:shd w:val="clear" w:color="auto" w:fill="auto"/>
            <w:noWrap/>
            <w:vAlign w:val="center"/>
            <w:hideMark/>
          </w:tcPr>
          <w:p w14:paraId="391FCCC1" w14:textId="77777777" w:rsidR="00D00439" w:rsidRPr="00D00439" w:rsidRDefault="00D00439" w:rsidP="00D00439">
            <w:pPr>
              <w:widowControl/>
              <w:autoSpaceDE/>
              <w:autoSpaceDN/>
              <w:adjustRightInd/>
              <w:jc w:val="center"/>
              <w:rPr>
                <w:rFonts w:eastAsia="Times New Roman"/>
              </w:rPr>
            </w:pPr>
            <w:r w:rsidRPr="00D00439">
              <w:rPr>
                <w:rFonts w:eastAsia="Times New Roman"/>
              </w:rPr>
              <w:t>10</w:t>
            </w:r>
          </w:p>
        </w:tc>
        <w:tc>
          <w:tcPr>
            <w:tcW w:w="567" w:type="dxa"/>
            <w:tcBorders>
              <w:top w:val="nil"/>
              <w:left w:val="nil"/>
              <w:bottom w:val="single" w:sz="4" w:space="0" w:color="auto"/>
              <w:right w:val="single" w:sz="4" w:space="0" w:color="auto"/>
            </w:tcBorders>
            <w:shd w:val="clear" w:color="auto" w:fill="auto"/>
            <w:noWrap/>
            <w:vAlign w:val="center"/>
            <w:hideMark/>
          </w:tcPr>
          <w:p w14:paraId="13FEE241" w14:textId="77777777" w:rsidR="00D00439" w:rsidRPr="00D00439" w:rsidRDefault="00D00439" w:rsidP="00D00439">
            <w:pPr>
              <w:widowControl/>
              <w:autoSpaceDE/>
              <w:autoSpaceDN/>
              <w:adjustRightInd/>
              <w:jc w:val="center"/>
              <w:rPr>
                <w:rFonts w:eastAsia="Times New Roman"/>
              </w:rPr>
            </w:pPr>
            <w:r w:rsidRPr="00D00439">
              <w:rPr>
                <w:rFonts w:eastAsia="Times New Roman"/>
              </w:rPr>
              <w:t>01</w:t>
            </w:r>
          </w:p>
        </w:tc>
        <w:tc>
          <w:tcPr>
            <w:tcW w:w="1276" w:type="dxa"/>
            <w:tcBorders>
              <w:top w:val="nil"/>
              <w:left w:val="nil"/>
              <w:bottom w:val="single" w:sz="4" w:space="0" w:color="auto"/>
              <w:right w:val="single" w:sz="4" w:space="0" w:color="auto"/>
            </w:tcBorders>
            <w:shd w:val="clear" w:color="auto" w:fill="auto"/>
            <w:noWrap/>
            <w:vAlign w:val="center"/>
          </w:tcPr>
          <w:p w14:paraId="343A9ECC" w14:textId="2D8EF73D" w:rsidR="00D00439" w:rsidRPr="00D00439" w:rsidRDefault="00C61FA8" w:rsidP="00D00439">
            <w:pPr>
              <w:widowControl/>
              <w:autoSpaceDE/>
              <w:autoSpaceDN/>
              <w:adjustRightInd/>
              <w:jc w:val="right"/>
              <w:rPr>
                <w:rFonts w:eastAsia="Times New Roman"/>
              </w:rPr>
            </w:pPr>
            <w:r>
              <w:rPr>
                <w:rFonts w:eastAsia="Times New Roman"/>
              </w:rPr>
              <w:t>367,6</w:t>
            </w:r>
          </w:p>
        </w:tc>
        <w:tc>
          <w:tcPr>
            <w:tcW w:w="1275" w:type="dxa"/>
            <w:tcBorders>
              <w:top w:val="nil"/>
              <w:left w:val="nil"/>
              <w:bottom w:val="single" w:sz="4" w:space="0" w:color="auto"/>
              <w:right w:val="single" w:sz="4" w:space="0" w:color="auto"/>
            </w:tcBorders>
            <w:shd w:val="clear" w:color="auto" w:fill="auto"/>
            <w:noWrap/>
            <w:vAlign w:val="center"/>
          </w:tcPr>
          <w:p w14:paraId="47EAC104" w14:textId="60AFA990" w:rsidR="00D00439" w:rsidRPr="00D00439" w:rsidRDefault="00C61FA8" w:rsidP="00D00439">
            <w:pPr>
              <w:widowControl/>
              <w:autoSpaceDE/>
              <w:autoSpaceDN/>
              <w:adjustRightInd/>
              <w:jc w:val="right"/>
              <w:rPr>
                <w:rFonts w:eastAsia="Times New Roman"/>
              </w:rPr>
            </w:pPr>
            <w:r>
              <w:rPr>
                <w:rFonts w:eastAsia="Times New Roman"/>
              </w:rPr>
              <w:t>367,6</w:t>
            </w:r>
          </w:p>
        </w:tc>
        <w:tc>
          <w:tcPr>
            <w:tcW w:w="1276" w:type="dxa"/>
            <w:tcBorders>
              <w:top w:val="nil"/>
              <w:left w:val="nil"/>
              <w:bottom w:val="single" w:sz="4" w:space="0" w:color="auto"/>
              <w:right w:val="single" w:sz="4" w:space="0" w:color="auto"/>
            </w:tcBorders>
            <w:shd w:val="clear" w:color="auto" w:fill="auto"/>
            <w:vAlign w:val="center"/>
          </w:tcPr>
          <w:p w14:paraId="13FB862E" w14:textId="4E08E150" w:rsidR="00D00439" w:rsidRPr="00D00439" w:rsidRDefault="00C61FA8" w:rsidP="00D00439">
            <w:pPr>
              <w:widowControl/>
              <w:autoSpaceDE/>
              <w:autoSpaceDN/>
              <w:adjustRightInd/>
              <w:jc w:val="right"/>
              <w:rPr>
                <w:rFonts w:eastAsia="Times New Roman"/>
              </w:rPr>
            </w:pPr>
            <w:r>
              <w:rPr>
                <w:rFonts w:eastAsia="Times New Roman"/>
              </w:rPr>
              <w:t>0,0</w:t>
            </w:r>
          </w:p>
        </w:tc>
        <w:tc>
          <w:tcPr>
            <w:tcW w:w="1276" w:type="dxa"/>
            <w:tcBorders>
              <w:top w:val="nil"/>
              <w:left w:val="nil"/>
              <w:bottom w:val="single" w:sz="4" w:space="0" w:color="auto"/>
              <w:right w:val="single" w:sz="4" w:space="0" w:color="auto"/>
            </w:tcBorders>
            <w:shd w:val="clear" w:color="auto" w:fill="auto"/>
            <w:vAlign w:val="center"/>
          </w:tcPr>
          <w:p w14:paraId="33575061" w14:textId="45B89866" w:rsidR="00D00439" w:rsidRPr="00D00439" w:rsidRDefault="00C61FA8" w:rsidP="00D00439">
            <w:pPr>
              <w:widowControl/>
              <w:autoSpaceDE/>
              <w:autoSpaceDN/>
              <w:adjustRightInd/>
              <w:jc w:val="right"/>
              <w:rPr>
                <w:rFonts w:eastAsia="Times New Roman"/>
              </w:rPr>
            </w:pPr>
            <w:r>
              <w:rPr>
                <w:rFonts w:eastAsia="Times New Roman"/>
              </w:rPr>
              <w:t>100,0</w:t>
            </w:r>
          </w:p>
        </w:tc>
        <w:tc>
          <w:tcPr>
            <w:tcW w:w="992" w:type="dxa"/>
            <w:tcBorders>
              <w:top w:val="nil"/>
              <w:left w:val="nil"/>
              <w:bottom w:val="single" w:sz="4" w:space="0" w:color="auto"/>
              <w:right w:val="single" w:sz="4" w:space="0" w:color="auto"/>
            </w:tcBorders>
            <w:shd w:val="clear" w:color="auto" w:fill="auto"/>
            <w:vAlign w:val="center"/>
          </w:tcPr>
          <w:p w14:paraId="37B35F86" w14:textId="44C1F327" w:rsidR="00D00439" w:rsidRPr="00D00439" w:rsidRDefault="00D00439" w:rsidP="00D00439">
            <w:pPr>
              <w:widowControl/>
              <w:autoSpaceDE/>
              <w:autoSpaceDN/>
              <w:adjustRightInd/>
              <w:jc w:val="right"/>
              <w:rPr>
                <w:rFonts w:eastAsia="Times New Roman"/>
              </w:rPr>
            </w:pPr>
          </w:p>
        </w:tc>
        <w:tc>
          <w:tcPr>
            <w:tcW w:w="1276" w:type="dxa"/>
            <w:tcBorders>
              <w:top w:val="nil"/>
              <w:left w:val="nil"/>
              <w:bottom w:val="single" w:sz="4" w:space="0" w:color="auto"/>
              <w:right w:val="single" w:sz="4" w:space="0" w:color="auto"/>
            </w:tcBorders>
            <w:shd w:val="clear" w:color="auto" w:fill="auto"/>
            <w:noWrap/>
            <w:vAlign w:val="center"/>
          </w:tcPr>
          <w:p w14:paraId="776459B0" w14:textId="55BB4ED4" w:rsidR="00D00439" w:rsidRPr="00D00439" w:rsidRDefault="00C61FA8" w:rsidP="00D00439">
            <w:pPr>
              <w:widowControl/>
              <w:autoSpaceDE/>
              <w:autoSpaceDN/>
              <w:adjustRightInd/>
              <w:jc w:val="right"/>
              <w:rPr>
                <w:rFonts w:eastAsia="Times New Roman"/>
              </w:rPr>
            </w:pPr>
            <w:r>
              <w:rPr>
                <w:rFonts w:eastAsia="Times New Roman"/>
              </w:rPr>
              <w:t>397,8</w:t>
            </w:r>
          </w:p>
        </w:tc>
        <w:tc>
          <w:tcPr>
            <w:tcW w:w="992" w:type="dxa"/>
            <w:tcBorders>
              <w:top w:val="nil"/>
              <w:left w:val="nil"/>
              <w:bottom w:val="single" w:sz="4" w:space="0" w:color="auto"/>
              <w:right w:val="single" w:sz="4" w:space="0" w:color="auto"/>
            </w:tcBorders>
            <w:shd w:val="clear" w:color="auto" w:fill="auto"/>
            <w:vAlign w:val="center"/>
          </w:tcPr>
          <w:p w14:paraId="5FD1B61D" w14:textId="0DCC09B0" w:rsidR="00D00439" w:rsidRPr="00D00439" w:rsidRDefault="00C61FA8" w:rsidP="00D00439">
            <w:pPr>
              <w:widowControl/>
              <w:autoSpaceDE/>
              <w:autoSpaceDN/>
              <w:adjustRightInd/>
              <w:jc w:val="right"/>
              <w:rPr>
                <w:rFonts w:eastAsia="Times New Roman"/>
              </w:rPr>
            </w:pPr>
            <w:r>
              <w:rPr>
                <w:rFonts w:eastAsia="Times New Roman"/>
              </w:rPr>
              <w:t>-30,2</w:t>
            </w:r>
          </w:p>
        </w:tc>
        <w:tc>
          <w:tcPr>
            <w:tcW w:w="992" w:type="dxa"/>
            <w:tcBorders>
              <w:top w:val="nil"/>
              <w:left w:val="nil"/>
              <w:bottom w:val="single" w:sz="4" w:space="0" w:color="auto"/>
              <w:right w:val="single" w:sz="4" w:space="0" w:color="auto"/>
            </w:tcBorders>
            <w:shd w:val="clear" w:color="auto" w:fill="auto"/>
            <w:vAlign w:val="center"/>
          </w:tcPr>
          <w:p w14:paraId="0B445613" w14:textId="679C6347" w:rsidR="00D00439" w:rsidRPr="00D00439" w:rsidRDefault="00C61FA8" w:rsidP="00D00439">
            <w:pPr>
              <w:widowControl/>
              <w:autoSpaceDE/>
              <w:autoSpaceDN/>
              <w:adjustRightInd/>
              <w:jc w:val="right"/>
              <w:rPr>
                <w:rFonts w:eastAsia="Times New Roman"/>
              </w:rPr>
            </w:pPr>
            <w:r>
              <w:rPr>
                <w:rFonts w:eastAsia="Times New Roman"/>
              </w:rPr>
              <w:t>92,4</w:t>
            </w:r>
          </w:p>
        </w:tc>
      </w:tr>
      <w:tr w:rsidR="00447A55" w:rsidRPr="00D00439" w14:paraId="0EDC58B7" w14:textId="77777777" w:rsidTr="00C61FA8">
        <w:trPr>
          <w:trHeight w:val="232"/>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55F7F1" w14:textId="77777777" w:rsidR="00D00439" w:rsidRPr="00D00439" w:rsidRDefault="00D00439" w:rsidP="00D00439">
            <w:pPr>
              <w:widowControl/>
              <w:autoSpaceDE/>
              <w:autoSpaceDN/>
              <w:adjustRightInd/>
              <w:rPr>
                <w:rFonts w:eastAsia="Times New Roman"/>
              </w:rPr>
            </w:pPr>
            <w:r w:rsidRPr="00D00439">
              <w:rPr>
                <w:rFonts w:eastAsia="Times New Roman"/>
              </w:rPr>
              <w:t>Социальное обеспечение населения</w:t>
            </w:r>
          </w:p>
        </w:tc>
        <w:tc>
          <w:tcPr>
            <w:tcW w:w="425" w:type="dxa"/>
            <w:tcBorders>
              <w:top w:val="nil"/>
              <w:left w:val="nil"/>
              <w:bottom w:val="single" w:sz="4" w:space="0" w:color="auto"/>
              <w:right w:val="single" w:sz="4" w:space="0" w:color="auto"/>
            </w:tcBorders>
            <w:shd w:val="clear" w:color="auto" w:fill="auto"/>
            <w:noWrap/>
            <w:vAlign w:val="center"/>
            <w:hideMark/>
          </w:tcPr>
          <w:p w14:paraId="27159CE3" w14:textId="77777777" w:rsidR="00D00439" w:rsidRPr="00D00439" w:rsidRDefault="00D00439" w:rsidP="00D00439">
            <w:pPr>
              <w:widowControl/>
              <w:autoSpaceDE/>
              <w:autoSpaceDN/>
              <w:adjustRightInd/>
              <w:jc w:val="center"/>
              <w:rPr>
                <w:rFonts w:eastAsia="Times New Roman"/>
              </w:rPr>
            </w:pPr>
            <w:r w:rsidRPr="00D00439">
              <w:rPr>
                <w:rFonts w:eastAsia="Times New Roman"/>
              </w:rPr>
              <w:t>10</w:t>
            </w:r>
          </w:p>
        </w:tc>
        <w:tc>
          <w:tcPr>
            <w:tcW w:w="567" w:type="dxa"/>
            <w:tcBorders>
              <w:top w:val="nil"/>
              <w:left w:val="nil"/>
              <w:bottom w:val="single" w:sz="4" w:space="0" w:color="auto"/>
              <w:right w:val="single" w:sz="4" w:space="0" w:color="auto"/>
            </w:tcBorders>
            <w:shd w:val="clear" w:color="auto" w:fill="auto"/>
            <w:noWrap/>
            <w:vAlign w:val="center"/>
            <w:hideMark/>
          </w:tcPr>
          <w:p w14:paraId="03307D1F" w14:textId="77777777" w:rsidR="00D00439" w:rsidRPr="00D00439" w:rsidRDefault="00D00439" w:rsidP="00D00439">
            <w:pPr>
              <w:widowControl/>
              <w:autoSpaceDE/>
              <w:autoSpaceDN/>
              <w:adjustRightInd/>
              <w:jc w:val="center"/>
              <w:rPr>
                <w:rFonts w:eastAsia="Times New Roman"/>
              </w:rPr>
            </w:pPr>
            <w:r w:rsidRPr="00D00439">
              <w:rPr>
                <w:rFonts w:eastAsia="Times New Roman"/>
              </w:rPr>
              <w:t>03</w:t>
            </w:r>
          </w:p>
        </w:tc>
        <w:tc>
          <w:tcPr>
            <w:tcW w:w="1276" w:type="dxa"/>
            <w:tcBorders>
              <w:top w:val="nil"/>
              <w:left w:val="nil"/>
              <w:bottom w:val="single" w:sz="4" w:space="0" w:color="auto"/>
              <w:right w:val="single" w:sz="4" w:space="0" w:color="auto"/>
            </w:tcBorders>
            <w:shd w:val="clear" w:color="auto" w:fill="auto"/>
            <w:noWrap/>
            <w:vAlign w:val="center"/>
          </w:tcPr>
          <w:p w14:paraId="763CBAC4" w14:textId="15ADA18D" w:rsidR="00D00439" w:rsidRPr="00D00439" w:rsidRDefault="00C61FA8" w:rsidP="00D00439">
            <w:pPr>
              <w:widowControl/>
              <w:autoSpaceDE/>
              <w:autoSpaceDN/>
              <w:adjustRightInd/>
              <w:jc w:val="right"/>
              <w:rPr>
                <w:rFonts w:eastAsia="Times New Roman"/>
              </w:rPr>
            </w:pPr>
            <w:r>
              <w:rPr>
                <w:rFonts w:eastAsia="Times New Roman"/>
              </w:rPr>
              <w:t>5,0</w:t>
            </w:r>
          </w:p>
        </w:tc>
        <w:tc>
          <w:tcPr>
            <w:tcW w:w="1275" w:type="dxa"/>
            <w:tcBorders>
              <w:top w:val="nil"/>
              <w:left w:val="nil"/>
              <w:bottom w:val="single" w:sz="4" w:space="0" w:color="auto"/>
              <w:right w:val="single" w:sz="4" w:space="0" w:color="auto"/>
            </w:tcBorders>
            <w:shd w:val="clear" w:color="auto" w:fill="auto"/>
            <w:vAlign w:val="center"/>
          </w:tcPr>
          <w:p w14:paraId="12D5ED5D" w14:textId="411B5A17" w:rsidR="00D00439" w:rsidRPr="00D00439" w:rsidRDefault="00C61FA8" w:rsidP="00D00439">
            <w:pPr>
              <w:widowControl/>
              <w:autoSpaceDE/>
              <w:autoSpaceDN/>
              <w:adjustRightInd/>
              <w:jc w:val="right"/>
              <w:rPr>
                <w:rFonts w:eastAsia="Times New Roman"/>
              </w:rPr>
            </w:pPr>
            <w:r>
              <w:rPr>
                <w:rFonts w:eastAsia="Times New Roman"/>
              </w:rPr>
              <w:t>5,0</w:t>
            </w:r>
          </w:p>
        </w:tc>
        <w:tc>
          <w:tcPr>
            <w:tcW w:w="1276" w:type="dxa"/>
            <w:tcBorders>
              <w:top w:val="nil"/>
              <w:left w:val="nil"/>
              <w:bottom w:val="single" w:sz="4" w:space="0" w:color="auto"/>
              <w:right w:val="single" w:sz="4" w:space="0" w:color="auto"/>
            </w:tcBorders>
            <w:shd w:val="clear" w:color="auto" w:fill="auto"/>
            <w:vAlign w:val="center"/>
          </w:tcPr>
          <w:p w14:paraId="33FFD271" w14:textId="515C0337" w:rsidR="00D00439" w:rsidRPr="00D00439" w:rsidRDefault="00C61FA8" w:rsidP="00D00439">
            <w:pPr>
              <w:widowControl/>
              <w:autoSpaceDE/>
              <w:autoSpaceDN/>
              <w:adjustRightInd/>
              <w:jc w:val="right"/>
              <w:rPr>
                <w:rFonts w:eastAsia="Times New Roman"/>
              </w:rPr>
            </w:pPr>
            <w:r>
              <w:rPr>
                <w:rFonts w:eastAsia="Times New Roman"/>
              </w:rPr>
              <w:t>0,0</w:t>
            </w:r>
          </w:p>
        </w:tc>
        <w:tc>
          <w:tcPr>
            <w:tcW w:w="1276" w:type="dxa"/>
            <w:tcBorders>
              <w:top w:val="nil"/>
              <w:left w:val="nil"/>
              <w:bottom w:val="single" w:sz="4" w:space="0" w:color="auto"/>
              <w:right w:val="single" w:sz="4" w:space="0" w:color="auto"/>
            </w:tcBorders>
            <w:shd w:val="clear" w:color="auto" w:fill="auto"/>
            <w:vAlign w:val="center"/>
          </w:tcPr>
          <w:p w14:paraId="783901BA" w14:textId="51F42D2C" w:rsidR="00D00439" w:rsidRPr="00D00439" w:rsidRDefault="00C61FA8" w:rsidP="00D00439">
            <w:pPr>
              <w:widowControl/>
              <w:autoSpaceDE/>
              <w:autoSpaceDN/>
              <w:adjustRightInd/>
              <w:jc w:val="right"/>
              <w:rPr>
                <w:rFonts w:eastAsia="Times New Roman"/>
              </w:rPr>
            </w:pPr>
            <w:r>
              <w:rPr>
                <w:rFonts w:eastAsia="Times New Roman"/>
              </w:rPr>
              <w:t>100,0</w:t>
            </w:r>
          </w:p>
        </w:tc>
        <w:tc>
          <w:tcPr>
            <w:tcW w:w="992" w:type="dxa"/>
            <w:tcBorders>
              <w:top w:val="nil"/>
              <w:left w:val="nil"/>
              <w:bottom w:val="single" w:sz="4" w:space="0" w:color="auto"/>
              <w:right w:val="single" w:sz="4" w:space="0" w:color="auto"/>
            </w:tcBorders>
            <w:shd w:val="clear" w:color="auto" w:fill="auto"/>
            <w:vAlign w:val="center"/>
          </w:tcPr>
          <w:p w14:paraId="3E04441E" w14:textId="11EADF7C" w:rsidR="00D00439" w:rsidRPr="00D00439" w:rsidRDefault="00D00439" w:rsidP="00D00439">
            <w:pPr>
              <w:widowControl/>
              <w:autoSpaceDE/>
              <w:autoSpaceDN/>
              <w:adjustRightInd/>
              <w:jc w:val="right"/>
              <w:rPr>
                <w:rFonts w:eastAsia="Times New Roman"/>
              </w:rPr>
            </w:pPr>
          </w:p>
        </w:tc>
        <w:tc>
          <w:tcPr>
            <w:tcW w:w="1276" w:type="dxa"/>
            <w:tcBorders>
              <w:top w:val="nil"/>
              <w:left w:val="nil"/>
              <w:bottom w:val="single" w:sz="4" w:space="0" w:color="auto"/>
              <w:right w:val="single" w:sz="4" w:space="0" w:color="auto"/>
            </w:tcBorders>
            <w:shd w:val="clear" w:color="auto" w:fill="auto"/>
            <w:vAlign w:val="center"/>
          </w:tcPr>
          <w:p w14:paraId="44B5FD01" w14:textId="1F75C2CF" w:rsidR="00D00439" w:rsidRPr="00D00439" w:rsidRDefault="00C61FA8" w:rsidP="00D00439">
            <w:pPr>
              <w:widowControl/>
              <w:autoSpaceDE/>
              <w:autoSpaceDN/>
              <w:adjustRightInd/>
              <w:jc w:val="right"/>
              <w:rPr>
                <w:rFonts w:eastAsia="Times New Roman"/>
              </w:rPr>
            </w:pPr>
            <w:r>
              <w:rPr>
                <w:rFonts w:eastAsia="Times New Roman"/>
              </w:rPr>
              <w:t>15,0</w:t>
            </w:r>
          </w:p>
        </w:tc>
        <w:tc>
          <w:tcPr>
            <w:tcW w:w="992" w:type="dxa"/>
            <w:tcBorders>
              <w:top w:val="nil"/>
              <w:left w:val="nil"/>
              <w:bottom w:val="single" w:sz="4" w:space="0" w:color="auto"/>
              <w:right w:val="single" w:sz="4" w:space="0" w:color="auto"/>
            </w:tcBorders>
            <w:shd w:val="clear" w:color="auto" w:fill="auto"/>
            <w:vAlign w:val="center"/>
          </w:tcPr>
          <w:p w14:paraId="14B7DB7E" w14:textId="03BF402B" w:rsidR="00D00439" w:rsidRPr="00D00439" w:rsidRDefault="00C61FA8" w:rsidP="00D00439">
            <w:pPr>
              <w:widowControl/>
              <w:autoSpaceDE/>
              <w:autoSpaceDN/>
              <w:adjustRightInd/>
              <w:jc w:val="right"/>
              <w:rPr>
                <w:rFonts w:eastAsia="Times New Roman"/>
              </w:rPr>
            </w:pPr>
            <w:r>
              <w:rPr>
                <w:rFonts w:eastAsia="Times New Roman"/>
              </w:rPr>
              <w:t>-10,0</w:t>
            </w:r>
          </w:p>
        </w:tc>
        <w:tc>
          <w:tcPr>
            <w:tcW w:w="992" w:type="dxa"/>
            <w:tcBorders>
              <w:top w:val="nil"/>
              <w:left w:val="nil"/>
              <w:bottom w:val="single" w:sz="4" w:space="0" w:color="auto"/>
              <w:right w:val="single" w:sz="4" w:space="0" w:color="auto"/>
            </w:tcBorders>
            <w:shd w:val="clear" w:color="auto" w:fill="auto"/>
            <w:vAlign w:val="center"/>
          </w:tcPr>
          <w:p w14:paraId="6C6C393A" w14:textId="5B0D513D" w:rsidR="00D00439" w:rsidRPr="00D00439" w:rsidRDefault="00C61FA8" w:rsidP="00D00439">
            <w:pPr>
              <w:widowControl/>
              <w:autoSpaceDE/>
              <w:autoSpaceDN/>
              <w:adjustRightInd/>
              <w:jc w:val="right"/>
              <w:rPr>
                <w:rFonts w:eastAsia="Times New Roman"/>
              </w:rPr>
            </w:pPr>
            <w:r>
              <w:rPr>
                <w:rFonts w:eastAsia="Times New Roman"/>
              </w:rPr>
              <w:t>33,5</w:t>
            </w:r>
          </w:p>
        </w:tc>
      </w:tr>
      <w:tr w:rsidR="00447A55" w:rsidRPr="00D00439" w14:paraId="574BC185" w14:textId="77777777" w:rsidTr="006C4904">
        <w:trPr>
          <w:trHeight w:val="232"/>
        </w:trPr>
        <w:tc>
          <w:tcPr>
            <w:tcW w:w="5529" w:type="dxa"/>
            <w:tcBorders>
              <w:top w:val="nil"/>
              <w:left w:val="single" w:sz="4" w:space="0" w:color="auto"/>
              <w:bottom w:val="single" w:sz="4" w:space="0" w:color="auto"/>
              <w:right w:val="single" w:sz="4" w:space="0" w:color="auto"/>
            </w:tcBorders>
            <w:shd w:val="clear" w:color="auto" w:fill="auto"/>
            <w:noWrap/>
            <w:vAlign w:val="center"/>
            <w:hideMark/>
          </w:tcPr>
          <w:p w14:paraId="364414A9" w14:textId="77777777" w:rsidR="00D00439" w:rsidRPr="00D00439" w:rsidRDefault="00D00439" w:rsidP="00D00439">
            <w:pPr>
              <w:widowControl/>
              <w:autoSpaceDE/>
              <w:autoSpaceDN/>
              <w:adjustRightInd/>
              <w:rPr>
                <w:rFonts w:eastAsia="Times New Roman"/>
                <w:b/>
                <w:bCs/>
              </w:rPr>
            </w:pPr>
            <w:r w:rsidRPr="00D00439">
              <w:rPr>
                <w:rFonts w:eastAsia="Times New Roman"/>
                <w:b/>
                <w:bCs/>
              </w:rPr>
              <w:t>Всего расходов</w:t>
            </w:r>
          </w:p>
        </w:tc>
        <w:tc>
          <w:tcPr>
            <w:tcW w:w="425" w:type="dxa"/>
            <w:tcBorders>
              <w:top w:val="nil"/>
              <w:left w:val="nil"/>
              <w:bottom w:val="single" w:sz="4" w:space="0" w:color="auto"/>
              <w:right w:val="single" w:sz="4" w:space="0" w:color="auto"/>
            </w:tcBorders>
            <w:shd w:val="clear" w:color="auto" w:fill="auto"/>
            <w:noWrap/>
            <w:vAlign w:val="center"/>
            <w:hideMark/>
          </w:tcPr>
          <w:p w14:paraId="6CD9695D" w14:textId="77777777" w:rsidR="00D00439" w:rsidRPr="00D00439" w:rsidRDefault="00D00439" w:rsidP="00D00439">
            <w:pPr>
              <w:widowControl/>
              <w:autoSpaceDE/>
              <w:autoSpaceDN/>
              <w:adjustRightInd/>
              <w:jc w:val="center"/>
              <w:rPr>
                <w:rFonts w:eastAsia="Times New Roman"/>
                <w:b/>
                <w:bCs/>
              </w:rPr>
            </w:pPr>
            <w:r w:rsidRPr="00D00439">
              <w:rPr>
                <w:rFonts w:eastAsia="Times New Roman"/>
                <w:b/>
                <w:bCs/>
              </w:rPr>
              <w:t> </w:t>
            </w:r>
          </w:p>
        </w:tc>
        <w:tc>
          <w:tcPr>
            <w:tcW w:w="567" w:type="dxa"/>
            <w:tcBorders>
              <w:top w:val="nil"/>
              <w:left w:val="nil"/>
              <w:bottom w:val="single" w:sz="4" w:space="0" w:color="auto"/>
              <w:right w:val="single" w:sz="4" w:space="0" w:color="auto"/>
            </w:tcBorders>
            <w:shd w:val="clear" w:color="auto" w:fill="auto"/>
            <w:noWrap/>
            <w:vAlign w:val="center"/>
            <w:hideMark/>
          </w:tcPr>
          <w:p w14:paraId="6BAC0A0C" w14:textId="77777777" w:rsidR="00D00439" w:rsidRPr="00D00439" w:rsidRDefault="00D00439" w:rsidP="00D00439">
            <w:pPr>
              <w:widowControl/>
              <w:autoSpaceDE/>
              <w:autoSpaceDN/>
              <w:adjustRightInd/>
              <w:jc w:val="center"/>
              <w:rPr>
                <w:rFonts w:eastAsia="Times New Roman"/>
                <w:b/>
                <w:bCs/>
              </w:rPr>
            </w:pPr>
            <w:r w:rsidRPr="00D00439">
              <w:rPr>
                <w:rFonts w:eastAsia="Times New Roman"/>
                <w:b/>
                <w:bCs/>
              </w:rPr>
              <w:t> </w:t>
            </w:r>
          </w:p>
        </w:tc>
        <w:tc>
          <w:tcPr>
            <w:tcW w:w="1276" w:type="dxa"/>
            <w:tcBorders>
              <w:top w:val="nil"/>
              <w:left w:val="nil"/>
              <w:bottom w:val="single" w:sz="4" w:space="0" w:color="auto"/>
              <w:right w:val="single" w:sz="4" w:space="0" w:color="auto"/>
            </w:tcBorders>
            <w:shd w:val="clear" w:color="auto" w:fill="auto"/>
            <w:noWrap/>
            <w:vAlign w:val="center"/>
          </w:tcPr>
          <w:p w14:paraId="420A528A" w14:textId="419990CB" w:rsidR="00D00439" w:rsidRPr="00D00439" w:rsidRDefault="006C4904" w:rsidP="00D00439">
            <w:pPr>
              <w:widowControl/>
              <w:autoSpaceDE/>
              <w:autoSpaceDN/>
              <w:adjustRightInd/>
              <w:jc w:val="right"/>
              <w:rPr>
                <w:rFonts w:eastAsia="Times New Roman"/>
                <w:b/>
                <w:bCs/>
              </w:rPr>
            </w:pPr>
            <w:r>
              <w:rPr>
                <w:rFonts w:eastAsia="Times New Roman"/>
                <w:b/>
                <w:bCs/>
              </w:rPr>
              <w:t>16422,2</w:t>
            </w:r>
          </w:p>
        </w:tc>
        <w:tc>
          <w:tcPr>
            <w:tcW w:w="1275" w:type="dxa"/>
            <w:tcBorders>
              <w:top w:val="nil"/>
              <w:left w:val="nil"/>
              <w:bottom w:val="single" w:sz="4" w:space="0" w:color="auto"/>
              <w:right w:val="single" w:sz="4" w:space="0" w:color="auto"/>
            </w:tcBorders>
            <w:shd w:val="clear" w:color="auto" w:fill="auto"/>
            <w:noWrap/>
            <w:vAlign w:val="center"/>
          </w:tcPr>
          <w:p w14:paraId="210D4C6E" w14:textId="37D30377" w:rsidR="00D00439" w:rsidRPr="00D00439" w:rsidRDefault="006C4904" w:rsidP="00D00439">
            <w:pPr>
              <w:widowControl/>
              <w:autoSpaceDE/>
              <w:autoSpaceDN/>
              <w:adjustRightInd/>
              <w:jc w:val="right"/>
              <w:rPr>
                <w:rFonts w:eastAsia="Times New Roman"/>
                <w:b/>
                <w:bCs/>
              </w:rPr>
            </w:pPr>
            <w:r>
              <w:rPr>
                <w:rFonts w:eastAsia="Times New Roman"/>
                <w:b/>
                <w:bCs/>
              </w:rPr>
              <w:t>14805,7</w:t>
            </w:r>
          </w:p>
        </w:tc>
        <w:tc>
          <w:tcPr>
            <w:tcW w:w="1276" w:type="dxa"/>
            <w:tcBorders>
              <w:top w:val="nil"/>
              <w:left w:val="nil"/>
              <w:bottom w:val="single" w:sz="4" w:space="0" w:color="auto"/>
              <w:right w:val="single" w:sz="4" w:space="0" w:color="auto"/>
            </w:tcBorders>
            <w:shd w:val="clear" w:color="auto" w:fill="auto"/>
            <w:vAlign w:val="center"/>
          </w:tcPr>
          <w:p w14:paraId="1639D8B4" w14:textId="3538C373" w:rsidR="00D00439" w:rsidRPr="00D00439" w:rsidRDefault="006C4904" w:rsidP="00D00439">
            <w:pPr>
              <w:widowControl/>
              <w:autoSpaceDE/>
              <w:autoSpaceDN/>
              <w:adjustRightInd/>
              <w:jc w:val="right"/>
              <w:rPr>
                <w:rFonts w:eastAsia="Times New Roman"/>
                <w:b/>
                <w:bCs/>
              </w:rPr>
            </w:pPr>
            <w:r>
              <w:rPr>
                <w:rFonts w:eastAsia="Times New Roman"/>
                <w:b/>
                <w:bCs/>
              </w:rPr>
              <w:t>-1616,5</w:t>
            </w:r>
          </w:p>
        </w:tc>
        <w:tc>
          <w:tcPr>
            <w:tcW w:w="1276" w:type="dxa"/>
            <w:tcBorders>
              <w:top w:val="nil"/>
              <w:left w:val="nil"/>
              <w:bottom w:val="single" w:sz="4" w:space="0" w:color="auto"/>
              <w:right w:val="single" w:sz="4" w:space="0" w:color="auto"/>
            </w:tcBorders>
            <w:shd w:val="clear" w:color="auto" w:fill="auto"/>
            <w:vAlign w:val="center"/>
          </w:tcPr>
          <w:p w14:paraId="443B2278" w14:textId="5DAED6BC" w:rsidR="00D00439" w:rsidRPr="00D00439" w:rsidRDefault="006C4904" w:rsidP="00D00439">
            <w:pPr>
              <w:widowControl/>
              <w:autoSpaceDE/>
              <w:autoSpaceDN/>
              <w:adjustRightInd/>
              <w:jc w:val="right"/>
              <w:rPr>
                <w:rFonts w:eastAsia="Times New Roman"/>
                <w:b/>
                <w:bCs/>
              </w:rPr>
            </w:pPr>
            <w:r>
              <w:rPr>
                <w:rFonts w:eastAsia="Times New Roman"/>
                <w:b/>
                <w:bCs/>
              </w:rPr>
              <w:t>90,2</w:t>
            </w:r>
          </w:p>
        </w:tc>
        <w:tc>
          <w:tcPr>
            <w:tcW w:w="992" w:type="dxa"/>
            <w:tcBorders>
              <w:top w:val="nil"/>
              <w:left w:val="nil"/>
              <w:bottom w:val="single" w:sz="4" w:space="0" w:color="auto"/>
              <w:right w:val="single" w:sz="4" w:space="0" w:color="auto"/>
            </w:tcBorders>
            <w:shd w:val="clear" w:color="auto" w:fill="auto"/>
            <w:vAlign w:val="center"/>
          </w:tcPr>
          <w:p w14:paraId="2BA62E76" w14:textId="1770E0D6" w:rsidR="00D00439" w:rsidRPr="00D00439" w:rsidRDefault="006C4904" w:rsidP="00D00439">
            <w:pPr>
              <w:widowControl/>
              <w:autoSpaceDE/>
              <w:autoSpaceDN/>
              <w:adjustRightInd/>
              <w:jc w:val="right"/>
              <w:rPr>
                <w:rFonts w:eastAsia="Times New Roman"/>
                <w:b/>
                <w:bCs/>
              </w:rPr>
            </w:pPr>
            <w:r>
              <w:rPr>
                <w:rFonts w:eastAsia="Times New Roman"/>
                <w:b/>
                <w:bCs/>
              </w:rPr>
              <w:t>100,0</w:t>
            </w:r>
          </w:p>
        </w:tc>
        <w:tc>
          <w:tcPr>
            <w:tcW w:w="1276" w:type="dxa"/>
            <w:tcBorders>
              <w:top w:val="nil"/>
              <w:left w:val="nil"/>
              <w:bottom w:val="single" w:sz="4" w:space="0" w:color="auto"/>
              <w:right w:val="single" w:sz="4" w:space="0" w:color="auto"/>
            </w:tcBorders>
            <w:shd w:val="clear" w:color="auto" w:fill="auto"/>
            <w:noWrap/>
            <w:vAlign w:val="center"/>
          </w:tcPr>
          <w:p w14:paraId="215128AE" w14:textId="606E32DA" w:rsidR="00D00439" w:rsidRPr="00D00439" w:rsidRDefault="006C4904" w:rsidP="00D00439">
            <w:pPr>
              <w:widowControl/>
              <w:autoSpaceDE/>
              <w:autoSpaceDN/>
              <w:adjustRightInd/>
              <w:jc w:val="right"/>
              <w:rPr>
                <w:rFonts w:eastAsia="Times New Roman"/>
                <w:b/>
                <w:bCs/>
              </w:rPr>
            </w:pPr>
            <w:r>
              <w:rPr>
                <w:rFonts w:eastAsia="Times New Roman"/>
                <w:b/>
                <w:bCs/>
              </w:rPr>
              <w:t>14628,6</w:t>
            </w:r>
          </w:p>
        </w:tc>
        <w:tc>
          <w:tcPr>
            <w:tcW w:w="992" w:type="dxa"/>
            <w:tcBorders>
              <w:top w:val="nil"/>
              <w:left w:val="nil"/>
              <w:bottom w:val="single" w:sz="4" w:space="0" w:color="auto"/>
              <w:right w:val="single" w:sz="4" w:space="0" w:color="auto"/>
            </w:tcBorders>
            <w:shd w:val="clear" w:color="auto" w:fill="auto"/>
            <w:vAlign w:val="center"/>
          </w:tcPr>
          <w:p w14:paraId="41925D73" w14:textId="7EA1CF7A" w:rsidR="00D00439" w:rsidRPr="00D00439" w:rsidRDefault="006C4904" w:rsidP="00D00439">
            <w:pPr>
              <w:widowControl/>
              <w:autoSpaceDE/>
              <w:autoSpaceDN/>
              <w:adjustRightInd/>
              <w:jc w:val="right"/>
              <w:rPr>
                <w:rFonts w:eastAsia="Times New Roman"/>
                <w:b/>
                <w:bCs/>
              </w:rPr>
            </w:pPr>
            <w:r>
              <w:rPr>
                <w:rFonts w:eastAsia="Times New Roman"/>
                <w:b/>
                <w:bCs/>
              </w:rPr>
              <w:t>177,1</w:t>
            </w:r>
          </w:p>
        </w:tc>
        <w:tc>
          <w:tcPr>
            <w:tcW w:w="992" w:type="dxa"/>
            <w:tcBorders>
              <w:top w:val="nil"/>
              <w:left w:val="nil"/>
              <w:bottom w:val="single" w:sz="4" w:space="0" w:color="auto"/>
              <w:right w:val="single" w:sz="4" w:space="0" w:color="auto"/>
            </w:tcBorders>
            <w:shd w:val="clear" w:color="auto" w:fill="auto"/>
            <w:vAlign w:val="center"/>
          </w:tcPr>
          <w:p w14:paraId="2717CE22" w14:textId="20A165F2" w:rsidR="00D00439" w:rsidRPr="00D00439" w:rsidRDefault="006C4904" w:rsidP="00D00439">
            <w:pPr>
              <w:widowControl/>
              <w:autoSpaceDE/>
              <w:autoSpaceDN/>
              <w:adjustRightInd/>
              <w:jc w:val="right"/>
              <w:rPr>
                <w:rFonts w:eastAsia="Times New Roman"/>
                <w:b/>
                <w:bCs/>
              </w:rPr>
            </w:pPr>
            <w:r>
              <w:rPr>
                <w:rFonts w:eastAsia="Times New Roman"/>
                <w:b/>
                <w:bCs/>
              </w:rPr>
              <w:t>101,2</w:t>
            </w:r>
          </w:p>
        </w:tc>
      </w:tr>
    </w:tbl>
    <w:p w14:paraId="37B3C5D8" w14:textId="77777777" w:rsidR="00D00439" w:rsidRDefault="00D00439" w:rsidP="00D00439">
      <w:pPr>
        <w:pStyle w:val="21"/>
        <w:suppressAutoHyphens/>
        <w:spacing w:after="0" w:line="240" w:lineRule="auto"/>
        <w:ind w:left="0" w:firstLine="709"/>
        <w:jc w:val="both"/>
        <w:rPr>
          <w:sz w:val="28"/>
          <w:szCs w:val="28"/>
        </w:rPr>
        <w:sectPr w:rsidR="00D00439" w:rsidSect="009B193B">
          <w:pgSz w:w="16838" w:h="11906" w:orient="landscape"/>
          <w:pgMar w:top="1134" w:right="850" w:bottom="1134" w:left="1701" w:header="709" w:footer="709" w:gutter="0"/>
          <w:cols w:space="708"/>
          <w:docGrid w:linePitch="360"/>
        </w:sectPr>
      </w:pPr>
    </w:p>
    <w:p w14:paraId="5D40F472" w14:textId="5BB519E7" w:rsidR="0086622C" w:rsidRDefault="00D00439" w:rsidP="0086622C">
      <w:pPr>
        <w:widowControl/>
        <w:autoSpaceDE/>
        <w:autoSpaceDN/>
        <w:adjustRightInd/>
        <w:ind w:firstLine="709"/>
        <w:jc w:val="both"/>
        <w:rPr>
          <w:sz w:val="28"/>
          <w:szCs w:val="28"/>
        </w:rPr>
      </w:pPr>
      <w:r w:rsidRPr="009E2373">
        <w:rPr>
          <w:sz w:val="28"/>
          <w:szCs w:val="28"/>
        </w:rPr>
        <w:lastRenderedPageBreak/>
        <w:t xml:space="preserve">По разделу </w:t>
      </w:r>
      <w:r w:rsidRPr="009E2373">
        <w:rPr>
          <w:b/>
          <w:sz w:val="28"/>
          <w:szCs w:val="28"/>
        </w:rPr>
        <w:t>0100 «Общегосударственные вопросы»</w:t>
      </w:r>
      <w:r>
        <w:rPr>
          <w:b/>
          <w:sz w:val="28"/>
          <w:szCs w:val="28"/>
        </w:rPr>
        <w:t xml:space="preserve"> </w:t>
      </w:r>
      <w:r w:rsidRPr="009E2373">
        <w:rPr>
          <w:sz w:val="28"/>
          <w:szCs w:val="28"/>
        </w:rPr>
        <w:t>в 2021 году</w:t>
      </w:r>
      <w:r>
        <w:rPr>
          <w:b/>
          <w:sz w:val="28"/>
          <w:szCs w:val="28"/>
        </w:rPr>
        <w:t xml:space="preserve"> </w:t>
      </w:r>
      <w:r w:rsidRPr="009E2373">
        <w:rPr>
          <w:sz w:val="28"/>
          <w:szCs w:val="28"/>
        </w:rPr>
        <w:t xml:space="preserve">расходы составили </w:t>
      </w:r>
      <w:r w:rsidR="00BA4123">
        <w:rPr>
          <w:b/>
          <w:sz w:val="28"/>
          <w:szCs w:val="28"/>
        </w:rPr>
        <w:t>8</w:t>
      </w:r>
      <w:r w:rsidRPr="009E2373">
        <w:rPr>
          <w:b/>
          <w:sz w:val="28"/>
          <w:szCs w:val="28"/>
        </w:rPr>
        <w:t> </w:t>
      </w:r>
      <w:r w:rsidR="00BA4123">
        <w:rPr>
          <w:b/>
          <w:sz w:val="28"/>
          <w:szCs w:val="28"/>
        </w:rPr>
        <w:t>109</w:t>
      </w:r>
      <w:r w:rsidRPr="009E2373">
        <w:rPr>
          <w:b/>
          <w:sz w:val="28"/>
          <w:szCs w:val="28"/>
        </w:rPr>
        <w:t>,</w:t>
      </w:r>
      <w:r w:rsidR="00BA4123">
        <w:rPr>
          <w:b/>
          <w:sz w:val="28"/>
          <w:szCs w:val="28"/>
        </w:rPr>
        <w:t>3</w:t>
      </w:r>
      <w:r w:rsidRPr="009E2373">
        <w:rPr>
          <w:sz w:val="28"/>
          <w:szCs w:val="28"/>
        </w:rPr>
        <w:t xml:space="preserve"> тыс. </w:t>
      </w:r>
      <w:r>
        <w:rPr>
          <w:sz w:val="28"/>
          <w:szCs w:val="28"/>
        </w:rPr>
        <w:t>рублей</w:t>
      </w:r>
      <w:r w:rsidRPr="009E2373">
        <w:rPr>
          <w:sz w:val="28"/>
          <w:szCs w:val="28"/>
        </w:rPr>
        <w:t xml:space="preserve"> (</w:t>
      </w:r>
      <w:r w:rsidRPr="009E2373">
        <w:rPr>
          <w:b/>
          <w:sz w:val="28"/>
          <w:szCs w:val="28"/>
        </w:rPr>
        <w:t>93,</w:t>
      </w:r>
      <w:r w:rsidR="00BA4123">
        <w:rPr>
          <w:b/>
          <w:sz w:val="28"/>
          <w:szCs w:val="28"/>
        </w:rPr>
        <w:t>0</w:t>
      </w:r>
      <w:r w:rsidRPr="009E2373">
        <w:rPr>
          <w:sz w:val="28"/>
          <w:szCs w:val="28"/>
        </w:rPr>
        <w:t>%</w:t>
      </w:r>
      <w:r>
        <w:rPr>
          <w:sz w:val="28"/>
          <w:szCs w:val="28"/>
        </w:rPr>
        <w:t xml:space="preserve"> </w:t>
      </w:r>
      <w:r w:rsidRPr="009E2373">
        <w:rPr>
          <w:sz w:val="28"/>
          <w:szCs w:val="28"/>
        </w:rPr>
        <w:t xml:space="preserve">уточненного плана), </w:t>
      </w:r>
      <w:r w:rsidR="0086622C">
        <w:rPr>
          <w:sz w:val="28"/>
          <w:szCs w:val="28"/>
        </w:rPr>
        <w:t xml:space="preserve">неисполнение </w:t>
      </w:r>
      <w:r w:rsidR="00E53A26">
        <w:rPr>
          <w:sz w:val="28"/>
          <w:szCs w:val="28"/>
        </w:rPr>
        <w:t xml:space="preserve">в сумме </w:t>
      </w:r>
      <w:r w:rsidR="00E53A26" w:rsidRPr="00E53A26">
        <w:rPr>
          <w:b/>
          <w:sz w:val="28"/>
          <w:szCs w:val="28"/>
        </w:rPr>
        <w:t>606,7</w:t>
      </w:r>
      <w:r w:rsidR="00E53A26">
        <w:rPr>
          <w:sz w:val="28"/>
          <w:szCs w:val="28"/>
        </w:rPr>
        <w:t xml:space="preserve"> тыс. рублей </w:t>
      </w:r>
      <w:r w:rsidR="0086622C">
        <w:rPr>
          <w:sz w:val="28"/>
          <w:szCs w:val="28"/>
        </w:rPr>
        <w:t>произошло по следующим подразделам:</w:t>
      </w:r>
    </w:p>
    <w:p w14:paraId="1FEEAE61" w14:textId="71C1C816" w:rsidR="0086622C" w:rsidRDefault="0086622C" w:rsidP="0086622C">
      <w:pPr>
        <w:widowControl/>
        <w:autoSpaceDE/>
        <w:autoSpaceDN/>
        <w:adjustRightInd/>
        <w:ind w:firstLine="709"/>
        <w:jc w:val="both"/>
        <w:rPr>
          <w:rFonts w:eastAsia="Times New Roman"/>
          <w:sz w:val="28"/>
          <w:szCs w:val="28"/>
        </w:rPr>
      </w:pPr>
      <w:r>
        <w:rPr>
          <w:sz w:val="28"/>
          <w:szCs w:val="28"/>
        </w:rPr>
        <w:t>- 0104 «</w:t>
      </w:r>
      <w:r w:rsidRPr="009E2373">
        <w:rPr>
          <w:sz w:val="28"/>
          <w:szCs w:val="28"/>
        </w:rPr>
        <w:t>Функционирование</w:t>
      </w:r>
      <w:r>
        <w:rPr>
          <w:sz w:val="28"/>
          <w:szCs w:val="28"/>
        </w:rPr>
        <w:t xml:space="preserve"> </w:t>
      </w:r>
      <w:r w:rsidRPr="009E2373">
        <w:rPr>
          <w:sz w:val="28"/>
          <w:szCs w:val="28"/>
        </w:rPr>
        <w:t>местных администраций</w:t>
      </w:r>
      <w:r>
        <w:rPr>
          <w:sz w:val="28"/>
          <w:szCs w:val="28"/>
        </w:rPr>
        <w:t xml:space="preserve">» </w:t>
      </w:r>
      <w:r w:rsidRPr="009E2373">
        <w:rPr>
          <w:rFonts w:eastAsia="Times New Roman"/>
          <w:sz w:val="28"/>
          <w:szCs w:val="28"/>
        </w:rPr>
        <w:t xml:space="preserve">исполнен в сумме </w:t>
      </w:r>
      <w:r w:rsidR="004663F5">
        <w:rPr>
          <w:rFonts w:eastAsia="Times New Roman"/>
          <w:b/>
          <w:sz w:val="28"/>
          <w:szCs w:val="28"/>
        </w:rPr>
        <w:t>7</w:t>
      </w:r>
      <w:r w:rsidRPr="009E2373">
        <w:rPr>
          <w:rFonts w:eastAsia="Times New Roman"/>
          <w:b/>
          <w:sz w:val="28"/>
          <w:szCs w:val="28"/>
        </w:rPr>
        <w:t> </w:t>
      </w:r>
      <w:r w:rsidR="004663F5">
        <w:rPr>
          <w:rFonts w:eastAsia="Times New Roman"/>
          <w:b/>
          <w:sz w:val="28"/>
          <w:szCs w:val="28"/>
        </w:rPr>
        <w:t>427</w:t>
      </w:r>
      <w:r w:rsidRPr="009E2373">
        <w:rPr>
          <w:rFonts w:eastAsia="Times New Roman"/>
          <w:b/>
          <w:sz w:val="28"/>
          <w:szCs w:val="28"/>
        </w:rPr>
        <w:t>,</w:t>
      </w:r>
      <w:r>
        <w:rPr>
          <w:rFonts w:eastAsia="Times New Roman"/>
          <w:b/>
          <w:sz w:val="28"/>
          <w:szCs w:val="28"/>
        </w:rPr>
        <w:t>0</w:t>
      </w:r>
      <w:r w:rsidRPr="009E2373">
        <w:rPr>
          <w:rFonts w:eastAsia="Times New Roman"/>
          <w:sz w:val="28"/>
          <w:szCs w:val="28"/>
        </w:rPr>
        <w:t xml:space="preserve"> тыс. рублей или </w:t>
      </w:r>
      <w:r w:rsidRPr="009E2373">
        <w:rPr>
          <w:rFonts w:eastAsia="Times New Roman"/>
          <w:b/>
          <w:sz w:val="28"/>
          <w:szCs w:val="28"/>
        </w:rPr>
        <w:t>9</w:t>
      </w:r>
      <w:r w:rsidR="004663F5">
        <w:rPr>
          <w:rFonts w:eastAsia="Times New Roman"/>
          <w:b/>
          <w:sz w:val="28"/>
          <w:szCs w:val="28"/>
        </w:rPr>
        <w:t>3</w:t>
      </w:r>
      <w:r w:rsidRPr="009E2373">
        <w:rPr>
          <w:rFonts w:eastAsia="Times New Roman"/>
          <w:b/>
          <w:sz w:val="28"/>
          <w:szCs w:val="28"/>
        </w:rPr>
        <w:t>,</w:t>
      </w:r>
      <w:r w:rsidR="004663F5">
        <w:rPr>
          <w:rFonts w:eastAsia="Times New Roman"/>
          <w:b/>
          <w:sz w:val="28"/>
          <w:szCs w:val="28"/>
        </w:rPr>
        <w:t>1</w:t>
      </w:r>
      <w:r w:rsidRPr="009E2373">
        <w:rPr>
          <w:rFonts w:eastAsia="Times New Roman"/>
          <w:sz w:val="28"/>
          <w:szCs w:val="28"/>
        </w:rPr>
        <w:t xml:space="preserve">% плана, неисполнение составило в сумме </w:t>
      </w:r>
      <w:r w:rsidR="004663F5">
        <w:rPr>
          <w:rFonts w:eastAsia="Times New Roman"/>
          <w:b/>
          <w:sz w:val="28"/>
          <w:szCs w:val="28"/>
        </w:rPr>
        <w:t>546</w:t>
      </w:r>
      <w:r w:rsidRPr="009E2373">
        <w:rPr>
          <w:rFonts w:eastAsia="Times New Roman"/>
          <w:b/>
          <w:sz w:val="28"/>
          <w:szCs w:val="28"/>
        </w:rPr>
        <w:t>,</w:t>
      </w:r>
      <w:r w:rsidR="004663F5">
        <w:rPr>
          <w:rFonts w:eastAsia="Times New Roman"/>
          <w:b/>
          <w:sz w:val="28"/>
          <w:szCs w:val="28"/>
        </w:rPr>
        <w:t>2</w:t>
      </w:r>
      <w:r w:rsidRPr="009E2373">
        <w:rPr>
          <w:rFonts w:eastAsia="Times New Roman"/>
          <w:sz w:val="28"/>
          <w:szCs w:val="28"/>
        </w:rPr>
        <w:t xml:space="preserve"> тыс. рублей</w:t>
      </w:r>
      <w:r>
        <w:rPr>
          <w:rFonts w:eastAsia="Times New Roman"/>
          <w:sz w:val="28"/>
          <w:szCs w:val="28"/>
        </w:rPr>
        <w:t>;</w:t>
      </w:r>
    </w:p>
    <w:p w14:paraId="22A48779" w14:textId="379CC79D" w:rsidR="0086622C" w:rsidRDefault="0086622C" w:rsidP="0086622C">
      <w:pPr>
        <w:widowControl/>
        <w:autoSpaceDE/>
        <w:autoSpaceDN/>
        <w:adjustRightInd/>
        <w:ind w:firstLine="709"/>
        <w:jc w:val="both"/>
        <w:rPr>
          <w:rFonts w:eastAsia="Times New Roman"/>
          <w:sz w:val="28"/>
          <w:szCs w:val="28"/>
        </w:rPr>
      </w:pPr>
      <w:r>
        <w:rPr>
          <w:sz w:val="28"/>
          <w:szCs w:val="28"/>
        </w:rPr>
        <w:t xml:space="preserve">- 0111 «Резервный фонд» исполнен в сумме </w:t>
      </w:r>
      <w:r>
        <w:rPr>
          <w:b/>
          <w:sz w:val="28"/>
          <w:szCs w:val="28"/>
        </w:rPr>
        <w:t>0,0</w:t>
      </w:r>
      <w:r w:rsidRPr="009E2373">
        <w:rPr>
          <w:sz w:val="28"/>
          <w:szCs w:val="28"/>
        </w:rPr>
        <w:t xml:space="preserve"> тыс. рублей или </w:t>
      </w:r>
      <w:r>
        <w:rPr>
          <w:b/>
          <w:sz w:val="28"/>
          <w:szCs w:val="28"/>
        </w:rPr>
        <w:t>0,0</w:t>
      </w:r>
      <w:r w:rsidRPr="009E2373">
        <w:rPr>
          <w:sz w:val="28"/>
          <w:szCs w:val="28"/>
        </w:rPr>
        <w:t>%</w:t>
      </w:r>
      <w:r>
        <w:rPr>
          <w:sz w:val="28"/>
          <w:szCs w:val="28"/>
        </w:rPr>
        <w:t xml:space="preserve"> плана, </w:t>
      </w:r>
      <w:r w:rsidRPr="009E2373">
        <w:rPr>
          <w:rFonts w:eastAsia="Times New Roman"/>
          <w:sz w:val="28"/>
          <w:szCs w:val="28"/>
        </w:rPr>
        <w:t xml:space="preserve">неисполнение составило в сумме </w:t>
      </w:r>
      <w:r w:rsidR="004663F5">
        <w:rPr>
          <w:rFonts w:eastAsia="Times New Roman"/>
          <w:b/>
          <w:sz w:val="28"/>
          <w:szCs w:val="28"/>
        </w:rPr>
        <w:t>40</w:t>
      </w:r>
      <w:r w:rsidRPr="009E2373">
        <w:rPr>
          <w:rFonts w:eastAsia="Times New Roman"/>
          <w:b/>
          <w:sz w:val="28"/>
          <w:szCs w:val="28"/>
        </w:rPr>
        <w:t>,</w:t>
      </w:r>
      <w:r>
        <w:rPr>
          <w:rFonts w:eastAsia="Times New Roman"/>
          <w:b/>
          <w:sz w:val="28"/>
          <w:szCs w:val="28"/>
        </w:rPr>
        <w:t>0</w:t>
      </w:r>
      <w:r w:rsidRPr="009E2373">
        <w:rPr>
          <w:rFonts w:eastAsia="Times New Roman"/>
          <w:sz w:val="28"/>
          <w:szCs w:val="28"/>
        </w:rPr>
        <w:t xml:space="preserve"> тыс. рублей</w:t>
      </w:r>
      <w:r>
        <w:rPr>
          <w:rFonts w:eastAsia="Times New Roman"/>
          <w:sz w:val="28"/>
          <w:szCs w:val="28"/>
        </w:rPr>
        <w:t>;</w:t>
      </w:r>
    </w:p>
    <w:p w14:paraId="1CEDE455" w14:textId="38A168D7" w:rsidR="0086622C" w:rsidRDefault="0086622C" w:rsidP="0086622C">
      <w:pPr>
        <w:widowControl/>
        <w:autoSpaceDE/>
        <w:autoSpaceDN/>
        <w:adjustRightInd/>
        <w:ind w:firstLine="709"/>
        <w:jc w:val="both"/>
        <w:rPr>
          <w:rFonts w:eastAsia="Times New Roman"/>
          <w:sz w:val="28"/>
          <w:szCs w:val="28"/>
        </w:rPr>
      </w:pPr>
      <w:r>
        <w:rPr>
          <w:sz w:val="28"/>
          <w:szCs w:val="28"/>
        </w:rPr>
        <w:t>- 0113 «</w:t>
      </w:r>
      <w:r w:rsidRPr="00025E56">
        <w:rPr>
          <w:sz w:val="28"/>
          <w:szCs w:val="28"/>
        </w:rPr>
        <w:t>Другие общегосударственные вопросы</w:t>
      </w:r>
      <w:r>
        <w:rPr>
          <w:sz w:val="28"/>
          <w:szCs w:val="28"/>
        </w:rPr>
        <w:t xml:space="preserve">» </w:t>
      </w:r>
      <w:r w:rsidRPr="009E2373">
        <w:rPr>
          <w:rFonts w:eastAsia="Times New Roman"/>
          <w:sz w:val="28"/>
          <w:szCs w:val="28"/>
        </w:rPr>
        <w:t xml:space="preserve">исполнен в сумме </w:t>
      </w:r>
      <w:r w:rsidR="00D12046">
        <w:rPr>
          <w:rFonts w:eastAsia="Times New Roman"/>
          <w:b/>
          <w:sz w:val="28"/>
          <w:szCs w:val="28"/>
        </w:rPr>
        <w:t>24</w:t>
      </w:r>
      <w:r w:rsidRPr="009E2373">
        <w:rPr>
          <w:rFonts w:eastAsia="Times New Roman"/>
          <w:b/>
          <w:sz w:val="28"/>
          <w:szCs w:val="28"/>
        </w:rPr>
        <w:t>,</w:t>
      </w:r>
      <w:r w:rsidR="00D12046">
        <w:rPr>
          <w:rFonts w:eastAsia="Times New Roman"/>
          <w:b/>
          <w:sz w:val="28"/>
          <w:szCs w:val="28"/>
        </w:rPr>
        <w:t>4</w:t>
      </w:r>
      <w:r w:rsidRPr="009E2373">
        <w:rPr>
          <w:rFonts w:eastAsia="Times New Roman"/>
          <w:sz w:val="28"/>
          <w:szCs w:val="28"/>
        </w:rPr>
        <w:t xml:space="preserve"> тыс. рублей или </w:t>
      </w:r>
      <w:r w:rsidR="00D12046">
        <w:rPr>
          <w:rFonts w:eastAsia="Times New Roman"/>
          <w:b/>
          <w:sz w:val="28"/>
          <w:szCs w:val="28"/>
        </w:rPr>
        <w:t>54</w:t>
      </w:r>
      <w:r w:rsidRPr="009E2373">
        <w:rPr>
          <w:rFonts w:eastAsia="Times New Roman"/>
          <w:b/>
          <w:sz w:val="28"/>
          <w:szCs w:val="28"/>
        </w:rPr>
        <w:t>,</w:t>
      </w:r>
      <w:r w:rsidR="00D12046">
        <w:rPr>
          <w:rFonts w:eastAsia="Times New Roman"/>
          <w:b/>
          <w:sz w:val="28"/>
          <w:szCs w:val="28"/>
        </w:rPr>
        <w:t>3</w:t>
      </w:r>
      <w:r w:rsidRPr="009E2373">
        <w:rPr>
          <w:rFonts w:eastAsia="Times New Roman"/>
          <w:sz w:val="28"/>
          <w:szCs w:val="28"/>
        </w:rPr>
        <w:t xml:space="preserve">% плана, неисполнение составило в сумме </w:t>
      </w:r>
      <w:r w:rsidR="00D12046">
        <w:rPr>
          <w:rFonts w:eastAsia="Times New Roman"/>
          <w:b/>
          <w:sz w:val="28"/>
          <w:szCs w:val="28"/>
        </w:rPr>
        <w:t>20</w:t>
      </w:r>
      <w:r w:rsidRPr="009E2373">
        <w:rPr>
          <w:rFonts w:eastAsia="Times New Roman"/>
          <w:b/>
          <w:sz w:val="28"/>
          <w:szCs w:val="28"/>
        </w:rPr>
        <w:t>,</w:t>
      </w:r>
      <w:r w:rsidR="00D12046">
        <w:rPr>
          <w:rFonts w:eastAsia="Times New Roman"/>
          <w:b/>
          <w:sz w:val="28"/>
          <w:szCs w:val="28"/>
        </w:rPr>
        <w:t>5</w:t>
      </w:r>
      <w:r w:rsidRPr="009E2373">
        <w:rPr>
          <w:rFonts w:eastAsia="Times New Roman"/>
          <w:sz w:val="28"/>
          <w:szCs w:val="28"/>
        </w:rPr>
        <w:t xml:space="preserve"> тыс. рублей</w:t>
      </w:r>
      <w:r>
        <w:rPr>
          <w:rFonts w:eastAsia="Times New Roman"/>
          <w:sz w:val="28"/>
          <w:szCs w:val="28"/>
        </w:rPr>
        <w:t>.</w:t>
      </w:r>
    </w:p>
    <w:p w14:paraId="4797854D" w14:textId="40FCD259" w:rsidR="00E53A26" w:rsidRDefault="00E53A26" w:rsidP="0086622C">
      <w:pPr>
        <w:widowControl/>
        <w:autoSpaceDE/>
        <w:autoSpaceDN/>
        <w:adjustRightInd/>
        <w:ind w:firstLine="709"/>
        <w:jc w:val="both"/>
        <w:rPr>
          <w:rFonts w:eastAsia="Times New Roman"/>
          <w:sz w:val="28"/>
          <w:szCs w:val="28"/>
        </w:rPr>
      </w:pPr>
      <w:r>
        <w:rPr>
          <w:sz w:val="28"/>
          <w:szCs w:val="28"/>
        </w:rPr>
        <w:t xml:space="preserve">Утвержденные расходные обязательства 2021 года по подразделам 0102 «Функционирование высшего должностного лица муниципального образования» и «Обеспечение деятельности финансовых, налоговых и таможенных органов и органов финансового (финансово-бюджетного) надзора» </w:t>
      </w:r>
      <w:r w:rsidRPr="009E2373">
        <w:rPr>
          <w:rFonts w:eastAsia="Times New Roman"/>
          <w:sz w:val="28"/>
          <w:szCs w:val="28"/>
        </w:rPr>
        <w:t>исполнен</w:t>
      </w:r>
      <w:r>
        <w:rPr>
          <w:rFonts w:eastAsia="Times New Roman"/>
          <w:sz w:val="28"/>
          <w:szCs w:val="28"/>
        </w:rPr>
        <w:t>ы</w:t>
      </w:r>
      <w:r w:rsidRPr="009E2373">
        <w:rPr>
          <w:rFonts w:eastAsia="Times New Roman"/>
          <w:sz w:val="28"/>
          <w:szCs w:val="28"/>
        </w:rPr>
        <w:t xml:space="preserve"> </w:t>
      </w:r>
      <w:r>
        <w:rPr>
          <w:rFonts w:eastAsia="Times New Roman"/>
          <w:b/>
          <w:sz w:val="28"/>
          <w:szCs w:val="28"/>
        </w:rPr>
        <w:t>100</w:t>
      </w:r>
      <w:r w:rsidRPr="009E2373">
        <w:rPr>
          <w:rFonts w:eastAsia="Times New Roman"/>
          <w:b/>
          <w:sz w:val="28"/>
          <w:szCs w:val="28"/>
        </w:rPr>
        <w:t>,</w:t>
      </w:r>
      <w:r>
        <w:rPr>
          <w:rFonts w:eastAsia="Times New Roman"/>
          <w:b/>
          <w:sz w:val="28"/>
          <w:szCs w:val="28"/>
        </w:rPr>
        <w:t>0</w:t>
      </w:r>
      <w:r w:rsidRPr="009E2373">
        <w:rPr>
          <w:rFonts w:eastAsia="Times New Roman"/>
          <w:sz w:val="28"/>
          <w:szCs w:val="28"/>
        </w:rPr>
        <w:t>% плана</w:t>
      </w:r>
      <w:r>
        <w:rPr>
          <w:rFonts w:eastAsia="Times New Roman"/>
          <w:sz w:val="28"/>
          <w:szCs w:val="28"/>
        </w:rPr>
        <w:t>.</w:t>
      </w:r>
    </w:p>
    <w:p w14:paraId="214A5598" w14:textId="4C83BA72" w:rsidR="00D00439" w:rsidRDefault="00D00439" w:rsidP="00D00439">
      <w:pPr>
        <w:pStyle w:val="21"/>
        <w:tabs>
          <w:tab w:val="left" w:pos="-284"/>
          <w:tab w:val="left" w:pos="284"/>
        </w:tabs>
        <w:suppressAutoHyphens/>
        <w:spacing w:after="0" w:line="240" w:lineRule="auto"/>
        <w:ind w:left="0" w:firstLine="709"/>
        <w:jc w:val="both"/>
        <w:rPr>
          <w:sz w:val="28"/>
          <w:szCs w:val="28"/>
        </w:rPr>
      </w:pPr>
      <w:r w:rsidRPr="009E2373">
        <w:rPr>
          <w:sz w:val="28"/>
          <w:szCs w:val="28"/>
        </w:rPr>
        <w:t>В общем объеме расходов поселения за 202</w:t>
      </w:r>
      <w:r>
        <w:rPr>
          <w:sz w:val="28"/>
          <w:szCs w:val="28"/>
        </w:rPr>
        <w:t>1</w:t>
      </w:r>
      <w:r w:rsidRPr="009E2373">
        <w:rPr>
          <w:sz w:val="28"/>
          <w:szCs w:val="28"/>
        </w:rPr>
        <w:t xml:space="preserve"> год, данные расходы составляют </w:t>
      </w:r>
      <w:r w:rsidR="0023585C">
        <w:rPr>
          <w:b/>
          <w:sz w:val="28"/>
          <w:szCs w:val="28"/>
        </w:rPr>
        <w:t>54</w:t>
      </w:r>
      <w:r w:rsidRPr="00025E56">
        <w:rPr>
          <w:b/>
          <w:sz w:val="28"/>
          <w:szCs w:val="28"/>
        </w:rPr>
        <w:t>,</w:t>
      </w:r>
      <w:r w:rsidR="0023585C">
        <w:rPr>
          <w:b/>
          <w:sz w:val="28"/>
          <w:szCs w:val="28"/>
        </w:rPr>
        <w:t>8</w:t>
      </w:r>
      <w:r w:rsidRPr="009E2373">
        <w:rPr>
          <w:sz w:val="28"/>
          <w:szCs w:val="28"/>
        </w:rPr>
        <w:t>%.</w:t>
      </w:r>
    </w:p>
    <w:p w14:paraId="2CCE301C" w14:textId="4AC402DC" w:rsidR="00D00439" w:rsidRDefault="00D00439" w:rsidP="00D00439">
      <w:pPr>
        <w:pStyle w:val="21"/>
        <w:tabs>
          <w:tab w:val="left" w:pos="-284"/>
          <w:tab w:val="left" w:pos="284"/>
        </w:tabs>
        <w:suppressAutoHyphens/>
        <w:spacing w:after="0" w:line="240" w:lineRule="auto"/>
        <w:ind w:left="0" w:firstLine="709"/>
        <w:jc w:val="both"/>
        <w:rPr>
          <w:sz w:val="28"/>
          <w:szCs w:val="28"/>
        </w:rPr>
      </w:pPr>
      <w:r w:rsidRPr="00025E56">
        <w:rPr>
          <w:sz w:val="28"/>
          <w:szCs w:val="28"/>
        </w:rPr>
        <w:t xml:space="preserve">По разделу </w:t>
      </w:r>
      <w:r w:rsidRPr="00025E56">
        <w:rPr>
          <w:b/>
          <w:sz w:val="28"/>
          <w:szCs w:val="28"/>
        </w:rPr>
        <w:t>0200 «Национальная оборона»</w:t>
      </w:r>
      <w:r>
        <w:rPr>
          <w:sz w:val="28"/>
          <w:szCs w:val="28"/>
        </w:rPr>
        <w:t xml:space="preserve"> </w:t>
      </w:r>
      <w:r w:rsidRPr="009E2373">
        <w:rPr>
          <w:sz w:val="28"/>
          <w:szCs w:val="28"/>
        </w:rPr>
        <w:t>в 2021 году</w:t>
      </w:r>
      <w:r>
        <w:rPr>
          <w:b/>
          <w:sz w:val="28"/>
          <w:szCs w:val="28"/>
        </w:rPr>
        <w:t xml:space="preserve"> </w:t>
      </w:r>
      <w:r w:rsidRPr="009E2373">
        <w:rPr>
          <w:sz w:val="28"/>
          <w:szCs w:val="28"/>
        </w:rPr>
        <w:t xml:space="preserve">расходы составили </w:t>
      </w:r>
      <w:r w:rsidR="003707E8">
        <w:rPr>
          <w:b/>
          <w:sz w:val="28"/>
          <w:szCs w:val="28"/>
        </w:rPr>
        <w:t>268</w:t>
      </w:r>
      <w:r>
        <w:rPr>
          <w:b/>
          <w:sz w:val="28"/>
          <w:szCs w:val="28"/>
        </w:rPr>
        <w:t>,</w:t>
      </w:r>
      <w:r w:rsidR="003707E8">
        <w:rPr>
          <w:b/>
          <w:sz w:val="28"/>
          <w:szCs w:val="28"/>
        </w:rPr>
        <w:t>0</w:t>
      </w:r>
      <w:r w:rsidRPr="009E2373">
        <w:rPr>
          <w:sz w:val="28"/>
          <w:szCs w:val="28"/>
        </w:rPr>
        <w:t xml:space="preserve"> тыс. </w:t>
      </w:r>
      <w:r>
        <w:rPr>
          <w:sz w:val="28"/>
          <w:szCs w:val="28"/>
        </w:rPr>
        <w:t>рублей</w:t>
      </w:r>
      <w:r w:rsidRPr="009E2373">
        <w:rPr>
          <w:sz w:val="28"/>
          <w:szCs w:val="28"/>
        </w:rPr>
        <w:t xml:space="preserve"> (</w:t>
      </w:r>
      <w:r>
        <w:rPr>
          <w:b/>
          <w:sz w:val="28"/>
          <w:szCs w:val="28"/>
        </w:rPr>
        <w:t>100,0</w:t>
      </w:r>
      <w:r w:rsidRPr="009E2373">
        <w:rPr>
          <w:sz w:val="28"/>
          <w:szCs w:val="28"/>
        </w:rPr>
        <w:t>%</w:t>
      </w:r>
      <w:r>
        <w:rPr>
          <w:sz w:val="28"/>
          <w:szCs w:val="28"/>
        </w:rPr>
        <w:t xml:space="preserve"> </w:t>
      </w:r>
      <w:r w:rsidRPr="009E2373">
        <w:rPr>
          <w:sz w:val="28"/>
          <w:szCs w:val="28"/>
        </w:rPr>
        <w:t>уточненного плана)</w:t>
      </w:r>
      <w:r w:rsidR="006844D7">
        <w:rPr>
          <w:sz w:val="28"/>
          <w:szCs w:val="28"/>
        </w:rPr>
        <w:t xml:space="preserve">. </w:t>
      </w:r>
      <w:r w:rsidRPr="009E2373">
        <w:rPr>
          <w:sz w:val="28"/>
          <w:szCs w:val="28"/>
        </w:rPr>
        <w:t>В общем объеме расходов поселения за 202</w:t>
      </w:r>
      <w:r>
        <w:rPr>
          <w:sz w:val="28"/>
          <w:szCs w:val="28"/>
        </w:rPr>
        <w:t>1</w:t>
      </w:r>
      <w:r w:rsidRPr="009E2373">
        <w:rPr>
          <w:sz w:val="28"/>
          <w:szCs w:val="28"/>
        </w:rPr>
        <w:t xml:space="preserve"> год, данные расходы составляют </w:t>
      </w:r>
      <w:r w:rsidR="00452670">
        <w:rPr>
          <w:b/>
          <w:sz w:val="28"/>
          <w:szCs w:val="28"/>
        </w:rPr>
        <w:t>1</w:t>
      </w:r>
      <w:r>
        <w:rPr>
          <w:b/>
          <w:sz w:val="28"/>
          <w:szCs w:val="28"/>
        </w:rPr>
        <w:t>,</w:t>
      </w:r>
      <w:r w:rsidR="00452670">
        <w:rPr>
          <w:b/>
          <w:sz w:val="28"/>
          <w:szCs w:val="28"/>
        </w:rPr>
        <w:t>8</w:t>
      </w:r>
      <w:r w:rsidRPr="009E2373">
        <w:rPr>
          <w:sz w:val="28"/>
          <w:szCs w:val="28"/>
        </w:rPr>
        <w:t>%.</w:t>
      </w:r>
    </w:p>
    <w:p w14:paraId="5AEA6164" w14:textId="7CAA23D5" w:rsidR="00D00439" w:rsidRPr="00485BEF" w:rsidRDefault="00D00439" w:rsidP="00D00439">
      <w:pPr>
        <w:pStyle w:val="21"/>
        <w:tabs>
          <w:tab w:val="left" w:pos="-284"/>
          <w:tab w:val="left" w:pos="284"/>
        </w:tabs>
        <w:suppressAutoHyphens/>
        <w:spacing w:after="0" w:line="240" w:lineRule="auto"/>
        <w:ind w:left="0" w:firstLine="709"/>
        <w:jc w:val="both"/>
        <w:rPr>
          <w:sz w:val="28"/>
          <w:szCs w:val="28"/>
        </w:rPr>
      </w:pPr>
      <w:r w:rsidRPr="00025E56">
        <w:rPr>
          <w:sz w:val="28"/>
          <w:szCs w:val="28"/>
        </w:rPr>
        <w:t xml:space="preserve">По разделу </w:t>
      </w:r>
      <w:r w:rsidRPr="00025E56">
        <w:rPr>
          <w:b/>
          <w:sz w:val="28"/>
          <w:szCs w:val="28"/>
        </w:rPr>
        <w:t>0300 «Национальная безопасность и правоохранительная деятельность»</w:t>
      </w:r>
      <w:r>
        <w:rPr>
          <w:sz w:val="28"/>
          <w:szCs w:val="28"/>
        </w:rPr>
        <w:t xml:space="preserve"> </w:t>
      </w:r>
      <w:r w:rsidRPr="009E2373">
        <w:rPr>
          <w:sz w:val="28"/>
          <w:szCs w:val="28"/>
        </w:rPr>
        <w:t>в 2021 году</w:t>
      </w:r>
      <w:r>
        <w:rPr>
          <w:b/>
          <w:sz w:val="28"/>
          <w:szCs w:val="28"/>
        </w:rPr>
        <w:t xml:space="preserve"> </w:t>
      </w:r>
      <w:r w:rsidRPr="009E2373">
        <w:rPr>
          <w:sz w:val="28"/>
          <w:szCs w:val="28"/>
        </w:rPr>
        <w:t xml:space="preserve">расходы составили </w:t>
      </w:r>
      <w:r w:rsidR="00EF479E">
        <w:rPr>
          <w:b/>
          <w:sz w:val="28"/>
          <w:szCs w:val="28"/>
        </w:rPr>
        <w:t>21</w:t>
      </w:r>
      <w:r>
        <w:rPr>
          <w:b/>
          <w:sz w:val="28"/>
          <w:szCs w:val="28"/>
        </w:rPr>
        <w:t>,</w:t>
      </w:r>
      <w:r w:rsidR="00EF479E">
        <w:rPr>
          <w:b/>
          <w:sz w:val="28"/>
          <w:szCs w:val="28"/>
        </w:rPr>
        <w:t>0</w:t>
      </w:r>
      <w:r w:rsidRPr="009E2373">
        <w:rPr>
          <w:sz w:val="28"/>
          <w:szCs w:val="28"/>
        </w:rPr>
        <w:t xml:space="preserve"> тыс. </w:t>
      </w:r>
      <w:r>
        <w:rPr>
          <w:sz w:val="28"/>
          <w:szCs w:val="28"/>
        </w:rPr>
        <w:t>рублей</w:t>
      </w:r>
      <w:r w:rsidRPr="009E2373">
        <w:rPr>
          <w:sz w:val="28"/>
          <w:szCs w:val="28"/>
        </w:rPr>
        <w:t xml:space="preserve"> (</w:t>
      </w:r>
      <w:r>
        <w:rPr>
          <w:b/>
          <w:sz w:val="28"/>
          <w:szCs w:val="28"/>
        </w:rPr>
        <w:t>5</w:t>
      </w:r>
      <w:r w:rsidR="00EF479E">
        <w:rPr>
          <w:b/>
          <w:sz w:val="28"/>
          <w:szCs w:val="28"/>
        </w:rPr>
        <w:t>2</w:t>
      </w:r>
      <w:r>
        <w:rPr>
          <w:b/>
          <w:sz w:val="28"/>
          <w:szCs w:val="28"/>
        </w:rPr>
        <w:t>,</w:t>
      </w:r>
      <w:r w:rsidR="00EF479E">
        <w:rPr>
          <w:b/>
          <w:sz w:val="28"/>
          <w:szCs w:val="28"/>
        </w:rPr>
        <w:t>5</w:t>
      </w:r>
      <w:r w:rsidRPr="009E2373">
        <w:rPr>
          <w:sz w:val="28"/>
          <w:szCs w:val="28"/>
        </w:rPr>
        <w:t>%</w:t>
      </w:r>
      <w:r>
        <w:rPr>
          <w:sz w:val="28"/>
          <w:szCs w:val="28"/>
        </w:rPr>
        <w:t xml:space="preserve"> </w:t>
      </w:r>
      <w:r w:rsidRPr="009E2373">
        <w:rPr>
          <w:sz w:val="28"/>
          <w:szCs w:val="28"/>
        </w:rPr>
        <w:t>уточненного плана)</w:t>
      </w:r>
      <w:r w:rsidR="00441D1A">
        <w:rPr>
          <w:sz w:val="28"/>
          <w:szCs w:val="28"/>
        </w:rPr>
        <w:t xml:space="preserve">. Неисполнение в сумме </w:t>
      </w:r>
      <w:r w:rsidR="00441D1A" w:rsidRPr="00441D1A">
        <w:rPr>
          <w:b/>
          <w:sz w:val="28"/>
          <w:szCs w:val="28"/>
        </w:rPr>
        <w:t>19,0</w:t>
      </w:r>
      <w:r w:rsidR="00441D1A">
        <w:rPr>
          <w:sz w:val="28"/>
          <w:szCs w:val="28"/>
        </w:rPr>
        <w:t xml:space="preserve"> тыс. рублей произошло</w:t>
      </w:r>
      <w:r w:rsidR="00EF479E">
        <w:rPr>
          <w:sz w:val="28"/>
          <w:szCs w:val="28"/>
        </w:rPr>
        <w:t xml:space="preserve"> </w:t>
      </w:r>
      <w:r w:rsidR="00EF479E" w:rsidRPr="009E2373">
        <w:rPr>
          <w:sz w:val="28"/>
          <w:szCs w:val="28"/>
        </w:rPr>
        <w:t>по подразделу</w:t>
      </w:r>
      <w:r w:rsidR="00EF479E">
        <w:rPr>
          <w:sz w:val="28"/>
          <w:szCs w:val="28"/>
        </w:rPr>
        <w:t xml:space="preserve"> 0314 «</w:t>
      </w:r>
      <w:r w:rsidR="00EF479E" w:rsidRPr="00F91E28">
        <w:rPr>
          <w:sz w:val="28"/>
          <w:szCs w:val="28"/>
        </w:rPr>
        <w:t>Другие вопросы в области национальной безопасности и правоохранительной деятельности</w:t>
      </w:r>
      <w:r w:rsidR="00EF479E">
        <w:rPr>
          <w:sz w:val="28"/>
          <w:szCs w:val="28"/>
        </w:rPr>
        <w:t>»</w:t>
      </w:r>
      <w:r w:rsidR="00441D1A">
        <w:rPr>
          <w:sz w:val="28"/>
          <w:szCs w:val="28"/>
        </w:rPr>
        <w:t xml:space="preserve">. </w:t>
      </w:r>
      <w:r w:rsidRPr="00485BEF">
        <w:rPr>
          <w:sz w:val="28"/>
          <w:szCs w:val="28"/>
        </w:rPr>
        <w:t xml:space="preserve">В общем объеме расходов поселения за 2021 год, данные расходы составляют </w:t>
      </w:r>
      <w:r w:rsidRPr="00485BEF">
        <w:rPr>
          <w:b/>
          <w:sz w:val="28"/>
          <w:szCs w:val="28"/>
        </w:rPr>
        <w:t>0,</w:t>
      </w:r>
      <w:r w:rsidR="004F03E9" w:rsidRPr="00485BEF">
        <w:rPr>
          <w:b/>
          <w:sz w:val="28"/>
          <w:szCs w:val="28"/>
        </w:rPr>
        <w:t>1</w:t>
      </w:r>
      <w:r w:rsidRPr="00485BEF">
        <w:rPr>
          <w:sz w:val="28"/>
          <w:szCs w:val="28"/>
        </w:rPr>
        <w:t>%.</w:t>
      </w:r>
    </w:p>
    <w:p w14:paraId="5A1233FE" w14:textId="77B9F9DF" w:rsidR="00D00439" w:rsidRDefault="00D00439" w:rsidP="00F5689B">
      <w:pPr>
        <w:widowControl/>
        <w:autoSpaceDE/>
        <w:autoSpaceDN/>
        <w:adjustRightInd/>
        <w:ind w:firstLine="709"/>
        <w:jc w:val="both"/>
        <w:rPr>
          <w:sz w:val="28"/>
          <w:szCs w:val="28"/>
        </w:rPr>
      </w:pPr>
      <w:r w:rsidRPr="00F91E28">
        <w:rPr>
          <w:sz w:val="28"/>
          <w:szCs w:val="28"/>
        </w:rPr>
        <w:t xml:space="preserve">По разделу </w:t>
      </w:r>
      <w:r w:rsidRPr="00F91E28">
        <w:rPr>
          <w:b/>
          <w:sz w:val="28"/>
          <w:szCs w:val="28"/>
        </w:rPr>
        <w:t>0400 «Национальная экономика»</w:t>
      </w:r>
      <w:r>
        <w:rPr>
          <w:b/>
          <w:sz w:val="28"/>
          <w:szCs w:val="28"/>
        </w:rPr>
        <w:t xml:space="preserve"> </w:t>
      </w:r>
      <w:r w:rsidRPr="009E2373">
        <w:rPr>
          <w:sz w:val="28"/>
          <w:szCs w:val="28"/>
        </w:rPr>
        <w:t>в 2021 году</w:t>
      </w:r>
      <w:r>
        <w:rPr>
          <w:b/>
          <w:sz w:val="28"/>
          <w:szCs w:val="28"/>
        </w:rPr>
        <w:t xml:space="preserve"> </w:t>
      </w:r>
      <w:r w:rsidRPr="009E2373">
        <w:rPr>
          <w:sz w:val="28"/>
          <w:szCs w:val="28"/>
        </w:rPr>
        <w:t xml:space="preserve">расходы составили </w:t>
      </w:r>
      <w:r w:rsidR="00485BEF">
        <w:rPr>
          <w:b/>
          <w:sz w:val="28"/>
          <w:szCs w:val="28"/>
        </w:rPr>
        <w:t>1</w:t>
      </w:r>
      <w:r>
        <w:rPr>
          <w:b/>
          <w:sz w:val="28"/>
          <w:szCs w:val="28"/>
        </w:rPr>
        <w:t> </w:t>
      </w:r>
      <w:r w:rsidR="00485BEF">
        <w:rPr>
          <w:b/>
          <w:sz w:val="28"/>
          <w:szCs w:val="28"/>
        </w:rPr>
        <w:t>984</w:t>
      </w:r>
      <w:r>
        <w:rPr>
          <w:b/>
          <w:sz w:val="28"/>
          <w:szCs w:val="28"/>
        </w:rPr>
        <w:t>,</w:t>
      </w:r>
      <w:r w:rsidR="00485BEF">
        <w:rPr>
          <w:b/>
          <w:sz w:val="28"/>
          <w:szCs w:val="28"/>
        </w:rPr>
        <w:t>6</w:t>
      </w:r>
      <w:r w:rsidRPr="009E2373">
        <w:rPr>
          <w:sz w:val="28"/>
          <w:szCs w:val="28"/>
        </w:rPr>
        <w:t xml:space="preserve"> тыс. </w:t>
      </w:r>
      <w:r>
        <w:rPr>
          <w:sz w:val="28"/>
          <w:szCs w:val="28"/>
        </w:rPr>
        <w:t>рублей</w:t>
      </w:r>
      <w:r w:rsidRPr="009E2373">
        <w:rPr>
          <w:sz w:val="28"/>
          <w:szCs w:val="28"/>
        </w:rPr>
        <w:t xml:space="preserve"> (</w:t>
      </w:r>
      <w:r>
        <w:rPr>
          <w:b/>
          <w:sz w:val="28"/>
          <w:szCs w:val="28"/>
        </w:rPr>
        <w:t>7</w:t>
      </w:r>
      <w:r w:rsidR="00485BEF">
        <w:rPr>
          <w:b/>
          <w:sz w:val="28"/>
          <w:szCs w:val="28"/>
        </w:rPr>
        <w:t>4</w:t>
      </w:r>
      <w:r>
        <w:rPr>
          <w:b/>
          <w:sz w:val="28"/>
          <w:szCs w:val="28"/>
        </w:rPr>
        <w:t>,</w:t>
      </w:r>
      <w:r w:rsidR="00485BEF">
        <w:rPr>
          <w:b/>
          <w:sz w:val="28"/>
          <w:szCs w:val="28"/>
        </w:rPr>
        <w:t>4</w:t>
      </w:r>
      <w:r w:rsidRPr="009E2373">
        <w:rPr>
          <w:sz w:val="28"/>
          <w:szCs w:val="28"/>
        </w:rPr>
        <w:t>%</w:t>
      </w:r>
      <w:r>
        <w:rPr>
          <w:sz w:val="28"/>
          <w:szCs w:val="28"/>
        </w:rPr>
        <w:t xml:space="preserve"> </w:t>
      </w:r>
      <w:r w:rsidRPr="009E2373">
        <w:rPr>
          <w:sz w:val="28"/>
          <w:szCs w:val="28"/>
        </w:rPr>
        <w:t xml:space="preserve">уточненного плана), </w:t>
      </w:r>
      <w:r w:rsidR="00F5689B">
        <w:rPr>
          <w:sz w:val="28"/>
          <w:szCs w:val="28"/>
        </w:rPr>
        <w:t xml:space="preserve">неисполнение в сумме </w:t>
      </w:r>
      <w:r w:rsidR="00F5689B" w:rsidRPr="00F5689B">
        <w:rPr>
          <w:b/>
          <w:sz w:val="28"/>
          <w:szCs w:val="28"/>
        </w:rPr>
        <w:t>683,9</w:t>
      </w:r>
      <w:r w:rsidR="00F5689B">
        <w:rPr>
          <w:sz w:val="28"/>
          <w:szCs w:val="28"/>
        </w:rPr>
        <w:t xml:space="preserve"> тыс. рублей произошло по подразделу 0409 «</w:t>
      </w:r>
      <w:r w:rsidR="00F5689B" w:rsidRPr="00FA10CB">
        <w:rPr>
          <w:sz w:val="28"/>
          <w:szCs w:val="28"/>
        </w:rPr>
        <w:t>Дорожные хозяйство (дорожные фонды)</w:t>
      </w:r>
      <w:r w:rsidR="00F5689B">
        <w:rPr>
          <w:sz w:val="28"/>
          <w:szCs w:val="28"/>
        </w:rPr>
        <w:t xml:space="preserve">». </w:t>
      </w:r>
      <w:r w:rsidRPr="009E2373">
        <w:rPr>
          <w:sz w:val="28"/>
          <w:szCs w:val="28"/>
        </w:rPr>
        <w:t>В общем объеме расходов поселения за 202</w:t>
      </w:r>
      <w:r>
        <w:rPr>
          <w:sz w:val="28"/>
          <w:szCs w:val="28"/>
        </w:rPr>
        <w:t>1</w:t>
      </w:r>
      <w:r w:rsidRPr="009E2373">
        <w:rPr>
          <w:sz w:val="28"/>
          <w:szCs w:val="28"/>
        </w:rPr>
        <w:t xml:space="preserve"> год, данные расходы составляют </w:t>
      </w:r>
      <w:r w:rsidR="00393311">
        <w:rPr>
          <w:b/>
          <w:sz w:val="28"/>
          <w:szCs w:val="28"/>
        </w:rPr>
        <w:t>13</w:t>
      </w:r>
      <w:r>
        <w:rPr>
          <w:b/>
          <w:sz w:val="28"/>
          <w:szCs w:val="28"/>
        </w:rPr>
        <w:t>,</w:t>
      </w:r>
      <w:r w:rsidR="00393311">
        <w:rPr>
          <w:b/>
          <w:sz w:val="28"/>
          <w:szCs w:val="28"/>
        </w:rPr>
        <w:t>4</w:t>
      </w:r>
      <w:r w:rsidRPr="009E2373">
        <w:rPr>
          <w:sz w:val="28"/>
          <w:szCs w:val="28"/>
        </w:rPr>
        <w:t>%.</w:t>
      </w:r>
    </w:p>
    <w:p w14:paraId="26D13E95" w14:textId="77777777" w:rsidR="00DA255A" w:rsidRDefault="00D00439" w:rsidP="00DA255A">
      <w:pPr>
        <w:widowControl/>
        <w:autoSpaceDE/>
        <w:autoSpaceDN/>
        <w:adjustRightInd/>
        <w:ind w:firstLine="709"/>
        <w:jc w:val="both"/>
        <w:rPr>
          <w:sz w:val="28"/>
          <w:szCs w:val="28"/>
        </w:rPr>
      </w:pPr>
      <w:r w:rsidRPr="00F91E28">
        <w:rPr>
          <w:sz w:val="28"/>
          <w:szCs w:val="28"/>
        </w:rPr>
        <w:t>По разделу</w:t>
      </w:r>
      <w:r>
        <w:rPr>
          <w:sz w:val="28"/>
          <w:szCs w:val="28"/>
        </w:rPr>
        <w:t xml:space="preserve"> </w:t>
      </w:r>
      <w:r w:rsidRPr="00F91E28">
        <w:rPr>
          <w:b/>
          <w:sz w:val="28"/>
          <w:szCs w:val="28"/>
        </w:rPr>
        <w:t>0</w:t>
      </w:r>
      <w:r>
        <w:rPr>
          <w:b/>
          <w:sz w:val="28"/>
          <w:szCs w:val="28"/>
        </w:rPr>
        <w:t>5</w:t>
      </w:r>
      <w:r w:rsidRPr="00F91E28">
        <w:rPr>
          <w:b/>
          <w:sz w:val="28"/>
          <w:szCs w:val="28"/>
        </w:rPr>
        <w:t>00 «</w:t>
      </w:r>
      <w:r w:rsidRPr="00FA10CB">
        <w:rPr>
          <w:b/>
          <w:sz w:val="28"/>
          <w:szCs w:val="28"/>
        </w:rPr>
        <w:t>Жилищно-коммунальное хозяйство</w:t>
      </w:r>
      <w:r w:rsidRPr="00F91E28">
        <w:rPr>
          <w:b/>
          <w:sz w:val="28"/>
          <w:szCs w:val="28"/>
        </w:rPr>
        <w:t>»</w:t>
      </w:r>
      <w:r>
        <w:rPr>
          <w:b/>
          <w:sz w:val="28"/>
          <w:szCs w:val="28"/>
        </w:rPr>
        <w:t xml:space="preserve"> </w:t>
      </w:r>
      <w:r w:rsidRPr="009E2373">
        <w:rPr>
          <w:sz w:val="28"/>
          <w:szCs w:val="28"/>
        </w:rPr>
        <w:t>в 2021 году</w:t>
      </w:r>
      <w:r>
        <w:rPr>
          <w:b/>
          <w:sz w:val="28"/>
          <w:szCs w:val="28"/>
        </w:rPr>
        <w:t xml:space="preserve"> </w:t>
      </w:r>
      <w:r w:rsidRPr="009E2373">
        <w:rPr>
          <w:sz w:val="28"/>
          <w:szCs w:val="28"/>
        </w:rPr>
        <w:t xml:space="preserve">расходы составили </w:t>
      </w:r>
      <w:r w:rsidR="00226233">
        <w:rPr>
          <w:b/>
          <w:sz w:val="28"/>
          <w:szCs w:val="28"/>
        </w:rPr>
        <w:t>4</w:t>
      </w:r>
      <w:r>
        <w:rPr>
          <w:b/>
          <w:sz w:val="28"/>
          <w:szCs w:val="28"/>
        </w:rPr>
        <w:t> </w:t>
      </w:r>
      <w:r w:rsidR="00226233">
        <w:rPr>
          <w:b/>
          <w:sz w:val="28"/>
          <w:szCs w:val="28"/>
        </w:rPr>
        <w:t>050</w:t>
      </w:r>
      <w:r>
        <w:rPr>
          <w:b/>
          <w:sz w:val="28"/>
          <w:szCs w:val="28"/>
        </w:rPr>
        <w:t>,</w:t>
      </w:r>
      <w:r w:rsidR="00226233">
        <w:rPr>
          <w:b/>
          <w:sz w:val="28"/>
          <w:szCs w:val="28"/>
        </w:rPr>
        <w:t>2</w:t>
      </w:r>
      <w:r w:rsidRPr="009E2373">
        <w:rPr>
          <w:sz w:val="28"/>
          <w:szCs w:val="28"/>
        </w:rPr>
        <w:t xml:space="preserve"> тыс. </w:t>
      </w:r>
      <w:r>
        <w:rPr>
          <w:sz w:val="28"/>
          <w:szCs w:val="28"/>
        </w:rPr>
        <w:t>рублей</w:t>
      </w:r>
      <w:r w:rsidRPr="009E2373">
        <w:rPr>
          <w:sz w:val="28"/>
          <w:szCs w:val="28"/>
        </w:rPr>
        <w:t xml:space="preserve"> (</w:t>
      </w:r>
      <w:r>
        <w:rPr>
          <w:b/>
          <w:sz w:val="28"/>
          <w:szCs w:val="28"/>
        </w:rPr>
        <w:t>9</w:t>
      </w:r>
      <w:r w:rsidR="00226233">
        <w:rPr>
          <w:b/>
          <w:sz w:val="28"/>
          <w:szCs w:val="28"/>
        </w:rPr>
        <w:t>3</w:t>
      </w:r>
      <w:r>
        <w:rPr>
          <w:b/>
          <w:sz w:val="28"/>
          <w:szCs w:val="28"/>
        </w:rPr>
        <w:t>,</w:t>
      </w:r>
      <w:r w:rsidR="00226233">
        <w:rPr>
          <w:b/>
          <w:sz w:val="28"/>
          <w:szCs w:val="28"/>
        </w:rPr>
        <w:t>0</w:t>
      </w:r>
      <w:r w:rsidRPr="009E2373">
        <w:rPr>
          <w:sz w:val="28"/>
          <w:szCs w:val="28"/>
        </w:rPr>
        <w:t>%</w:t>
      </w:r>
      <w:r>
        <w:rPr>
          <w:sz w:val="28"/>
          <w:szCs w:val="28"/>
        </w:rPr>
        <w:t xml:space="preserve"> </w:t>
      </w:r>
      <w:r w:rsidRPr="009E2373">
        <w:rPr>
          <w:sz w:val="28"/>
          <w:szCs w:val="28"/>
        </w:rPr>
        <w:t xml:space="preserve">уточненного плана), </w:t>
      </w:r>
      <w:r w:rsidR="00DA255A">
        <w:rPr>
          <w:sz w:val="28"/>
          <w:szCs w:val="28"/>
        </w:rPr>
        <w:t>неисполнение произошло по следующим подразделам:</w:t>
      </w:r>
    </w:p>
    <w:p w14:paraId="664CA78C" w14:textId="78F9254E" w:rsidR="00DA255A" w:rsidRDefault="00DA255A" w:rsidP="00DA255A">
      <w:pPr>
        <w:widowControl/>
        <w:autoSpaceDE/>
        <w:autoSpaceDN/>
        <w:adjustRightInd/>
        <w:ind w:firstLine="709"/>
        <w:jc w:val="both"/>
        <w:rPr>
          <w:rFonts w:eastAsia="Times New Roman"/>
          <w:sz w:val="28"/>
          <w:szCs w:val="28"/>
        </w:rPr>
      </w:pPr>
      <w:r>
        <w:rPr>
          <w:sz w:val="28"/>
          <w:szCs w:val="28"/>
        </w:rPr>
        <w:t xml:space="preserve">- 0502 «Коммунальное хозяйство» исполнен в сумме </w:t>
      </w:r>
      <w:r>
        <w:rPr>
          <w:b/>
          <w:sz w:val="28"/>
          <w:szCs w:val="28"/>
        </w:rPr>
        <w:t>1562,2</w:t>
      </w:r>
      <w:r w:rsidRPr="009E2373">
        <w:rPr>
          <w:sz w:val="28"/>
          <w:szCs w:val="28"/>
        </w:rPr>
        <w:t xml:space="preserve"> тыс. рублей или </w:t>
      </w:r>
      <w:r>
        <w:rPr>
          <w:b/>
          <w:sz w:val="28"/>
          <w:szCs w:val="28"/>
        </w:rPr>
        <w:t>98,4</w:t>
      </w:r>
      <w:r w:rsidRPr="009E2373">
        <w:rPr>
          <w:sz w:val="28"/>
          <w:szCs w:val="28"/>
        </w:rPr>
        <w:t>%</w:t>
      </w:r>
      <w:r>
        <w:rPr>
          <w:sz w:val="28"/>
          <w:szCs w:val="28"/>
        </w:rPr>
        <w:t xml:space="preserve"> плана, </w:t>
      </w:r>
      <w:r w:rsidRPr="009E2373">
        <w:rPr>
          <w:rFonts w:eastAsia="Times New Roman"/>
          <w:sz w:val="28"/>
          <w:szCs w:val="28"/>
        </w:rPr>
        <w:t xml:space="preserve">неисполнение составило в сумме </w:t>
      </w:r>
      <w:r>
        <w:rPr>
          <w:rFonts w:eastAsia="Times New Roman"/>
          <w:b/>
          <w:sz w:val="28"/>
          <w:szCs w:val="28"/>
        </w:rPr>
        <w:t>24</w:t>
      </w:r>
      <w:r w:rsidRPr="009E2373">
        <w:rPr>
          <w:rFonts w:eastAsia="Times New Roman"/>
          <w:b/>
          <w:sz w:val="28"/>
          <w:szCs w:val="28"/>
        </w:rPr>
        <w:t>,</w:t>
      </w:r>
      <w:r>
        <w:rPr>
          <w:rFonts w:eastAsia="Times New Roman"/>
          <w:b/>
          <w:sz w:val="28"/>
          <w:szCs w:val="28"/>
        </w:rPr>
        <w:t>9</w:t>
      </w:r>
      <w:r w:rsidRPr="009E2373">
        <w:rPr>
          <w:rFonts w:eastAsia="Times New Roman"/>
          <w:sz w:val="28"/>
          <w:szCs w:val="28"/>
        </w:rPr>
        <w:t xml:space="preserve"> тыс. рублей</w:t>
      </w:r>
      <w:r>
        <w:rPr>
          <w:rFonts w:eastAsia="Times New Roman"/>
          <w:sz w:val="28"/>
          <w:szCs w:val="28"/>
        </w:rPr>
        <w:t>;</w:t>
      </w:r>
    </w:p>
    <w:p w14:paraId="25C4A4A4" w14:textId="2E3F4E53" w:rsidR="00DA255A" w:rsidRDefault="00DA255A" w:rsidP="00DA255A">
      <w:pPr>
        <w:widowControl/>
        <w:autoSpaceDE/>
        <w:autoSpaceDN/>
        <w:adjustRightInd/>
        <w:ind w:firstLine="709"/>
        <w:jc w:val="both"/>
        <w:rPr>
          <w:rFonts w:eastAsia="Times New Roman"/>
          <w:sz w:val="28"/>
          <w:szCs w:val="28"/>
        </w:rPr>
      </w:pPr>
      <w:r>
        <w:rPr>
          <w:sz w:val="28"/>
          <w:szCs w:val="28"/>
        </w:rPr>
        <w:t xml:space="preserve">- 0503 «Благоустройство» </w:t>
      </w:r>
      <w:r w:rsidRPr="009E2373">
        <w:rPr>
          <w:rFonts w:eastAsia="Times New Roman"/>
          <w:sz w:val="28"/>
          <w:szCs w:val="28"/>
        </w:rPr>
        <w:t xml:space="preserve">исполнен в сумме </w:t>
      </w:r>
      <w:r w:rsidR="00BA66D2">
        <w:rPr>
          <w:rFonts w:eastAsia="Times New Roman"/>
          <w:b/>
          <w:sz w:val="28"/>
          <w:szCs w:val="28"/>
        </w:rPr>
        <w:t>2 404</w:t>
      </w:r>
      <w:r w:rsidRPr="009E2373">
        <w:rPr>
          <w:rFonts w:eastAsia="Times New Roman"/>
          <w:b/>
          <w:sz w:val="28"/>
          <w:szCs w:val="28"/>
        </w:rPr>
        <w:t>,</w:t>
      </w:r>
      <w:r w:rsidR="00BA66D2">
        <w:rPr>
          <w:rFonts w:eastAsia="Times New Roman"/>
          <w:b/>
          <w:sz w:val="28"/>
          <w:szCs w:val="28"/>
        </w:rPr>
        <w:t>8</w:t>
      </w:r>
      <w:r w:rsidRPr="009E2373">
        <w:rPr>
          <w:rFonts w:eastAsia="Times New Roman"/>
          <w:sz w:val="28"/>
          <w:szCs w:val="28"/>
        </w:rPr>
        <w:t xml:space="preserve"> тыс. рублей или </w:t>
      </w:r>
      <w:r w:rsidR="00BA66D2">
        <w:rPr>
          <w:rFonts w:eastAsia="Times New Roman"/>
          <w:b/>
          <w:sz w:val="28"/>
          <w:szCs w:val="28"/>
        </w:rPr>
        <w:t>89</w:t>
      </w:r>
      <w:r w:rsidRPr="009E2373">
        <w:rPr>
          <w:rFonts w:eastAsia="Times New Roman"/>
          <w:b/>
          <w:sz w:val="28"/>
          <w:szCs w:val="28"/>
        </w:rPr>
        <w:t>,</w:t>
      </w:r>
      <w:r>
        <w:rPr>
          <w:rFonts w:eastAsia="Times New Roman"/>
          <w:b/>
          <w:sz w:val="28"/>
          <w:szCs w:val="28"/>
        </w:rPr>
        <w:t>5</w:t>
      </w:r>
      <w:r w:rsidRPr="009E2373">
        <w:rPr>
          <w:rFonts w:eastAsia="Times New Roman"/>
          <w:sz w:val="28"/>
          <w:szCs w:val="28"/>
        </w:rPr>
        <w:t xml:space="preserve">% плана, неисполнение составило в сумме </w:t>
      </w:r>
      <w:r w:rsidR="00BA66D2">
        <w:rPr>
          <w:rFonts w:eastAsia="Times New Roman"/>
          <w:b/>
          <w:sz w:val="28"/>
          <w:szCs w:val="28"/>
        </w:rPr>
        <w:t>282</w:t>
      </w:r>
      <w:r w:rsidRPr="009E2373">
        <w:rPr>
          <w:rFonts w:eastAsia="Times New Roman"/>
          <w:b/>
          <w:sz w:val="28"/>
          <w:szCs w:val="28"/>
        </w:rPr>
        <w:t>,</w:t>
      </w:r>
      <w:r w:rsidR="00BA66D2">
        <w:rPr>
          <w:rFonts w:eastAsia="Times New Roman"/>
          <w:b/>
          <w:sz w:val="28"/>
          <w:szCs w:val="28"/>
        </w:rPr>
        <w:t>0</w:t>
      </w:r>
      <w:r w:rsidRPr="009E2373">
        <w:rPr>
          <w:rFonts w:eastAsia="Times New Roman"/>
          <w:sz w:val="28"/>
          <w:szCs w:val="28"/>
        </w:rPr>
        <w:t xml:space="preserve"> тыс. рублей</w:t>
      </w:r>
      <w:r>
        <w:rPr>
          <w:rFonts w:eastAsia="Times New Roman"/>
          <w:sz w:val="28"/>
          <w:szCs w:val="28"/>
        </w:rPr>
        <w:t>.</w:t>
      </w:r>
    </w:p>
    <w:p w14:paraId="66D0A64D" w14:textId="18A04C8B" w:rsidR="00BD0246" w:rsidRDefault="00BD0246" w:rsidP="00DA255A">
      <w:pPr>
        <w:widowControl/>
        <w:autoSpaceDE/>
        <w:autoSpaceDN/>
        <w:adjustRightInd/>
        <w:ind w:firstLine="709"/>
        <w:jc w:val="both"/>
        <w:rPr>
          <w:rFonts w:eastAsia="Times New Roman"/>
          <w:sz w:val="28"/>
          <w:szCs w:val="28"/>
        </w:rPr>
      </w:pPr>
      <w:r>
        <w:rPr>
          <w:sz w:val="28"/>
          <w:szCs w:val="28"/>
        </w:rPr>
        <w:t xml:space="preserve">Утвержденные расходные обязательства 2021 года по подразделу 0501 «Жилищное хозяйство» </w:t>
      </w:r>
      <w:r w:rsidRPr="009E2373">
        <w:rPr>
          <w:rFonts w:eastAsia="Times New Roman"/>
          <w:sz w:val="28"/>
          <w:szCs w:val="28"/>
        </w:rPr>
        <w:t xml:space="preserve">исполнен в сумме </w:t>
      </w:r>
      <w:r>
        <w:rPr>
          <w:rFonts w:eastAsia="Times New Roman"/>
          <w:b/>
          <w:sz w:val="28"/>
          <w:szCs w:val="28"/>
        </w:rPr>
        <w:t>83</w:t>
      </w:r>
      <w:r w:rsidRPr="009E2373">
        <w:rPr>
          <w:rFonts w:eastAsia="Times New Roman"/>
          <w:b/>
          <w:sz w:val="28"/>
          <w:szCs w:val="28"/>
        </w:rPr>
        <w:t>,</w:t>
      </w:r>
      <w:r>
        <w:rPr>
          <w:rFonts w:eastAsia="Times New Roman"/>
          <w:b/>
          <w:sz w:val="28"/>
          <w:szCs w:val="28"/>
        </w:rPr>
        <w:t>2</w:t>
      </w:r>
      <w:r w:rsidRPr="009E2373">
        <w:rPr>
          <w:rFonts w:eastAsia="Times New Roman"/>
          <w:sz w:val="28"/>
          <w:szCs w:val="28"/>
        </w:rPr>
        <w:t xml:space="preserve"> тыс. рублей или </w:t>
      </w:r>
      <w:r>
        <w:rPr>
          <w:rFonts w:eastAsia="Times New Roman"/>
          <w:b/>
          <w:sz w:val="28"/>
          <w:szCs w:val="28"/>
        </w:rPr>
        <w:t>100</w:t>
      </w:r>
      <w:r w:rsidRPr="009E2373">
        <w:rPr>
          <w:rFonts w:eastAsia="Times New Roman"/>
          <w:b/>
          <w:sz w:val="28"/>
          <w:szCs w:val="28"/>
        </w:rPr>
        <w:t>,</w:t>
      </w:r>
      <w:r>
        <w:rPr>
          <w:rFonts w:eastAsia="Times New Roman"/>
          <w:b/>
          <w:sz w:val="28"/>
          <w:szCs w:val="28"/>
        </w:rPr>
        <w:t>0</w:t>
      </w:r>
      <w:r w:rsidRPr="009E2373">
        <w:rPr>
          <w:rFonts w:eastAsia="Times New Roman"/>
          <w:sz w:val="28"/>
          <w:szCs w:val="28"/>
        </w:rPr>
        <w:t>% плана</w:t>
      </w:r>
      <w:r>
        <w:rPr>
          <w:rFonts w:eastAsia="Times New Roman"/>
          <w:sz w:val="28"/>
          <w:szCs w:val="28"/>
        </w:rPr>
        <w:t>.</w:t>
      </w:r>
      <w:r>
        <w:rPr>
          <w:sz w:val="28"/>
          <w:szCs w:val="28"/>
        </w:rPr>
        <w:t xml:space="preserve"> </w:t>
      </w:r>
    </w:p>
    <w:p w14:paraId="5ABBC46B" w14:textId="3B606836" w:rsidR="00D00439" w:rsidRDefault="00D00439" w:rsidP="00D00439">
      <w:pPr>
        <w:pStyle w:val="21"/>
        <w:tabs>
          <w:tab w:val="left" w:pos="-284"/>
          <w:tab w:val="left" w:pos="284"/>
        </w:tabs>
        <w:suppressAutoHyphens/>
        <w:spacing w:after="0" w:line="240" w:lineRule="auto"/>
        <w:ind w:left="0" w:firstLine="709"/>
        <w:jc w:val="both"/>
        <w:rPr>
          <w:sz w:val="28"/>
          <w:szCs w:val="28"/>
        </w:rPr>
      </w:pPr>
      <w:r w:rsidRPr="009E2373">
        <w:rPr>
          <w:sz w:val="28"/>
          <w:szCs w:val="28"/>
        </w:rPr>
        <w:t>В общем объеме расходов поселения за 202</w:t>
      </w:r>
      <w:r>
        <w:rPr>
          <w:sz w:val="28"/>
          <w:szCs w:val="28"/>
        </w:rPr>
        <w:t>1</w:t>
      </w:r>
      <w:r w:rsidRPr="009E2373">
        <w:rPr>
          <w:sz w:val="28"/>
          <w:szCs w:val="28"/>
        </w:rPr>
        <w:t xml:space="preserve"> год, данные расходы составляют </w:t>
      </w:r>
      <w:r w:rsidR="003732A9">
        <w:rPr>
          <w:b/>
          <w:sz w:val="28"/>
          <w:szCs w:val="28"/>
        </w:rPr>
        <w:t>27</w:t>
      </w:r>
      <w:r>
        <w:rPr>
          <w:b/>
          <w:sz w:val="28"/>
          <w:szCs w:val="28"/>
        </w:rPr>
        <w:t>,</w:t>
      </w:r>
      <w:r w:rsidR="003732A9">
        <w:rPr>
          <w:b/>
          <w:sz w:val="28"/>
          <w:szCs w:val="28"/>
        </w:rPr>
        <w:t>4</w:t>
      </w:r>
      <w:r w:rsidRPr="009E2373">
        <w:rPr>
          <w:sz w:val="28"/>
          <w:szCs w:val="28"/>
        </w:rPr>
        <w:t>%.</w:t>
      </w:r>
    </w:p>
    <w:p w14:paraId="706B2817" w14:textId="0942B3BB" w:rsidR="00D00439" w:rsidRDefault="00D00439" w:rsidP="00D00439">
      <w:pPr>
        <w:pStyle w:val="21"/>
        <w:tabs>
          <w:tab w:val="left" w:pos="-284"/>
          <w:tab w:val="left" w:pos="284"/>
        </w:tabs>
        <w:suppressAutoHyphens/>
        <w:spacing w:after="0" w:line="240" w:lineRule="auto"/>
        <w:ind w:left="0" w:firstLine="709"/>
        <w:jc w:val="both"/>
        <w:rPr>
          <w:sz w:val="28"/>
          <w:szCs w:val="28"/>
        </w:rPr>
      </w:pPr>
      <w:r w:rsidRPr="006E45F7">
        <w:rPr>
          <w:sz w:val="28"/>
          <w:szCs w:val="28"/>
        </w:rPr>
        <w:lastRenderedPageBreak/>
        <w:t>По разделу</w:t>
      </w:r>
      <w:r w:rsidRPr="006E45F7">
        <w:rPr>
          <w:b/>
          <w:sz w:val="28"/>
          <w:szCs w:val="28"/>
        </w:rPr>
        <w:t xml:space="preserve"> 0</w:t>
      </w:r>
      <w:r w:rsidR="00F6644B">
        <w:rPr>
          <w:b/>
          <w:sz w:val="28"/>
          <w:szCs w:val="28"/>
        </w:rPr>
        <w:t>7</w:t>
      </w:r>
      <w:r w:rsidRPr="006E45F7">
        <w:rPr>
          <w:b/>
          <w:sz w:val="28"/>
          <w:szCs w:val="28"/>
        </w:rPr>
        <w:t>00 «</w:t>
      </w:r>
      <w:r w:rsidR="00F6644B">
        <w:rPr>
          <w:b/>
          <w:sz w:val="28"/>
          <w:szCs w:val="28"/>
        </w:rPr>
        <w:t>Образование</w:t>
      </w:r>
      <w:r w:rsidRPr="006E45F7">
        <w:rPr>
          <w:b/>
          <w:sz w:val="28"/>
          <w:szCs w:val="28"/>
        </w:rPr>
        <w:t>»</w:t>
      </w:r>
      <w:r>
        <w:rPr>
          <w:sz w:val="28"/>
          <w:szCs w:val="28"/>
        </w:rPr>
        <w:t xml:space="preserve"> </w:t>
      </w:r>
      <w:r w:rsidRPr="009E2373">
        <w:rPr>
          <w:sz w:val="28"/>
          <w:szCs w:val="28"/>
        </w:rPr>
        <w:t>в 2021 году</w:t>
      </w:r>
      <w:r>
        <w:rPr>
          <w:b/>
          <w:sz w:val="28"/>
          <w:szCs w:val="28"/>
        </w:rPr>
        <w:t xml:space="preserve"> </w:t>
      </w:r>
      <w:r w:rsidRPr="009E2373">
        <w:rPr>
          <w:sz w:val="28"/>
          <w:szCs w:val="28"/>
        </w:rPr>
        <w:t>расходы</w:t>
      </w:r>
      <w:r w:rsidR="000931A3">
        <w:rPr>
          <w:sz w:val="28"/>
          <w:szCs w:val="28"/>
        </w:rPr>
        <w:t xml:space="preserve"> не планировались и не производились.</w:t>
      </w:r>
      <w:r w:rsidRPr="009E2373">
        <w:rPr>
          <w:sz w:val="28"/>
          <w:szCs w:val="28"/>
        </w:rPr>
        <w:t xml:space="preserve"> </w:t>
      </w:r>
    </w:p>
    <w:p w14:paraId="5E26E645" w14:textId="2E48376B" w:rsidR="00D00439" w:rsidRDefault="00D00439" w:rsidP="00D00439">
      <w:pPr>
        <w:pStyle w:val="21"/>
        <w:tabs>
          <w:tab w:val="left" w:pos="-284"/>
          <w:tab w:val="left" w:pos="284"/>
        </w:tabs>
        <w:suppressAutoHyphens/>
        <w:spacing w:after="0" w:line="240" w:lineRule="auto"/>
        <w:ind w:left="0" w:firstLine="709"/>
        <w:jc w:val="both"/>
        <w:rPr>
          <w:sz w:val="28"/>
          <w:szCs w:val="28"/>
        </w:rPr>
      </w:pPr>
      <w:r w:rsidRPr="006E45F7">
        <w:rPr>
          <w:sz w:val="28"/>
          <w:szCs w:val="28"/>
        </w:rPr>
        <w:t>По разделу</w:t>
      </w:r>
      <w:r w:rsidRPr="006E45F7">
        <w:rPr>
          <w:b/>
          <w:sz w:val="28"/>
          <w:szCs w:val="28"/>
        </w:rPr>
        <w:t xml:space="preserve"> </w:t>
      </w:r>
      <w:r>
        <w:rPr>
          <w:b/>
          <w:sz w:val="28"/>
          <w:szCs w:val="28"/>
        </w:rPr>
        <w:t>1000</w:t>
      </w:r>
      <w:r w:rsidRPr="006E45F7">
        <w:rPr>
          <w:b/>
          <w:sz w:val="28"/>
          <w:szCs w:val="28"/>
        </w:rPr>
        <w:t xml:space="preserve"> «Социальная политика»</w:t>
      </w:r>
      <w:r>
        <w:rPr>
          <w:sz w:val="28"/>
          <w:szCs w:val="28"/>
        </w:rPr>
        <w:t xml:space="preserve"> </w:t>
      </w:r>
      <w:r w:rsidRPr="009E2373">
        <w:rPr>
          <w:sz w:val="28"/>
          <w:szCs w:val="28"/>
        </w:rPr>
        <w:t>в 2021 году</w:t>
      </w:r>
      <w:r>
        <w:rPr>
          <w:b/>
          <w:sz w:val="28"/>
          <w:szCs w:val="28"/>
        </w:rPr>
        <w:t xml:space="preserve"> </w:t>
      </w:r>
      <w:r w:rsidRPr="009E2373">
        <w:rPr>
          <w:sz w:val="28"/>
          <w:szCs w:val="28"/>
        </w:rPr>
        <w:t xml:space="preserve">расходы составили </w:t>
      </w:r>
      <w:r w:rsidR="003937EC">
        <w:rPr>
          <w:b/>
          <w:sz w:val="28"/>
          <w:szCs w:val="28"/>
        </w:rPr>
        <w:t>372</w:t>
      </w:r>
      <w:r>
        <w:rPr>
          <w:b/>
          <w:sz w:val="28"/>
          <w:szCs w:val="28"/>
        </w:rPr>
        <w:t>,</w:t>
      </w:r>
      <w:r w:rsidR="003937EC">
        <w:rPr>
          <w:b/>
          <w:sz w:val="28"/>
          <w:szCs w:val="28"/>
        </w:rPr>
        <w:t>6</w:t>
      </w:r>
      <w:r w:rsidRPr="009E2373">
        <w:rPr>
          <w:sz w:val="28"/>
          <w:szCs w:val="28"/>
        </w:rPr>
        <w:t xml:space="preserve"> тыс. </w:t>
      </w:r>
      <w:r>
        <w:rPr>
          <w:sz w:val="28"/>
          <w:szCs w:val="28"/>
        </w:rPr>
        <w:t>рублей</w:t>
      </w:r>
      <w:r w:rsidRPr="009E2373">
        <w:rPr>
          <w:sz w:val="28"/>
          <w:szCs w:val="28"/>
        </w:rPr>
        <w:t xml:space="preserve"> (</w:t>
      </w:r>
      <w:r>
        <w:rPr>
          <w:b/>
          <w:sz w:val="28"/>
          <w:szCs w:val="28"/>
        </w:rPr>
        <w:t>100,0</w:t>
      </w:r>
      <w:r w:rsidRPr="009E2373">
        <w:rPr>
          <w:sz w:val="28"/>
          <w:szCs w:val="28"/>
        </w:rPr>
        <w:t>%</w:t>
      </w:r>
      <w:r>
        <w:rPr>
          <w:sz w:val="28"/>
          <w:szCs w:val="28"/>
        </w:rPr>
        <w:t xml:space="preserve"> </w:t>
      </w:r>
      <w:r w:rsidR="0043024C">
        <w:rPr>
          <w:sz w:val="28"/>
          <w:szCs w:val="28"/>
        </w:rPr>
        <w:t xml:space="preserve">уточненного плана). </w:t>
      </w:r>
      <w:r w:rsidRPr="009E2373">
        <w:rPr>
          <w:sz w:val="28"/>
          <w:szCs w:val="28"/>
        </w:rPr>
        <w:t>В общем объеме расходов поселения за 202</w:t>
      </w:r>
      <w:r>
        <w:rPr>
          <w:sz w:val="28"/>
          <w:szCs w:val="28"/>
        </w:rPr>
        <w:t>1</w:t>
      </w:r>
      <w:r w:rsidRPr="009E2373">
        <w:rPr>
          <w:sz w:val="28"/>
          <w:szCs w:val="28"/>
        </w:rPr>
        <w:t xml:space="preserve"> год, данные расходы составляют </w:t>
      </w:r>
      <w:r w:rsidR="002B442D">
        <w:rPr>
          <w:b/>
          <w:sz w:val="28"/>
          <w:szCs w:val="28"/>
        </w:rPr>
        <w:t>2</w:t>
      </w:r>
      <w:r>
        <w:rPr>
          <w:b/>
          <w:sz w:val="28"/>
          <w:szCs w:val="28"/>
        </w:rPr>
        <w:t>,</w:t>
      </w:r>
      <w:r w:rsidR="002B442D">
        <w:rPr>
          <w:b/>
          <w:sz w:val="28"/>
          <w:szCs w:val="28"/>
        </w:rPr>
        <w:t>5</w:t>
      </w:r>
      <w:r w:rsidRPr="009E2373">
        <w:rPr>
          <w:sz w:val="28"/>
          <w:szCs w:val="28"/>
        </w:rPr>
        <w:t>%.</w:t>
      </w:r>
    </w:p>
    <w:p w14:paraId="05519192" w14:textId="59049459" w:rsidR="00724056" w:rsidRPr="0043024C" w:rsidRDefault="00724056" w:rsidP="00724056">
      <w:pPr>
        <w:widowControl/>
        <w:ind w:firstLine="709"/>
        <w:jc w:val="both"/>
        <w:rPr>
          <w:sz w:val="28"/>
          <w:szCs w:val="28"/>
        </w:rPr>
      </w:pPr>
      <w:r w:rsidRPr="0043024C">
        <w:rPr>
          <w:sz w:val="28"/>
          <w:szCs w:val="28"/>
        </w:rPr>
        <w:t>При подготовке заключения проведен анализ исполнения расходной части бюджета сельского поселения за 2021 год в сравнении с расходами бюджета 2020 года в результате установлено:</w:t>
      </w:r>
    </w:p>
    <w:p w14:paraId="254A4CAE" w14:textId="1242AB3E" w:rsidR="00724056" w:rsidRDefault="00724056" w:rsidP="00724056">
      <w:pPr>
        <w:widowControl/>
        <w:ind w:firstLine="709"/>
        <w:jc w:val="both"/>
        <w:rPr>
          <w:sz w:val="28"/>
          <w:szCs w:val="28"/>
        </w:rPr>
      </w:pPr>
      <w:r>
        <w:rPr>
          <w:sz w:val="28"/>
          <w:szCs w:val="28"/>
        </w:rPr>
        <w:t xml:space="preserve">1) </w:t>
      </w:r>
      <w:bookmarkStart w:id="14" w:name="_Hlk97113926"/>
      <w:r>
        <w:rPr>
          <w:sz w:val="28"/>
          <w:szCs w:val="28"/>
        </w:rPr>
        <w:t>и</w:t>
      </w:r>
      <w:r w:rsidRPr="00FF7CC8">
        <w:rPr>
          <w:sz w:val="28"/>
          <w:szCs w:val="28"/>
        </w:rPr>
        <w:t xml:space="preserve">сполнение расходной части бюджета </w:t>
      </w:r>
      <w:r>
        <w:rPr>
          <w:sz w:val="28"/>
          <w:szCs w:val="28"/>
        </w:rPr>
        <w:t>сельского</w:t>
      </w:r>
      <w:r w:rsidRPr="00FF7CC8">
        <w:rPr>
          <w:sz w:val="28"/>
          <w:szCs w:val="28"/>
        </w:rPr>
        <w:t xml:space="preserve"> поселения в 20</w:t>
      </w:r>
      <w:r>
        <w:rPr>
          <w:sz w:val="28"/>
          <w:szCs w:val="28"/>
        </w:rPr>
        <w:t>2</w:t>
      </w:r>
      <w:r w:rsidR="00617043">
        <w:rPr>
          <w:sz w:val="28"/>
          <w:szCs w:val="28"/>
        </w:rPr>
        <w:t>1</w:t>
      </w:r>
      <w:r w:rsidRPr="00FF7CC8">
        <w:rPr>
          <w:sz w:val="28"/>
          <w:szCs w:val="28"/>
        </w:rPr>
        <w:t xml:space="preserve"> году составило</w:t>
      </w:r>
      <w:r>
        <w:rPr>
          <w:sz w:val="28"/>
          <w:szCs w:val="28"/>
        </w:rPr>
        <w:t xml:space="preserve"> </w:t>
      </w:r>
      <w:r w:rsidR="00571F78">
        <w:rPr>
          <w:b/>
          <w:sz w:val="28"/>
          <w:szCs w:val="28"/>
        </w:rPr>
        <w:t>14</w:t>
      </w:r>
      <w:r>
        <w:rPr>
          <w:b/>
          <w:sz w:val="28"/>
          <w:szCs w:val="28"/>
        </w:rPr>
        <w:t> </w:t>
      </w:r>
      <w:r w:rsidR="00571F78">
        <w:rPr>
          <w:b/>
          <w:sz w:val="28"/>
          <w:szCs w:val="28"/>
        </w:rPr>
        <w:t>8</w:t>
      </w:r>
      <w:r>
        <w:rPr>
          <w:b/>
          <w:sz w:val="28"/>
          <w:szCs w:val="28"/>
        </w:rPr>
        <w:t>05,</w:t>
      </w:r>
      <w:r w:rsidR="00571F78">
        <w:rPr>
          <w:b/>
          <w:sz w:val="28"/>
          <w:szCs w:val="28"/>
        </w:rPr>
        <w:t>7</w:t>
      </w:r>
      <w:r w:rsidRPr="00FF7CC8">
        <w:rPr>
          <w:sz w:val="28"/>
          <w:szCs w:val="28"/>
        </w:rPr>
        <w:t xml:space="preserve"> тыс. рублей, что на </w:t>
      </w:r>
      <w:r w:rsidR="00571F78">
        <w:rPr>
          <w:b/>
          <w:sz w:val="28"/>
          <w:szCs w:val="28"/>
        </w:rPr>
        <w:t>17</w:t>
      </w:r>
      <w:r>
        <w:rPr>
          <w:b/>
          <w:sz w:val="28"/>
          <w:szCs w:val="28"/>
        </w:rPr>
        <w:t>7,</w:t>
      </w:r>
      <w:r w:rsidR="00571F78">
        <w:rPr>
          <w:b/>
          <w:sz w:val="28"/>
          <w:szCs w:val="28"/>
        </w:rPr>
        <w:t>1</w:t>
      </w:r>
      <w:r w:rsidRPr="00FF7CC8">
        <w:rPr>
          <w:sz w:val="28"/>
          <w:szCs w:val="28"/>
        </w:rPr>
        <w:t xml:space="preserve"> тыс. рублей </w:t>
      </w:r>
      <w:r w:rsidR="00571F78">
        <w:rPr>
          <w:sz w:val="28"/>
          <w:szCs w:val="28"/>
        </w:rPr>
        <w:t>больше</w:t>
      </w:r>
      <w:r w:rsidRPr="00FF7CC8">
        <w:rPr>
          <w:sz w:val="28"/>
          <w:szCs w:val="28"/>
        </w:rPr>
        <w:t xml:space="preserve"> факта исполнения бюджета по расходам 20</w:t>
      </w:r>
      <w:r>
        <w:rPr>
          <w:sz w:val="28"/>
          <w:szCs w:val="28"/>
        </w:rPr>
        <w:t>20</w:t>
      </w:r>
      <w:r w:rsidRPr="00FF7CC8">
        <w:rPr>
          <w:sz w:val="28"/>
          <w:szCs w:val="28"/>
        </w:rPr>
        <w:t xml:space="preserve"> года (</w:t>
      </w:r>
      <w:r w:rsidR="00571F78">
        <w:rPr>
          <w:b/>
          <w:sz w:val="28"/>
          <w:szCs w:val="28"/>
        </w:rPr>
        <w:t>14</w:t>
      </w:r>
      <w:r>
        <w:rPr>
          <w:b/>
          <w:sz w:val="28"/>
          <w:szCs w:val="28"/>
        </w:rPr>
        <w:t> </w:t>
      </w:r>
      <w:r w:rsidR="00571F78">
        <w:rPr>
          <w:b/>
          <w:sz w:val="28"/>
          <w:szCs w:val="28"/>
        </w:rPr>
        <w:t>628</w:t>
      </w:r>
      <w:r>
        <w:rPr>
          <w:b/>
          <w:sz w:val="28"/>
          <w:szCs w:val="28"/>
        </w:rPr>
        <w:t>,</w:t>
      </w:r>
      <w:r w:rsidR="00571F78">
        <w:rPr>
          <w:b/>
          <w:sz w:val="28"/>
          <w:szCs w:val="28"/>
        </w:rPr>
        <w:t>6</w:t>
      </w:r>
      <w:r w:rsidRPr="00FF7CC8">
        <w:rPr>
          <w:sz w:val="28"/>
          <w:szCs w:val="28"/>
        </w:rPr>
        <w:t xml:space="preserve"> тыс. </w:t>
      </w:r>
      <w:r>
        <w:rPr>
          <w:sz w:val="28"/>
          <w:szCs w:val="28"/>
        </w:rPr>
        <w:t>рублей</w:t>
      </w:r>
      <w:r w:rsidRPr="00FF7CC8">
        <w:rPr>
          <w:sz w:val="28"/>
          <w:szCs w:val="28"/>
        </w:rPr>
        <w:t>)</w:t>
      </w:r>
      <w:r>
        <w:rPr>
          <w:sz w:val="28"/>
          <w:szCs w:val="28"/>
        </w:rPr>
        <w:t>;</w:t>
      </w:r>
    </w:p>
    <w:p w14:paraId="30A81748" w14:textId="77777777" w:rsidR="00832D3F" w:rsidRDefault="00832D3F" w:rsidP="00832D3F">
      <w:pPr>
        <w:widowControl/>
        <w:ind w:firstLine="709"/>
        <w:jc w:val="both"/>
        <w:rPr>
          <w:sz w:val="28"/>
          <w:szCs w:val="28"/>
        </w:rPr>
      </w:pPr>
      <w:r>
        <w:rPr>
          <w:sz w:val="28"/>
          <w:szCs w:val="28"/>
        </w:rPr>
        <w:t xml:space="preserve">2) в </w:t>
      </w:r>
      <w:r w:rsidRPr="00FF7CC8">
        <w:rPr>
          <w:sz w:val="28"/>
          <w:szCs w:val="28"/>
        </w:rPr>
        <w:t>20</w:t>
      </w:r>
      <w:r>
        <w:rPr>
          <w:sz w:val="28"/>
          <w:szCs w:val="28"/>
        </w:rPr>
        <w:t>21</w:t>
      </w:r>
      <w:r w:rsidRPr="00FF7CC8">
        <w:rPr>
          <w:sz w:val="28"/>
          <w:szCs w:val="28"/>
        </w:rPr>
        <w:t xml:space="preserve"> году по сравнению с 20</w:t>
      </w:r>
      <w:r>
        <w:rPr>
          <w:sz w:val="28"/>
          <w:szCs w:val="28"/>
        </w:rPr>
        <w:t>20 годом:</w:t>
      </w:r>
    </w:p>
    <w:p w14:paraId="3B91ECDD" w14:textId="0D4792BA" w:rsidR="00832D3F" w:rsidRDefault="00832D3F" w:rsidP="00832D3F">
      <w:pPr>
        <w:pStyle w:val="21"/>
        <w:tabs>
          <w:tab w:val="left" w:pos="-284"/>
          <w:tab w:val="left" w:pos="284"/>
        </w:tabs>
        <w:suppressAutoHyphens/>
        <w:spacing w:after="0" w:line="240" w:lineRule="auto"/>
        <w:ind w:left="0" w:firstLine="709"/>
        <w:jc w:val="both"/>
        <w:rPr>
          <w:sz w:val="28"/>
          <w:szCs w:val="28"/>
        </w:rPr>
      </w:pPr>
      <w:r w:rsidRPr="009E2373">
        <w:rPr>
          <w:sz w:val="28"/>
          <w:szCs w:val="28"/>
        </w:rPr>
        <w:t xml:space="preserve">По разделу </w:t>
      </w:r>
      <w:r w:rsidRPr="009E2373">
        <w:rPr>
          <w:b/>
          <w:sz w:val="28"/>
          <w:szCs w:val="28"/>
        </w:rPr>
        <w:t>0100 «Общегосударственные вопросы»</w:t>
      </w:r>
      <w:r>
        <w:rPr>
          <w:b/>
          <w:sz w:val="28"/>
          <w:szCs w:val="28"/>
        </w:rPr>
        <w:t xml:space="preserve"> </w:t>
      </w:r>
      <w:r w:rsidRPr="009E2373">
        <w:rPr>
          <w:sz w:val="28"/>
          <w:szCs w:val="28"/>
        </w:rPr>
        <w:t>расходы у</w:t>
      </w:r>
      <w:r>
        <w:rPr>
          <w:sz w:val="28"/>
          <w:szCs w:val="28"/>
        </w:rPr>
        <w:t>величились</w:t>
      </w:r>
      <w:r w:rsidRPr="009E2373">
        <w:rPr>
          <w:sz w:val="28"/>
          <w:szCs w:val="28"/>
        </w:rPr>
        <w:t xml:space="preserve"> на </w:t>
      </w:r>
      <w:r>
        <w:rPr>
          <w:b/>
          <w:sz w:val="28"/>
          <w:szCs w:val="28"/>
        </w:rPr>
        <w:t>15</w:t>
      </w:r>
      <w:r w:rsidRPr="009E2373">
        <w:rPr>
          <w:b/>
          <w:sz w:val="28"/>
          <w:szCs w:val="28"/>
        </w:rPr>
        <w:t>,</w:t>
      </w:r>
      <w:r>
        <w:rPr>
          <w:b/>
          <w:sz w:val="28"/>
          <w:szCs w:val="28"/>
        </w:rPr>
        <w:t>7</w:t>
      </w:r>
      <w:r w:rsidRPr="009E2373">
        <w:rPr>
          <w:sz w:val="28"/>
          <w:szCs w:val="28"/>
        </w:rPr>
        <w:t xml:space="preserve"> тыс. </w:t>
      </w:r>
      <w:r>
        <w:rPr>
          <w:sz w:val="28"/>
          <w:szCs w:val="28"/>
        </w:rPr>
        <w:t>рублей</w:t>
      </w:r>
      <w:r w:rsidRPr="009E2373">
        <w:rPr>
          <w:sz w:val="28"/>
          <w:szCs w:val="28"/>
        </w:rPr>
        <w:t xml:space="preserve"> или на </w:t>
      </w:r>
      <w:r>
        <w:rPr>
          <w:b/>
          <w:sz w:val="28"/>
          <w:szCs w:val="28"/>
        </w:rPr>
        <w:t>0</w:t>
      </w:r>
      <w:r w:rsidRPr="009E2373">
        <w:rPr>
          <w:b/>
          <w:sz w:val="28"/>
          <w:szCs w:val="28"/>
        </w:rPr>
        <w:t>,</w:t>
      </w:r>
      <w:r>
        <w:rPr>
          <w:b/>
          <w:sz w:val="28"/>
          <w:szCs w:val="28"/>
        </w:rPr>
        <w:t>2</w:t>
      </w:r>
      <w:r w:rsidRPr="009E2373">
        <w:rPr>
          <w:sz w:val="28"/>
          <w:szCs w:val="28"/>
        </w:rPr>
        <w:t>%, в том числе:</w:t>
      </w:r>
    </w:p>
    <w:p w14:paraId="6838AD9A" w14:textId="77777777" w:rsidR="00832D3F" w:rsidRDefault="00832D3F" w:rsidP="00832D3F">
      <w:pPr>
        <w:pStyle w:val="21"/>
        <w:tabs>
          <w:tab w:val="left" w:pos="-284"/>
          <w:tab w:val="left" w:pos="284"/>
        </w:tabs>
        <w:suppressAutoHyphens/>
        <w:spacing w:after="0" w:line="240" w:lineRule="auto"/>
        <w:ind w:left="0" w:firstLine="709"/>
        <w:jc w:val="both"/>
        <w:rPr>
          <w:sz w:val="28"/>
          <w:szCs w:val="28"/>
        </w:rPr>
      </w:pPr>
      <w:r>
        <w:rPr>
          <w:sz w:val="28"/>
          <w:szCs w:val="28"/>
        </w:rPr>
        <w:t xml:space="preserve">а) </w:t>
      </w:r>
      <w:r w:rsidRPr="009E2373">
        <w:rPr>
          <w:sz w:val="28"/>
          <w:szCs w:val="28"/>
        </w:rPr>
        <w:t>увеличились расходы по подразделу</w:t>
      </w:r>
      <w:r>
        <w:rPr>
          <w:sz w:val="28"/>
          <w:szCs w:val="28"/>
        </w:rPr>
        <w:t>:</w:t>
      </w:r>
    </w:p>
    <w:p w14:paraId="6168EC8C" w14:textId="176E9E7B" w:rsidR="00832D3F" w:rsidRDefault="00832D3F" w:rsidP="00832D3F">
      <w:pPr>
        <w:pStyle w:val="21"/>
        <w:tabs>
          <w:tab w:val="left" w:pos="-284"/>
          <w:tab w:val="left" w:pos="284"/>
        </w:tabs>
        <w:suppressAutoHyphens/>
        <w:spacing w:after="0" w:line="240" w:lineRule="auto"/>
        <w:ind w:left="0" w:firstLine="709"/>
        <w:jc w:val="both"/>
        <w:rPr>
          <w:sz w:val="28"/>
          <w:szCs w:val="28"/>
        </w:rPr>
      </w:pPr>
      <w:r>
        <w:rPr>
          <w:sz w:val="28"/>
          <w:szCs w:val="28"/>
        </w:rPr>
        <w:t xml:space="preserve">- </w:t>
      </w:r>
      <w:r w:rsidRPr="009E2373">
        <w:rPr>
          <w:sz w:val="28"/>
          <w:szCs w:val="28"/>
        </w:rPr>
        <w:t>0102 «</w:t>
      </w:r>
      <w:r w:rsidRPr="009E2373">
        <w:rPr>
          <w:rFonts w:eastAsiaTheme="minorHAnsi"/>
          <w:sz w:val="28"/>
          <w:szCs w:val="28"/>
          <w:lang w:eastAsia="en-US"/>
        </w:rPr>
        <w:t>Функционирование высшего должностного лица муниципального образования</w:t>
      </w:r>
      <w:r w:rsidRPr="009E2373">
        <w:rPr>
          <w:sz w:val="28"/>
          <w:szCs w:val="28"/>
        </w:rPr>
        <w:t xml:space="preserve">» на </w:t>
      </w:r>
      <w:r w:rsidR="00F7558B">
        <w:rPr>
          <w:b/>
          <w:sz w:val="28"/>
          <w:szCs w:val="28"/>
        </w:rPr>
        <w:t>17</w:t>
      </w:r>
      <w:r w:rsidRPr="009E2373">
        <w:rPr>
          <w:b/>
          <w:sz w:val="28"/>
          <w:szCs w:val="28"/>
        </w:rPr>
        <w:t>,</w:t>
      </w:r>
      <w:r w:rsidR="00F7558B">
        <w:rPr>
          <w:b/>
          <w:sz w:val="28"/>
          <w:szCs w:val="28"/>
        </w:rPr>
        <w:t>1</w:t>
      </w:r>
      <w:r w:rsidRPr="009E2373">
        <w:rPr>
          <w:sz w:val="28"/>
          <w:szCs w:val="28"/>
        </w:rPr>
        <w:t xml:space="preserve"> тыс. рублей или на </w:t>
      </w:r>
      <w:r w:rsidR="00F7558B">
        <w:rPr>
          <w:b/>
          <w:sz w:val="28"/>
          <w:szCs w:val="28"/>
        </w:rPr>
        <w:t>2</w:t>
      </w:r>
      <w:r w:rsidRPr="009E2373">
        <w:rPr>
          <w:b/>
          <w:sz w:val="28"/>
          <w:szCs w:val="28"/>
        </w:rPr>
        <w:t>,</w:t>
      </w:r>
      <w:r w:rsidR="00F7558B">
        <w:rPr>
          <w:b/>
          <w:sz w:val="28"/>
          <w:szCs w:val="28"/>
        </w:rPr>
        <w:t>8</w:t>
      </w:r>
      <w:r w:rsidRPr="009E2373">
        <w:rPr>
          <w:sz w:val="28"/>
          <w:szCs w:val="28"/>
        </w:rPr>
        <w:t>%</w:t>
      </w:r>
      <w:r>
        <w:rPr>
          <w:sz w:val="28"/>
          <w:szCs w:val="28"/>
        </w:rPr>
        <w:t>;</w:t>
      </w:r>
    </w:p>
    <w:p w14:paraId="11479D84" w14:textId="760A2C75" w:rsidR="00832D3F" w:rsidRDefault="00832D3F" w:rsidP="00832D3F">
      <w:pPr>
        <w:pStyle w:val="21"/>
        <w:tabs>
          <w:tab w:val="left" w:pos="-284"/>
          <w:tab w:val="left" w:pos="284"/>
        </w:tabs>
        <w:suppressAutoHyphens/>
        <w:spacing w:after="0" w:line="240" w:lineRule="auto"/>
        <w:ind w:left="0" w:firstLine="709"/>
        <w:jc w:val="both"/>
        <w:rPr>
          <w:sz w:val="28"/>
          <w:szCs w:val="28"/>
        </w:rPr>
      </w:pPr>
      <w:r>
        <w:rPr>
          <w:sz w:val="28"/>
          <w:szCs w:val="28"/>
        </w:rPr>
        <w:t>- 0104 «</w:t>
      </w:r>
      <w:r w:rsidRPr="009E2373">
        <w:rPr>
          <w:sz w:val="28"/>
          <w:szCs w:val="28"/>
        </w:rPr>
        <w:t>Функционирование</w:t>
      </w:r>
      <w:r>
        <w:rPr>
          <w:sz w:val="28"/>
          <w:szCs w:val="28"/>
        </w:rPr>
        <w:t xml:space="preserve"> </w:t>
      </w:r>
      <w:r w:rsidRPr="009E2373">
        <w:rPr>
          <w:sz w:val="28"/>
          <w:szCs w:val="28"/>
        </w:rPr>
        <w:t>местных администраций</w:t>
      </w:r>
      <w:r>
        <w:rPr>
          <w:sz w:val="28"/>
          <w:szCs w:val="28"/>
        </w:rPr>
        <w:t xml:space="preserve">» </w:t>
      </w:r>
      <w:r w:rsidRPr="009E2373">
        <w:rPr>
          <w:sz w:val="28"/>
          <w:szCs w:val="28"/>
        </w:rPr>
        <w:t xml:space="preserve">на </w:t>
      </w:r>
      <w:r>
        <w:rPr>
          <w:b/>
          <w:sz w:val="28"/>
          <w:szCs w:val="28"/>
        </w:rPr>
        <w:t>1</w:t>
      </w:r>
      <w:r w:rsidR="00F7558B">
        <w:rPr>
          <w:b/>
          <w:sz w:val="28"/>
          <w:szCs w:val="28"/>
        </w:rPr>
        <w:t>31</w:t>
      </w:r>
      <w:r>
        <w:rPr>
          <w:b/>
          <w:sz w:val="28"/>
          <w:szCs w:val="28"/>
        </w:rPr>
        <w:t>,</w:t>
      </w:r>
      <w:r w:rsidR="00F7558B">
        <w:rPr>
          <w:b/>
          <w:sz w:val="28"/>
          <w:szCs w:val="28"/>
        </w:rPr>
        <w:t>8</w:t>
      </w:r>
      <w:r w:rsidRPr="009E2373">
        <w:rPr>
          <w:sz w:val="28"/>
          <w:szCs w:val="28"/>
        </w:rPr>
        <w:t xml:space="preserve"> тыс. рублей или на </w:t>
      </w:r>
      <w:r w:rsidR="00F7558B">
        <w:rPr>
          <w:b/>
          <w:sz w:val="28"/>
          <w:szCs w:val="28"/>
        </w:rPr>
        <w:t>1</w:t>
      </w:r>
      <w:r>
        <w:rPr>
          <w:b/>
          <w:sz w:val="28"/>
          <w:szCs w:val="28"/>
        </w:rPr>
        <w:t>,</w:t>
      </w:r>
      <w:r w:rsidR="00F7558B">
        <w:rPr>
          <w:b/>
          <w:sz w:val="28"/>
          <w:szCs w:val="28"/>
        </w:rPr>
        <w:t>8</w:t>
      </w:r>
      <w:r w:rsidRPr="009E2373">
        <w:rPr>
          <w:sz w:val="28"/>
          <w:szCs w:val="28"/>
        </w:rPr>
        <w:t>%</w:t>
      </w:r>
      <w:r>
        <w:rPr>
          <w:sz w:val="28"/>
          <w:szCs w:val="28"/>
        </w:rPr>
        <w:t>;</w:t>
      </w:r>
    </w:p>
    <w:p w14:paraId="03727E97" w14:textId="7D22B5D8" w:rsidR="00832D3F" w:rsidRDefault="00832D3F" w:rsidP="00832D3F">
      <w:pPr>
        <w:pStyle w:val="21"/>
        <w:tabs>
          <w:tab w:val="left" w:pos="-284"/>
          <w:tab w:val="left" w:pos="284"/>
        </w:tabs>
        <w:suppressAutoHyphens/>
        <w:spacing w:after="0" w:line="240" w:lineRule="auto"/>
        <w:ind w:left="0" w:firstLine="709"/>
        <w:jc w:val="both"/>
        <w:rPr>
          <w:sz w:val="28"/>
          <w:szCs w:val="28"/>
        </w:rPr>
      </w:pPr>
      <w:r>
        <w:rPr>
          <w:sz w:val="28"/>
          <w:szCs w:val="28"/>
        </w:rPr>
        <w:t>- 0106 «</w:t>
      </w:r>
      <w:r w:rsidRPr="009E2373">
        <w:rPr>
          <w:sz w:val="28"/>
          <w:szCs w:val="28"/>
        </w:rPr>
        <w:t>Обеспечение деятельности финансовых, налоговых и таможенных органов и органов финансового (финансово-бюджетного) надзора</w:t>
      </w:r>
      <w:r>
        <w:rPr>
          <w:sz w:val="28"/>
          <w:szCs w:val="28"/>
        </w:rPr>
        <w:t xml:space="preserve">» </w:t>
      </w:r>
      <w:r w:rsidRPr="009E2373">
        <w:rPr>
          <w:sz w:val="28"/>
          <w:szCs w:val="28"/>
        </w:rPr>
        <w:t xml:space="preserve">на </w:t>
      </w:r>
      <w:r>
        <w:rPr>
          <w:b/>
          <w:sz w:val="28"/>
          <w:szCs w:val="28"/>
        </w:rPr>
        <w:t>0,</w:t>
      </w:r>
      <w:r w:rsidR="0043438F">
        <w:rPr>
          <w:b/>
          <w:sz w:val="28"/>
          <w:szCs w:val="28"/>
        </w:rPr>
        <w:t>5</w:t>
      </w:r>
      <w:r w:rsidRPr="009E2373">
        <w:rPr>
          <w:sz w:val="28"/>
          <w:szCs w:val="28"/>
        </w:rPr>
        <w:t xml:space="preserve"> тыс. рублей или на </w:t>
      </w:r>
      <w:r w:rsidR="0043438F">
        <w:rPr>
          <w:b/>
          <w:sz w:val="28"/>
          <w:szCs w:val="28"/>
        </w:rPr>
        <w:t>2</w:t>
      </w:r>
      <w:r>
        <w:rPr>
          <w:b/>
          <w:sz w:val="28"/>
          <w:szCs w:val="28"/>
        </w:rPr>
        <w:t>,</w:t>
      </w:r>
      <w:r w:rsidR="0043438F">
        <w:rPr>
          <w:b/>
          <w:sz w:val="28"/>
          <w:szCs w:val="28"/>
        </w:rPr>
        <w:t>3</w:t>
      </w:r>
      <w:r w:rsidRPr="009E2373">
        <w:rPr>
          <w:sz w:val="28"/>
          <w:szCs w:val="28"/>
        </w:rPr>
        <w:t>%</w:t>
      </w:r>
      <w:r>
        <w:rPr>
          <w:sz w:val="28"/>
          <w:szCs w:val="28"/>
        </w:rPr>
        <w:t>;</w:t>
      </w:r>
    </w:p>
    <w:p w14:paraId="5A6F0BB8" w14:textId="77777777" w:rsidR="00832D3F" w:rsidRDefault="00832D3F" w:rsidP="00832D3F">
      <w:pPr>
        <w:pStyle w:val="21"/>
        <w:tabs>
          <w:tab w:val="left" w:pos="-284"/>
          <w:tab w:val="left" w:pos="284"/>
        </w:tabs>
        <w:suppressAutoHyphens/>
        <w:spacing w:after="0" w:line="240" w:lineRule="auto"/>
        <w:ind w:left="0" w:firstLine="709"/>
        <w:jc w:val="both"/>
        <w:rPr>
          <w:sz w:val="28"/>
          <w:szCs w:val="28"/>
        </w:rPr>
      </w:pPr>
      <w:r>
        <w:rPr>
          <w:sz w:val="28"/>
          <w:szCs w:val="28"/>
        </w:rPr>
        <w:t xml:space="preserve">б) </w:t>
      </w:r>
      <w:r w:rsidRPr="009E2373">
        <w:rPr>
          <w:sz w:val="28"/>
          <w:szCs w:val="28"/>
        </w:rPr>
        <w:t>у</w:t>
      </w:r>
      <w:r>
        <w:rPr>
          <w:sz w:val="28"/>
          <w:szCs w:val="28"/>
        </w:rPr>
        <w:t xml:space="preserve">меньшились </w:t>
      </w:r>
      <w:r w:rsidRPr="009E2373">
        <w:rPr>
          <w:sz w:val="28"/>
          <w:szCs w:val="28"/>
        </w:rPr>
        <w:t>расходы по подразделу</w:t>
      </w:r>
      <w:r>
        <w:rPr>
          <w:sz w:val="28"/>
          <w:szCs w:val="28"/>
        </w:rPr>
        <w:t>:</w:t>
      </w:r>
    </w:p>
    <w:p w14:paraId="712179C4" w14:textId="2C0BF7E1" w:rsidR="00832D3F" w:rsidRDefault="00832D3F" w:rsidP="00832D3F">
      <w:pPr>
        <w:pStyle w:val="21"/>
        <w:tabs>
          <w:tab w:val="left" w:pos="-284"/>
          <w:tab w:val="left" w:pos="284"/>
        </w:tabs>
        <w:suppressAutoHyphens/>
        <w:spacing w:after="0" w:line="240" w:lineRule="auto"/>
        <w:ind w:left="0" w:firstLine="709"/>
        <w:jc w:val="both"/>
        <w:rPr>
          <w:sz w:val="28"/>
          <w:szCs w:val="28"/>
        </w:rPr>
      </w:pPr>
      <w:r>
        <w:rPr>
          <w:sz w:val="28"/>
          <w:szCs w:val="28"/>
        </w:rPr>
        <w:t>- 0113 «</w:t>
      </w:r>
      <w:r w:rsidRPr="00025E56">
        <w:rPr>
          <w:sz w:val="28"/>
          <w:szCs w:val="28"/>
        </w:rPr>
        <w:t>Другие общегосударственные вопросы</w:t>
      </w:r>
      <w:r>
        <w:rPr>
          <w:sz w:val="28"/>
          <w:szCs w:val="28"/>
        </w:rPr>
        <w:t xml:space="preserve">» </w:t>
      </w:r>
      <w:r w:rsidRPr="009E2373">
        <w:rPr>
          <w:sz w:val="28"/>
          <w:szCs w:val="28"/>
        </w:rPr>
        <w:t xml:space="preserve">на </w:t>
      </w:r>
      <w:r>
        <w:rPr>
          <w:b/>
          <w:sz w:val="28"/>
          <w:szCs w:val="28"/>
        </w:rPr>
        <w:t>1</w:t>
      </w:r>
      <w:r w:rsidR="002D220B">
        <w:rPr>
          <w:b/>
          <w:sz w:val="28"/>
          <w:szCs w:val="28"/>
        </w:rPr>
        <w:t>33</w:t>
      </w:r>
      <w:r>
        <w:rPr>
          <w:b/>
          <w:sz w:val="28"/>
          <w:szCs w:val="28"/>
        </w:rPr>
        <w:t>,7</w:t>
      </w:r>
      <w:r w:rsidRPr="009E2373">
        <w:rPr>
          <w:sz w:val="28"/>
          <w:szCs w:val="28"/>
        </w:rPr>
        <w:t xml:space="preserve"> тыс. рублей или на </w:t>
      </w:r>
      <w:r w:rsidR="002D220B">
        <w:rPr>
          <w:b/>
          <w:sz w:val="28"/>
          <w:szCs w:val="28"/>
        </w:rPr>
        <w:t>84</w:t>
      </w:r>
      <w:r>
        <w:rPr>
          <w:b/>
          <w:sz w:val="28"/>
          <w:szCs w:val="28"/>
        </w:rPr>
        <w:t>,</w:t>
      </w:r>
      <w:r w:rsidR="002D220B">
        <w:rPr>
          <w:b/>
          <w:sz w:val="28"/>
          <w:szCs w:val="28"/>
        </w:rPr>
        <w:t>6</w:t>
      </w:r>
      <w:r w:rsidRPr="009E2373">
        <w:rPr>
          <w:sz w:val="28"/>
          <w:szCs w:val="28"/>
        </w:rPr>
        <w:t>%</w:t>
      </w:r>
      <w:r>
        <w:rPr>
          <w:sz w:val="28"/>
          <w:szCs w:val="28"/>
        </w:rPr>
        <w:t>.</w:t>
      </w:r>
    </w:p>
    <w:p w14:paraId="2C4951EF" w14:textId="52E1F16B" w:rsidR="00832D3F" w:rsidRDefault="00832D3F" w:rsidP="00832D3F">
      <w:pPr>
        <w:pStyle w:val="21"/>
        <w:tabs>
          <w:tab w:val="left" w:pos="-284"/>
          <w:tab w:val="left" w:pos="284"/>
        </w:tabs>
        <w:suppressAutoHyphens/>
        <w:spacing w:after="0" w:line="240" w:lineRule="auto"/>
        <w:ind w:left="0" w:firstLine="709"/>
        <w:jc w:val="both"/>
        <w:rPr>
          <w:sz w:val="28"/>
          <w:szCs w:val="28"/>
        </w:rPr>
      </w:pPr>
      <w:r w:rsidRPr="00025E56">
        <w:rPr>
          <w:sz w:val="28"/>
          <w:szCs w:val="28"/>
        </w:rPr>
        <w:t xml:space="preserve">По разделу </w:t>
      </w:r>
      <w:r w:rsidRPr="00025E56">
        <w:rPr>
          <w:b/>
          <w:sz w:val="28"/>
          <w:szCs w:val="28"/>
        </w:rPr>
        <w:t>0200 «Национальная оборона»</w:t>
      </w:r>
      <w:r>
        <w:rPr>
          <w:sz w:val="28"/>
          <w:szCs w:val="28"/>
        </w:rPr>
        <w:t xml:space="preserve"> </w:t>
      </w:r>
      <w:r w:rsidRPr="009E2373">
        <w:rPr>
          <w:sz w:val="28"/>
          <w:szCs w:val="28"/>
        </w:rPr>
        <w:t xml:space="preserve">расходы уменьшились на </w:t>
      </w:r>
      <w:r w:rsidR="009257BD">
        <w:rPr>
          <w:b/>
          <w:sz w:val="28"/>
          <w:szCs w:val="28"/>
        </w:rPr>
        <w:t>48</w:t>
      </w:r>
      <w:r>
        <w:rPr>
          <w:b/>
          <w:sz w:val="28"/>
          <w:szCs w:val="28"/>
        </w:rPr>
        <w:t>,</w:t>
      </w:r>
      <w:r w:rsidR="009257BD">
        <w:rPr>
          <w:b/>
          <w:sz w:val="28"/>
          <w:szCs w:val="28"/>
        </w:rPr>
        <w:t>1</w:t>
      </w:r>
      <w:r w:rsidRPr="009E2373">
        <w:rPr>
          <w:sz w:val="28"/>
          <w:szCs w:val="28"/>
        </w:rPr>
        <w:t xml:space="preserve"> тыс. </w:t>
      </w:r>
      <w:r>
        <w:rPr>
          <w:sz w:val="28"/>
          <w:szCs w:val="28"/>
        </w:rPr>
        <w:t>рублей</w:t>
      </w:r>
      <w:r w:rsidRPr="009E2373">
        <w:rPr>
          <w:sz w:val="28"/>
          <w:szCs w:val="28"/>
        </w:rPr>
        <w:t xml:space="preserve"> или на </w:t>
      </w:r>
      <w:r>
        <w:rPr>
          <w:b/>
          <w:sz w:val="28"/>
          <w:szCs w:val="28"/>
        </w:rPr>
        <w:t>1</w:t>
      </w:r>
      <w:r w:rsidR="009257BD">
        <w:rPr>
          <w:b/>
          <w:sz w:val="28"/>
          <w:szCs w:val="28"/>
        </w:rPr>
        <w:t>5</w:t>
      </w:r>
      <w:r>
        <w:rPr>
          <w:b/>
          <w:sz w:val="28"/>
          <w:szCs w:val="28"/>
        </w:rPr>
        <w:t>,</w:t>
      </w:r>
      <w:r w:rsidR="009257BD">
        <w:rPr>
          <w:b/>
          <w:sz w:val="28"/>
          <w:szCs w:val="28"/>
        </w:rPr>
        <w:t>2</w:t>
      </w:r>
      <w:r w:rsidRPr="009E2373">
        <w:rPr>
          <w:sz w:val="28"/>
          <w:szCs w:val="28"/>
        </w:rPr>
        <w:t>%</w:t>
      </w:r>
      <w:r>
        <w:rPr>
          <w:sz w:val="28"/>
          <w:szCs w:val="28"/>
        </w:rPr>
        <w:t xml:space="preserve">.  </w:t>
      </w:r>
    </w:p>
    <w:p w14:paraId="13D90FE0" w14:textId="21ED006C" w:rsidR="00832D3F" w:rsidRDefault="00832D3F" w:rsidP="00832D3F">
      <w:pPr>
        <w:pStyle w:val="21"/>
        <w:tabs>
          <w:tab w:val="left" w:pos="-284"/>
          <w:tab w:val="left" w:pos="284"/>
        </w:tabs>
        <w:suppressAutoHyphens/>
        <w:spacing w:after="0" w:line="240" w:lineRule="auto"/>
        <w:ind w:left="0" w:firstLine="709"/>
        <w:jc w:val="both"/>
        <w:rPr>
          <w:sz w:val="28"/>
          <w:szCs w:val="28"/>
        </w:rPr>
      </w:pPr>
      <w:r w:rsidRPr="00025E56">
        <w:rPr>
          <w:sz w:val="28"/>
          <w:szCs w:val="28"/>
        </w:rPr>
        <w:t xml:space="preserve">По разделу </w:t>
      </w:r>
      <w:r w:rsidRPr="00025E56">
        <w:rPr>
          <w:b/>
          <w:sz w:val="28"/>
          <w:szCs w:val="28"/>
        </w:rPr>
        <w:t>0300 «Национальная безопасность и правоохранительная деятельность»</w:t>
      </w:r>
      <w:r>
        <w:rPr>
          <w:sz w:val="28"/>
          <w:szCs w:val="28"/>
        </w:rPr>
        <w:t xml:space="preserve"> </w:t>
      </w:r>
      <w:r w:rsidRPr="009E2373">
        <w:rPr>
          <w:sz w:val="28"/>
          <w:szCs w:val="28"/>
        </w:rPr>
        <w:t>расходы у</w:t>
      </w:r>
      <w:r w:rsidR="00657199">
        <w:rPr>
          <w:sz w:val="28"/>
          <w:szCs w:val="28"/>
        </w:rPr>
        <w:t>величились</w:t>
      </w:r>
      <w:r w:rsidRPr="009E2373">
        <w:rPr>
          <w:sz w:val="28"/>
          <w:szCs w:val="28"/>
        </w:rPr>
        <w:t xml:space="preserve"> на </w:t>
      </w:r>
      <w:r>
        <w:rPr>
          <w:b/>
          <w:sz w:val="28"/>
          <w:szCs w:val="28"/>
        </w:rPr>
        <w:t>0,</w:t>
      </w:r>
      <w:r w:rsidR="00657199">
        <w:rPr>
          <w:b/>
          <w:sz w:val="28"/>
          <w:szCs w:val="28"/>
        </w:rPr>
        <w:t>6</w:t>
      </w:r>
      <w:r w:rsidRPr="009E2373">
        <w:rPr>
          <w:sz w:val="28"/>
          <w:szCs w:val="28"/>
        </w:rPr>
        <w:t xml:space="preserve"> тыс. </w:t>
      </w:r>
      <w:r>
        <w:rPr>
          <w:sz w:val="28"/>
          <w:szCs w:val="28"/>
        </w:rPr>
        <w:t xml:space="preserve">рублей или на </w:t>
      </w:r>
      <w:r w:rsidR="00657199">
        <w:rPr>
          <w:b/>
          <w:sz w:val="28"/>
          <w:szCs w:val="28"/>
        </w:rPr>
        <w:t>2</w:t>
      </w:r>
      <w:r w:rsidRPr="009C5232">
        <w:rPr>
          <w:b/>
          <w:sz w:val="28"/>
          <w:szCs w:val="28"/>
        </w:rPr>
        <w:t>,</w:t>
      </w:r>
      <w:r w:rsidR="00657199">
        <w:rPr>
          <w:b/>
          <w:sz w:val="28"/>
          <w:szCs w:val="28"/>
        </w:rPr>
        <w:t>9</w:t>
      </w:r>
      <w:r>
        <w:rPr>
          <w:sz w:val="28"/>
          <w:szCs w:val="28"/>
        </w:rPr>
        <w:t xml:space="preserve">%. </w:t>
      </w:r>
    </w:p>
    <w:p w14:paraId="0942B3E2" w14:textId="06BF2CC7" w:rsidR="00832D3F" w:rsidRDefault="00832D3F" w:rsidP="00832D3F">
      <w:pPr>
        <w:pStyle w:val="21"/>
        <w:tabs>
          <w:tab w:val="left" w:pos="-284"/>
          <w:tab w:val="left" w:pos="284"/>
        </w:tabs>
        <w:suppressAutoHyphens/>
        <w:spacing w:after="0" w:line="240" w:lineRule="auto"/>
        <w:ind w:left="0" w:firstLine="709"/>
        <w:jc w:val="both"/>
        <w:rPr>
          <w:sz w:val="28"/>
          <w:szCs w:val="28"/>
        </w:rPr>
      </w:pPr>
      <w:r w:rsidRPr="00F91E28">
        <w:rPr>
          <w:sz w:val="28"/>
          <w:szCs w:val="28"/>
        </w:rPr>
        <w:t xml:space="preserve">По разделу </w:t>
      </w:r>
      <w:r w:rsidRPr="00F91E28">
        <w:rPr>
          <w:b/>
          <w:sz w:val="28"/>
          <w:szCs w:val="28"/>
        </w:rPr>
        <w:t>0400 «Национальная экономика»</w:t>
      </w:r>
      <w:r>
        <w:rPr>
          <w:b/>
          <w:sz w:val="28"/>
          <w:szCs w:val="28"/>
        </w:rPr>
        <w:t xml:space="preserve"> </w:t>
      </w:r>
      <w:r w:rsidRPr="009E2373">
        <w:rPr>
          <w:sz w:val="28"/>
          <w:szCs w:val="28"/>
        </w:rPr>
        <w:t>расходы у</w:t>
      </w:r>
      <w:r>
        <w:rPr>
          <w:sz w:val="28"/>
          <w:szCs w:val="28"/>
        </w:rPr>
        <w:t>меньшились</w:t>
      </w:r>
      <w:r w:rsidRPr="009E2373">
        <w:rPr>
          <w:sz w:val="28"/>
          <w:szCs w:val="28"/>
        </w:rPr>
        <w:t xml:space="preserve"> </w:t>
      </w:r>
      <w:r>
        <w:rPr>
          <w:sz w:val="28"/>
          <w:szCs w:val="28"/>
        </w:rPr>
        <w:t xml:space="preserve">на </w:t>
      </w:r>
      <w:r w:rsidRPr="00FA10CB">
        <w:rPr>
          <w:b/>
          <w:sz w:val="28"/>
          <w:szCs w:val="28"/>
        </w:rPr>
        <w:t>1 </w:t>
      </w:r>
      <w:r w:rsidR="00657199">
        <w:rPr>
          <w:b/>
          <w:sz w:val="28"/>
          <w:szCs w:val="28"/>
        </w:rPr>
        <w:t>288</w:t>
      </w:r>
      <w:r w:rsidRPr="00FA10CB">
        <w:rPr>
          <w:b/>
          <w:sz w:val="28"/>
          <w:szCs w:val="28"/>
        </w:rPr>
        <w:t>,</w:t>
      </w:r>
      <w:r w:rsidR="00657199">
        <w:rPr>
          <w:b/>
          <w:sz w:val="28"/>
          <w:szCs w:val="28"/>
        </w:rPr>
        <w:t>2</w:t>
      </w:r>
      <w:r>
        <w:rPr>
          <w:sz w:val="28"/>
          <w:szCs w:val="28"/>
        </w:rPr>
        <w:t xml:space="preserve"> тыс. рублей или на</w:t>
      </w:r>
      <w:r w:rsidRPr="009E2373">
        <w:rPr>
          <w:sz w:val="28"/>
          <w:szCs w:val="28"/>
        </w:rPr>
        <w:t xml:space="preserve"> </w:t>
      </w:r>
      <w:r w:rsidR="00657199">
        <w:rPr>
          <w:b/>
          <w:sz w:val="28"/>
          <w:szCs w:val="28"/>
        </w:rPr>
        <w:t>39</w:t>
      </w:r>
      <w:r>
        <w:rPr>
          <w:b/>
          <w:sz w:val="28"/>
          <w:szCs w:val="28"/>
        </w:rPr>
        <w:t>,</w:t>
      </w:r>
      <w:r w:rsidR="00657199">
        <w:rPr>
          <w:b/>
          <w:sz w:val="28"/>
          <w:szCs w:val="28"/>
        </w:rPr>
        <w:t>4</w:t>
      </w:r>
      <w:r>
        <w:rPr>
          <w:b/>
          <w:sz w:val="28"/>
          <w:szCs w:val="28"/>
        </w:rPr>
        <w:t>%</w:t>
      </w:r>
      <w:r w:rsidRPr="009E2373">
        <w:rPr>
          <w:sz w:val="28"/>
          <w:szCs w:val="28"/>
        </w:rPr>
        <w:t>, в том числе:</w:t>
      </w:r>
    </w:p>
    <w:p w14:paraId="7604ECD4" w14:textId="5D1C00D1" w:rsidR="00832D3F" w:rsidRDefault="00832D3F" w:rsidP="00832D3F">
      <w:pPr>
        <w:pStyle w:val="21"/>
        <w:tabs>
          <w:tab w:val="left" w:pos="-284"/>
          <w:tab w:val="left" w:pos="284"/>
        </w:tabs>
        <w:suppressAutoHyphens/>
        <w:spacing w:after="0" w:line="240" w:lineRule="auto"/>
        <w:ind w:left="0" w:firstLine="709"/>
        <w:jc w:val="both"/>
        <w:rPr>
          <w:sz w:val="28"/>
          <w:szCs w:val="28"/>
        </w:rPr>
      </w:pPr>
      <w:r>
        <w:rPr>
          <w:sz w:val="28"/>
          <w:szCs w:val="28"/>
        </w:rPr>
        <w:t>- по подразделу 0409 «</w:t>
      </w:r>
      <w:r w:rsidRPr="00FA10CB">
        <w:rPr>
          <w:sz w:val="28"/>
          <w:szCs w:val="28"/>
        </w:rPr>
        <w:t>Дорожные хозяйство (дорожные фонды)</w:t>
      </w:r>
      <w:r>
        <w:rPr>
          <w:sz w:val="28"/>
          <w:szCs w:val="28"/>
        </w:rPr>
        <w:t xml:space="preserve">» на </w:t>
      </w:r>
      <w:r w:rsidRPr="00FA10CB">
        <w:rPr>
          <w:b/>
          <w:sz w:val="28"/>
          <w:szCs w:val="28"/>
        </w:rPr>
        <w:t>1 </w:t>
      </w:r>
      <w:r w:rsidR="00291BEF">
        <w:rPr>
          <w:b/>
          <w:sz w:val="28"/>
          <w:szCs w:val="28"/>
        </w:rPr>
        <w:t>269</w:t>
      </w:r>
      <w:r w:rsidRPr="00FA10CB">
        <w:rPr>
          <w:b/>
          <w:sz w:val="28"/>
          <w:szCs w:val="28"/>
        </w:rPr>
        <w:t>,</w:t>
      </w:r>
      <w:r w:rsidR="00291BEF">
        <w:rPr>
          <w:b/>
          <w:sz w:val="28"/>
          <w:szCs w:val="28"/>
        </w:rPr>
        <w:t>6</w:t>
      </w:r>
      <w:r>
        <w:rPr>
          <w:sz w:val="28"/>
          <w:szCs w:val="28"/>
        </w:rPr>
        <w:t xml:space="preserve"> тыс. рублей или на</w:t>
      </w:r>
      <w:r w:rsidRPr="009E2373">
        <w:rPr>
          <w:sz w:val="28"/>
          <w:szCs w:val="28"/>
        </w:rPr>
        <w:t xml:space="preserve"> </w:t>
      </w:r>
      <w:r>
        <w:rPr>
          <w:b/>
          <w:sz w:val="28"/>
          <w:szCs w:val="28"/>
        </w:rPr>
        <w:t>3</w:t>
      </w:r>
      <w:r w:rsidR="00291BEF">
        <w:rPr>
          <w:b/>
          <w:sz w:val="28"/>
          <w:szCs w:val="28"/>
        </w:rPr>
        <w:t>9</w:t>
      </w:r>
      <w:r>
        <w:rPr>
          <w:b/>
          <w:sz w:val="28"/>
          <w:szCs w:val="28"/>
        </w:rPr>
        <w:t>,0%</w:t>
      </w:r>
      <w:r>
        <w:rPr>
          <w:sz w:val="28"/>
          <w:szCs w:val="28"/>
        </w:rPr>
        <w:t>;</w:t>
      </w:r>
    </w:p>
    <w:p w14:paraId="35FE881D" w14:textId="70C696E4" w:rsidR="00832D3F" w:rsidRPr="00782FE8" w:rsidRDefault="00832D3F" w:rsidP="00832D3F">
      <w:pPr>
        <w:pStyle w:val="21"/>
        <w:tabs>
          <w:tab w:val="left" w:pos="-284"/>
          <w:tab w:val="left" w:pos="284"/>
        </w:tabs>
        <w:suppressAutoHyphens/>
        <w:spacing w:after="0" w:line="240" w:lineRule="auto"/>
        <w:ind w:left="0" w:firstLine="709"/>
        <w:jc w:val="both"/>
        <w:rPr>
          <w:sz w:val="28"/>
          <w:szCs w:val="28"/>
        </w:rPr>
      </w:pPr>
      <w:r w:rsidRPr="00782FE8">
        <w:rPr>
          <w:sz w:val="28"/>
          <w:szCs w:val="28"/>
        </w:rPr>
        <w:t xml:space="preserve">- по подразделу 0412 «Другие вопросы в области национальной экономики» на </w:t>
      </w:r>
      <w:r w:rsidRPr="00782FE8">
        <w:rPr>
          <w:b/>
          <w:sz w:val="28"/>
          <w:szCs w:val="28"/>
        </w:rPr>
        <w:t>1</w:t>
      </w:r>
      <w:r w:rsidR="00E4683A" w:rsidRPr="00782FE8">
        <w:rPr>
          <w:b/>
          <w:sz w:val="28"/>
          <w:szCs w:val="28"/>
        </w:rPr>
        <w:t>8</w:t>
      </w:r>
      <w:r w:rsidRPr="00782FE8">
        <w:rPr>
          <w:b/>
          <w:sz w:val="28"/>
          <w:szCs w:val="28"/>
        </w:rPr>
        <w:t>,</w:t>
      </w:r>
      <w:r w:rsidR="00E4683A" w:rsidRPr="00782FE8">
        <w:rPr>
          <w:b/>
          <w:sz w:val="28"/>
          <w:szCs w:val="28"/>
        </w:rPr>
        <w:t>6</w:t>
      </w:r>
      <w:r w:rsidRPr="00782FE8">
        <w:rPr>
          <w:sz w:val="28"/>
          <w:szCs w:val="28"/>
        </w:rPr>
        <w:t xml:space="preserve"> тыс. рублей или на </w:t>
      </w:r>
      <w:r w:rsidR="00782FE8">
        <w:rPr>
          <w:b/>
          <w:sz w:val="28"/>
          <w:szCs w:val="28"/>
        </w:rPr>
        <w:t>97</w:t>
      </w:r>
      <w:r w:rsidRPr="00782FE8">
        <w:rPr>
          <w:b/>
          <w:sz w:val="28"/>
          <w:szCs w:val="28"/>
        </w:rPr>
        <w:t>,</w:t>
      </w:r>
      <w:r w:rsidR="00782FE8">
        <w:rPr>
          <w:b/>
          <w:sz w:val="28"/>
          <w:szCs w:val="28"/>
        </w:rPr>
        <w:t>4</w:t>
      </w:r>
      <w:r w:rsidRPr="00782FE8">
        <w:rPr>
          <w:sz w:val="28"/>
          <w:szCs w:val="28"/>
        </w:rPr>
        <w:t>%.</w:t>
      </w:r>
    </w:p>
    <w:p w14:paraId="00B88732" w14:textId="2D652445" w:rsidR="00832D3F" w:rsidRDefault="00832D3F" w:rsidP="00832D3F">
      <w:pPr>
        <w:pStyle w:val="21"/>
        <w:tabs>
          <w:tab w:val="left" w:pos="-284"/>
          <w:tab w:val="left" w:pos="284"/>
        </w:tabs>
        <w:suppressAutoHyphens/>
        <w:spacing w:after="0" w:line="240" w:lineRule="auto"/>
        <w:ind w:left="0" w:firstLine="709"/>
        <w:jc w:val="both"/>
        <w:rPr>
          <w:sz w:val="28"/>
          <w:szCs w:val="28"/>
        </w:rPr>
      </w:pPr>
      <w:r w:rsidRPr="00F91E28">
        <w:rPr>
          <w:sz w:val="28"/>
          <w:szCs w:val="28"/>
        </w:rPr>
        <w:t>По разделу</w:t>
      </w:r>
      <w:r>
        <w:rPr>
          <w:sz w:val="28"/>
          <w:szCs w:val="28"/>
        </w:rPr>
        <w:t xml:space="preserve"> </w:t>
      </w:r>
      <w:r w:rsidRPr="00F91E28">
        <w:rPr>
          <w:b/>
          <w:sz w:val="28"/>
          <w:szCs w:val="28"/>
        </w:rPr>
        <w:t>0</w:t>
      </w:r>
      <w:r>
        <w:rPr>
          <w:b/>
          <w:sz w:val="28"/>
          <w:szCs w:val="28"/>
        </w:rPr>
        <w:t>5</w:t>
      </w:r>
      <w:r w:rsidRPr="00F91E28">
        <w:rPr>
          <w:b/>
          <w:sz w:val="28"/>
          <w:szCs w:val="28"/>
        </w:rPr>
        <w:t>00 «</w:t>
      </w:r>
      <w:r w:rsidRPr="00FA10CB">
        <w:rPr>
          <w:b/>
          <w:sz w:val="28"/>
          <w:szCs w:val="28"/>
        </w:rPr>
        <w:t>Жилищно-коммунальное хозяйство</w:t>
      </w:r>
      <w:r w:rsidRPr="00F91E28">
        <w:rPr>
          <w:b/>
          <w:sz w:val="28"/>
          <w:szCs w:val="28"/>
        </w:rPr>
        <w:t>»</w:t>
      </w:r>
      <w:r>
        <w:rPr>
          <w:b/>
          <w:sz w:val="28"/>
          <w:szCs w:val="28"/>
        </w:rPr>
        <w:t xml:space="preserve"> </w:t>
      </w:r>
      <w:r w:rsidRPr="009E2373">
        <w:rPr>
          <w:sz w:val="28"/>
          <w:szCs w:val="28"/>
        </w:rPr>
        <w:t>расходы у</w:t>
      </w:r>
      <w:r w:rsidR="00A33C7D">
        <w:rPr>
          <w:sz w:val="28"/>
          <w:szCs w:val="28"/>
        </w:rPr>
        <w:t>величились</w:t>
      </w:r>
      <w:r w:rsidRPr="009E2373">
        <w:rPr>
          <w:sz w:val="28"/>
          <w:szCs w:val="28"/>
        </w:rPr>
        <w:t xml:space="preserve"> </w:t>
      </w:r>
      <w:r>
        <w:rPr>
          <w:sz w:val="28"/>
          <w:szCs w:val="28"/>
        </w:rPr>
        <w:t xml:space="preserve">на </w:t>
      </w:r>
      <w:r>
        <w:rPr>
          <w:b/>
          <w:sz w:val="28"/>
          <w:szCs w:val="28"/>
        </w:rPr>
        <w:t>1 </w:t>
      </w:r>
      <w:r w:rsidR="00A33C7D">
        <w:rPr>
          <w:b/>
          <w:sz w:val="28"/>
          <w:szCs w:val="28"/>
        </w:rPr>
        <w:t>566</w:t>
      </w:r>
      <w:r>
        <w:rPr>
          <w:b/>
          <w:sz w:val="28"/>
          <w:szCs w:val="28"/>
        </w:rPr>
        <w:t>,</w:t>
      </w:r>
      <w:r w:rsidR="00A33C7D">
        <w:rPr>
          <w:b/>
          <w:sz w:val="28"/>
          <w:szCs w:val="28"/>
        </w:rPr>
        <w:t>7</w:t>
      </w:r>
      <w:r>
        <w:rPr>
          <w:sz w:val="28"/>
          <w:szCs w:val="28"/>
        </w:rPr>
        <w:t xml:space="preserve"> тыс. рублей или </w:t>
      </w:r>
      <w:r w:rsidRPr="009E2373">
        <w:rPr>
          <w:sz w:val="28"/>
          <w:szCs w:val="28"/>
        </w:rPr>
        <w:t xml:space="preserve">на </w:t>
      </w:r>
      <w:r w:rsidR="00A33C7D">
        <w:rPr>
          <w:b/>
          <w:sz w:val="28"/>
          <w:szCs w:val="28"/>
        </w:rPr>
        <w:t>63</w:t>
      </w:r>
      <w:r>
        <w:rPr>
          <w:b/>
          <w:sz w:val="28"/>
          <w:szCs w:val="28"/>
        </w:rPr>
        <w:t>,</w:t>
      </w:r>
      <w:r w:rsidR="00A33C7D">
        <w:rPr>
          <w:b/>
          <w:sz w:val="28"/>
          <w:szCs w:val="28"/>
        </w:rPr>
        <w:t>1</w:t>
      </w:r>
      <w:r w:rsidRPr="009E2373">
        <w:rPr>
          <w:sz w:val="28"/>
          <w:szCs w:val="28"/>
        </w:rPr>
        <w:t>%, в том числе:</w:t>
      </w:r>
    </w:p>
    <w:p w14:paraId="422747A8" w14:textId="34AEB1B9" w:rsidR="00832D3F" w:rsidRDefault="00832D3F" w:rsidP="00832D3F">
      <w:pPr>
        <w:pStyle w:val="21"/>
        <w:tabs>
          <w:tab w:val="left" w:pos="-284"/>
          <w:tab w:val="left" w:pos="284"/>
        </w:tabs>
        <w:suppressAutoHyphens/>
        <w:spacing w:after="0" w:line="240" w:lineRule="auto"/>
        <w:ind w:left="0" w:firstLine="709"/>
        <w:jc w:val="both"/>
        <w:rPr>
          <w:sz w:val="28"/>
          <w:szCs w:val="28"/>
        </w:rPr>
      </w:pPr>
      <w:r>
        <w:rPr>
          <w:sz w:val="28"/>
          <w:szCs w:val="28"/>
        </w:rPr>
        <w:t xml:space="preserve">а) </w:t>
      </w:r>
      <w:r w:rsidRPr="009E2373">
        <w:rPr>
          <w:sz w:val="28"/>
          <w:szCs w:val="28"/>
        </w:rPr>
        <w:t>у</w:t>
      </w:r>
      <w:r w:rsidR="00C473DC">
        <w:rPr>
          <w:sz w:val="28"/>
          <w:szCs w:val="28"/>
        </w:rPr>
        <w:t>меньшились</w:t>
      </w:r>
      <w:r w:rsidRPr="009E2373">
        <w:rPr>
          <w:sz w:val="28"/>
          <w:szCs w:val="28"/>
        </w:rPr>
        <w:t xml:space="preserve"> расходы по подразделу</w:t>
      </w:r>
      <w:r>
        <w:rPr>
          <w:sz w:val="28"/>
          <w:szCs w:val="28"/>
        </w:rPr>
        <w:t xml:space="preserve"> 0501 «</w:t>
      </w:r>
      <w:r w:rsidRPr="006E45F7">
        <w:rPr>
          <w:sz w:val="28"/>
          <w:szCs w:val="28"/>
        </w:rPr>
        <w:t>Жили</w:t>
      </w:r>
      <w:r>
        <w:rPr>
          <w:sz w:val="28"/>
          <w:szCs w:val="28"/>
        </w:rPr>
        <w:t>щ</w:t>
      </w:r>
      <w:r w:rsidRPr="006E45F7">
        <w:rPr>
          <w:sz w:val="28"/>
          <w:szCs w:val="28"/>
        </w:rPr>
        <w:t>ное хозяйство</w:t>
      </w:r>
      <w:r>
        <w:rPr>
          <w:sz w:val="28"/>
          <w:szCs w:val="28"/>
        </w:rPr>
        <w:t xml:space="preserve">» на </w:t>
      </w:r>
      <w:r w:rsidR="00C473DC">
        <w:rPr>
          <w:b/>
          <w:sz w:val="28"/>
          <w:szCs w:val="28"/>
        </w:rPr>
        <w:t>23</w:t>
      </w:r>
      <w:r>
        <w:rPr>
          <w:b/>
          <w:sz w:val="28"/>
          <w:szCs w:val="28"/>
        </w:rPr>
        <w:t>,</w:t>
      </w:r>
      <w:r w:rsidR="00C473DC">
        <w:rPr>
          <w:b/>
          <w:sz w:val="28"/>
          <w:szCs w:val="28"/>
        </w:rPr>
        <w:t>5</w:t>
      </w:r>
      <w:r>
        <w:rPr>
          <w:sz w:val="28"/>
          <w:szCs w:val="28"/>
        </w:rPr>
        <w:t xml:space="preserve"> тыс. рублей или на </w:t>
      </w:r>
      <w:r w:rsidR="00C473DC">
        <w:rPr>
          <w:b/>
          <w:sz w:val="28"/>
          <w:szCs w:val="28"/>
        </w:rPr>
        <w:t>22</w:t>
      </w:r>
      <w:r>
        <w:rPr>
          <w:b/>
          <w:sz w:val="28"/>
          <w:szCs w:val="28"/>
        </w:rPr>
        <w:t>,</w:t>
      </w:r>
      <w:r w:rsidR="00C473DC">
        <w:rPr>
          <w:b/>
          <w:sz w:val="28"/>
          <w:szCs w:val="28"/>
        </w:rPr>
        <w:t>0</w:t>
      </w:r>
      <w:r>
        <w:rPr>
          <w:sz w:val="28"/>
          <w:szCs w:val="28"/>
        </w:rPr>
        <w:t>%;</w:t>
      </w:r>
    </w:p>
    <w:p w14:paraId="77F4BE3D" w14:textId="4990A206" w:rsidR="00832D3F" w:rsidRDefault="00832D3F" w:rsidP="00832D3F">
      <w:pPr>
        <w:pStyle w:val="21"/>
        <w:tabs>
          <w:tab w:val="left" w:pos="-284"/>
          <w:tab w:val="left" w:pos="284"/>
        </w:tabs>
        <w:suppressAutoHyphens/>
        <w:spacing w:after="0" w:line="240" w:lineRule="auto"/>
        <w:ind w:left="0" w:firstLine="709"/>
        <w:jc w:val="both"/>
        <w:rPr>
          <w:sz w:val="28"/>
          <w:szCs w:val="28"/>
        </w:rPr>
      </w:pPr>
      <w:r>
        <w:rPr>
          <w:sz w:val="28"/>
          <w:szCs w:val="28"/>
        </w:rPr>
        <w:t>б) у</w:t>
      </w:r>
      <w:r w:rsidR="00167043">
        <w:rPr>
          <w:sz w:val="28"/>
          <w:szCs w:val="28"/>
        </w:rPr>
        <w:t>величились</w:t>
      </w:r>
      <w:r>
        <w:rPr>
          <w:sz w:val="28"/>
          <w:szCs w:val="28"/>
        </w:rPr>
        <w:t xml:space="preserve"> </w:t>
      </w:r>
      <w:r w:rsidRPr="009E2373">
        <w:rPr>
          <w:sz w:val="28"/>
          <w:szCs w:val="28"/>
        </w:rPr>
        <w:t>расходы по подраздел</w:t>
      </w:r>
      <w:r>
        <w:rPr>
          <w:sz w:val="28"/>
          <w:szCs w:val="28"/>
        </w:rPr>
        <w:t>ам:</w:t>
      </w:r>
    </w:p>
    <w:p w14:paraId="03331709" w14:textId="37BEFC84" w:rsidR="00832D3F" w:rsidRPr="007E76BA" w:rsidRDefault="00832D3F" w:rsidP="00832D3F">
      <w:pPr>
        <w:pStyle w:val="21"/>
        <w:tabs>
          <w:tab w:val="left" w:pos="-284"/>
          <w:tab w:val="left" w:pos="284"/>
        </w:tabs>
        <w:suppressAutoHyphens/>
        <w:spacing w:after="0" w:line="240" w:lineRule="auto"/>
        <w:ind w:left="0" w:firstLine="709"/>
        <w:jc w:val="both"/>
        <w:rPr>
          <w:sz w:val="28"/>
          <w:szCs w:val="28"/>
        </w:rPr>
      </w:pPr>
      <w:r w:rsidRPr="007E76BA">
        <w:rPr>
          <w:sz w:val="28"/>
          <w:szCs w:val="28"/>
        </w:rPr>
        <w:t xml:space="preserve">- 0502 «Коммунальное хозяйство» на </w:t>
      </w:r>
      <w:r w:rsidR="00167043" w:rsidRPr="007E76BA">
        <w:rPr>
          <w:b/>
          <w:sz w:val="28"/>
          <w:szCs w:val="28"/>
        </w:rPr>
        <w:t>1 336</w:t>
      </w:r>
      <w:r w:rsidRPr="007E76BA">
        <w:rPr>
          <w:b/>
          <w:sz w:val="28"/>
          <w:szCs w:val="28"/>
        </w:rPr>
        <w:t>,</w:t>
      </w:r>
      <w:r w:rsidR="00167043" w:rsidRPr="007E76BA">
        <w:rPr>
          <w:b/>
          <w:sz w:val="28"/>
          <w:szCs w:val="28"/>
        </w:rPr>
        <w:t>9</w:t>
      </w:r>
      <w:r w:rsidRPr="007E76BA">
        <w:rPr>
          <w:sz w:val="28"/>
          <w:szCs w:val="28"/>
        </w:rPr>
        <w:t xml:space="preserve"> тыс. рублей или </w:t>
      </w:r>
      <w:r w:rsidR="007E76BA">
        <w:rPr>
          <w:sz w:val="28"/>
          <w:szCs w:val="28"/>
        </w:rPr>
        <w:t xml:space="preserve">в </w:t>
      </w:r>
      <w:r w:rsidR="007E76BA" w:rsidRPr="00A86E9E">
        <w:rPr>
          <w:b/>
          <w:sz w:val="28"/>
          <w:szCs w:val="28"/>
        </w:rPr>
        <w:t>6,9</w:t>
      </w:r>
      <w:r w:rsidR="007E76BA">
        <w:rPr>
          <w:sz w:val="28"/>
          <w:szCs w:val="28"/>
        </w:rPr>
        <w:t xml:space="preserve"> раз;</w:t>
      </w:r>
    </w:p>
    <w:p w14:paraId="5A0764E6" w14:textId="66292970" w:rsidR="00832D3F" w:rsidRDefault="00832D3F" w:rsidP="00832D3F">
      <w:pPr>
        <w:pStyle w:val="21"/>
        <w:tabs>
          <w:tab w:val="left" w:pos="-284"/>
          <w:tab w:val="left" w:pos="284"/>
        </w:tabs>
        <w:suppressAutoHyphens/>
        <w:spacing w:after="0" w:line="240" w:lineRule="auto"/>
        <w:ind w:left="0" w:firstLine="709"/>
        <w:jc w:val="both"/>
        <w:rPr>
          <w:sz w:val="28"/>
          <w:szCs w:val="28"/>
        </w:rPr>
      </w:pPr>
      <w:r>
        <w:rPr>
          <w:sz w:val="28"/>
          <w:szCs w:val="28"/>
        </w:rPr>
        <w:t>- 0503 «</w:t>
      </w:r>
      <w:r w:rsidRPr="006E45F7">
        <w:rPr>
          <w:sz w:val="28"/>
          <w:szCs w:val="28"/>
        </w:rPr>
        <w:t>Благоустройство</w:t>
      </w:r>
      <w:r>
        <w:rPr>
          <w:sz w:val="28"/>
          <w:szCs w:val="28"/>
        </w:rPr>
        <w:t xml:space="preserve">» на </w:t>
      </w:r>
      <w:r>
        <w:rPr>
          <w:b/>
          <w:sz w:val="28"/>
          <w:szCs w:val="28"/>
        </w:rPr>
        <w:t>2</w:t>
      </w:r>
      <w:r w:rsidR="008A41D9">
        <w:rPr>
          <w:b/>
          <w:sz w:val="28"/>
          <w:szCs w:val="28"/>
        </w:rPr>
        <w:t>53</w:t>
      </w:r>
      <w:r>
        <w:rPr>
          <w:b/>
          <w:sz w:val="28"/>
          <w:szCs w:val="28"/>
        </w:rPr>
        <w:t>,</w:t>
      </w:r>
      <w:r w:rsidR="008A41D9">
        <w:rPr>
          <w:b/>
          <w:sz w:val="28"/>
          <w:szCs w:val="28"/>
        </w:rPr>
        <w:t>3</w:t>
      </w:r>
      <w:r>
        <w:rPr>
          <w:sz w:val="28"/>
          <w:szCs w:val="28"/>
        </w:rPr>
        <w:t xml:space="preserve"> тыс. рублей или </w:t>
      </w:r>
      <w:r w:rsidRPr="009E2373">
        <w:rPr>
          <w:sz w:val="28"/>
          <w:szCs w:val="28"/>
        </w:rPr>
        <w:t xml:space="preserve">на </w:t>
      </w:r>
      <w:r w:rsidR="008A41D9">
        <w:rPr>
          <w:b/>
          <w:sz w:val="28"/>
          <w:szCs w:val="28"/>
        </w:rPr>
        <w:t>11</w:t>
      </w:r>
      <w:r>
        <w:rPr>
          <w:b/>
          <w:sz w:val="28"/>
          <w:szCs w:val="28"/>
        </w:rPr>
        <w:t>,</w:t>
      </w:r>
      <w:r w:rsidR="008A41D9">
        <w:rPr>
          <w:b/>
          <w:sz w:val="28"/>
          <w:szCs w:val="28"/>
        </w:rPr>
        <w:t>8</w:t>
      </w:r>
      <w:r w:rsidRPr="009E2373">
        <w:rPr>
          <w:sz w:val="28"/>
          <w:szCs w:val="28"/>
        </w:rPr>
        <w:t>%</w:t>
      </w:r>
      <w:r>
        <w:rPr>
          <w:sz w:val="28"/>
          <w:szCs w:val="28"/>
        </w:rPr>
        <w:t>.</w:t>
      </w:r>
    </w:p>
    <w:p w14:paraId="7A95FEC5" w14:textId="77777777" w:rsidR="00FE5A08" w:rsidRDefault="00832D3F" w:rsidP="00FE5A08">
      <w:pPr>
        <w:pStyle w:val="21"/>
        <w:tabs>
          <w:tab w:val="left" w:pos="-284"/>
          <w:tab w:val="left" w:pos="284"/>
        </w:tabs>
        <w:suppressAutoHyphens/>
        <w:spacing w:after="0" w:line="240" w:lineRule="auto"/>
        <w:ind w:left="0" w:firstLine="709"/>
        <w:jc w:val="both"/>
        <w:rPr>
          <w:sz w:val="28"/>
          <w:szCs w:val="28"/>
        </w:rPr>
      </w:pPr>
      <w:r w:rsidRPr="006E45F7">
        <w:rPr>
          <w:sz w:val="28"/>
          <w:szCs w:val="28"/>
        </w:rPr>
        <w:t>По разделу</w:t>
      </w:r>
      <w:r w:rsidRPr="006E45F7">
        <w:rPr>
          <w:b/>
          <w:sz w:val="28"/>
          <w:szCs w:val="28"/>
        </w:rPr>
        <w:t xml:space="preserve"> </w:t>
      </w:r>
      <w:r>
        <w:rPr>
          <w:b/>
          <w:sz w:val="28"/>
          <w:szCs w:val="28"/>
        </w:rPr>
        <w:t>1000</w:t>
      </w:r>
      <w:r w:rsidRPr="006E45F7">
        <w:rPr>
          <w:b/>
          <w:sz w:val="28"/>
          <w:szCs w:val="28"/>
        </w:rPr>
        <w:t xml:space="preserve"> «Социальная политика»</w:t>
      </w:r>
      <w:r>
        <w:rPr>
          <w:sz w:val="28"/>
          <w:szCs w:val="28"/>
        </w:rPr>
        <w:t xml:space="preserve"> </w:t>
      </w:r>
      <w:r w:rsidRPr="009E2373">
        <w:rPr>
          <w:sz w:val="28"/>
          <w:szCs w:val="28"/>
        </w:rPr>
        <w:t>расходы у</w:t>
      </w:r>
      <w:r>
        <w:rPr>
          <w:sz w:val="28"/>
          <w:szCs w:val="28"/>
        </w:rPr>
        <w:t>меньшились</w:t>
      </w:r>
      <w:r w:rsidRPr="009E2373">
        <w:rPr>
          <w:sz w:val="28"/>
          <w:szCs w:val="28"/>
        </w:rPr>
        <w:t xml:space="preserve"> </w:t>
      </w:r>
      <w:r>
        <w:rPr>
          <w:sz w:val="28"/>
          <w:szCs w:val="28"/>
        </w:rPr>
        <w:t xml:space="preserve">на </w:t>
      </w:r>
      <w:r w:rsidR="00D87748">
        <w:rPr>
          <w:b/>
          <w:sz w:val="28"/>
          <w:szCs w:val="28"/>
        </w:rPr>
        <w:t>4</w:t>
      </w:r>
      <w:r>
        <w:rPr>
          <w:b/>
          <w:sz w:val="28"/>
          <w:szCs w:val="28"/>
        </w:rPr>
        <w:t>0,</w:t>
      </w:r>
      <w:r w:rsidR="00D87748">
        <w:rPr>
          <w:b/>
          <w:sz w:val="28"/>
          <w:szCs w:val="28"/>
        </w:rPr>
        <w:t>2</w:t>
      </w:r>
      <w:r>
        <w:rPr>
          <w:sz w:val="28"/>
          <w:szCs w:val="28"/>
        </w:rPr>
        <w:t xml:space="preserve"> тыс. рублей или </w:t>
      </w:r>
      <w:r w:rsidRPr="009E2373">
        <w:rPr>
          <w:sz w:val="28"/>
          <w:szCs w:val="28"/>
        </w:rPr>
        <w:t xml:space="preserve">на </w:t>
      </w:r>
      <w:r w:rsidR="00D87748">
        <w:rPr>
          <w:b/>
          <w:sz w:val="28"/>
          <w:szCs w:val="28"/>
        </w:rPr>
        <w:t>9</w:t>
      </w:r>
      <w:r>
        <w:rPr>
          <w:b/>
          <w:sz w:val="28"/>
          <w:szCs w:val="28"/>
        </w:rPr>
        <w:t>,</w:t>
      </w:r>
      <w:r w:rsidR="00D87748">
        <w:rPr>
          <w:b/>
          <w:sz w:val="28"/>
          <w:szCs w:val="28"/>
        </w:rPr>
        <w:t>7</w:t>
      </w:r>
      <w:r w:rsidRPr="009E2373">
        <w:rPr>
          <w:sz w:val="28"/>
          <w:szCs w:val="28"/>
        </w:rPr>
        <w:t>%</w:t>
      </w:r>
      <w:r w:rsidR="00FE5A08">
        <w:rPr>
          <w:sz w:val="28"/>
          <w:szCs w:val="28"/>
        </w:rPr>
        <w:t xml:space="preserve"> </w:t>
      </w:r>
      <w:r w:rsidR="00FE5A08" w:rsidRPr="009E2373">
        <w:rPr>
          <w:sz w:val="28"/>
          <w:szCs w:val="28"/>
        </w:rPr>
        <w:t>в том числе</w:t>
      </w:r>
      <w:r w:rsidR="00FE5A08">
        <w:rPr>
          <w:sz w:val="28"/>
          <w:szCs w:val="28"/>
        </w:rPr>
        <w:t>:</w:t>
      </w:r>
    </w:p>
    <w:p w14:paraId="675BD1EA" w14:textId="77777777" w:rsidR="00FE5A08" w:rsidRDefault="00FE5A08" w:rsidP="00FE5A08">
      <w:pPr>
        <w:pStyle w:val="21"/>
        <w:tabs>
          <w:tab w:val="left" w:pos="-284"/>
          <w:tab w:val="left" w:pos="284"/>
        </w:tabs>
        <w:suppressAutoHyphens/>
        <w:spacing w:after="0" w:line="240" w:lineRule="auto"/>
        <w:ind w:left="0" w:firstLine="709"/>
        <w:jc w:val="both"/>
        <w:rPr>
          <w:sz w:val="28"/>
          <w:szCs w:val="28"/>
        </w:rPr>
      </w:pPr>
      <w:r>
        <w:rPr>
          <w:sz w:val="28"/>
          <w:szCs w:val="28"/>
        </w:rPr>
        <w:lastRenderedPageBreak/>
        <w:t>- по подразделу 1001 «</w:t>
      </w:r>
      <w:r w:rsidRPr="006E45F7">
        <w:rPr>
          <w:sz w:val="28"/>
          <w:szCs w:val="28"/>
        </w:rPr>
        <w:t>Пенсионное обеспечение</w:t>
      </w:r>
      <w:r>
        <w:rPr>
          <w:sz w:val="28"/>
          <w:szCs w:val="28"/>
        </w:rPr>
        <w:t xml:space="preserve">» на </w:t>
      </w:r>
      <w:r>
        <w:rPr>
          <w:b/>
          <w:sz w:val="28"/>
          <w:szCs w:val="28"/>
        </w:rPr>
        <w:t>30,2</w:t>
      </w:r>
      <w:r>
        <w:rPr>
          <w:sz w:val="28"/>
          <w:szCs w:val="28"/>
        </w:rPr>
        <w:t xml:space="preserve"> тыс. рублей или </w:t>
      </w:r>
      <w:r w:rsidRPr="009E2373">
        <w:rPr>
          <w:sz w:val="28"/>
          <w:szCs w:val="28"/>
        </w:rPr>
        <w:t xml:space="preserve">на </w:t>
      </w:r>
      <w:r>
        <w:rPr>
          <w:b/>
          <w:sz w:val="28"/>
          <w:szCs w:val="28"/>
        </w:rPr>
        <w:t>7,6</w:t>
      </w:r>
      <w:r w:rsidRPr="009E2373">
        <w:rPr>
          <w:sz w:val="28"/>
          <w:szCs w:val="28"/>
        </w:rPr>
        <w:t>%</w:t>
      </w:r>
      <w:r>
        <w:rPr>
          <w:sz w:val="28"/>
          <w:szCs w:val="28"/>
        </w:rPr>
        <w:t>;</w:t>
      </w:r>
    </w:p>
    <w:p w14:paraId="4890E2A3" w14:textId="77777777" w:rsidR="00FE5A08" w:rsidRDefault="00FE5A08" w:rsidP="00FE5A08">
      <w:pPr>
        <w:pStyle w:val="21"/>
        <w:tabs>
          <w:tab w:val="left" w:pos="-284"/>
          <w:tab w:val="left" w:pos="284"/>
        </w:tabs>
        <w:suppressAutoHyphens/>
        <w:spacing w:after="0" w:line="240" w:lineRule="auto"/>
        <w:ind w:left="0" w:firstLine="709"/>
        <w:jc w:val="both"/>
        <w:rPr>
          <w:sz w:val="28"/>
          <w:szCs w:val="28"/>
        </w:rPr>
      </w:pPr>
      <w:r>
        <w:rPr>
          <w:sz w:val="28"/>
          <w:szCs w:val="28"/>
        </w:rPr>
        <w:t>- по подразделу 1003 «</w:t>
      </w:r>
      <w:r w:rsidRPr="006E45F7">
        <w:rPr>
          <w:sz w:val="28"/>
          <w:szCs w:val="28"/>
        </w:rPr>
        <w:t>Социальное обеспечение населения</w:t>
      </w:r>
      <w:r>
        <w:rPr>
          <w:sz w:val="28"/>
          <w:szCs w:val="28"/>
        </w:rPr>
        <w:t xml:space="preserve">» на </w:t>
      </w:r>
      <w:r>
        <w:rPr>
          <w:b/>
          <w:sz w:val="28"/>
          <w:szCs w:val="28"/>
        </w:rPr>
        <w:t>10,0</w:t>
      </w:r>
      <w:r>
        <w:rPr>
          <w:sz w:val="28"/>
          <w:szCs w:val="28"/>
        </w:rPr>
        <w:t xml:space="preserve"> тыс. рублей или </w:t>
      </w:r>
      <w:r w:rsidRPr="009E2373">
        <w:rPr>
          <w:sz w:val="28"/>
          <w:szCs w:val="28"/>
        </w:rPr>
        <w:t xml:space="preserve">на </w:t>
      </w:r>
      <w:r>
        <w:rPr>
          <w:b/>
          <w:sz w:val="28"/>
          <w:szCs w:val="28"/>
        </w:rPr>
        <w:t>66,7</w:t>
      </w:r>
      <w:r w:rsidRPr="009E2373">
        <w:rPr>
          <w:sz w:val="28"/>
          <w:szCs w:val="28"/>
        </w:rPr>
        <w:t>%</w:t>
      </w:r>
      <w:r>
        <w:rPr>
          <w:sz w:val="28"/>
          <w:szCs w:val="28"/>
        </w:rPr>
        <w:t>.</w:t>
      </w:r>
    </w:p>
    <w:p w14:paraId="22641FC0" w14:textId="3FC2AD72" w:rsidR="00617043" w:rsidRDefault="00D00439" w:rsidP="00617043">
      <w:pPr>
        <w:widowControl/>
        <w:ind w:firstLine="709"/>
        <w:jc w:val="both"/>
        <w:rPr>
          <w:rFonts w:eastAsia="Times New Roman"/>
          <w:sz w:val="28"/>
          <w:szCs w:val="28"/>
        </w:rPr>
      </w:pPr>
      <w:bookmarkStart w:id="15" w:name="_Hlk97113990"/>
      <w:bookmarkEnd w:id="14"/>
      <w:r>
        <w:rPr>
          <w:rFonts w:eastAsia="Times New Roman"/>
          <w:sz w:val="28"/>
          <w:szCs w:val="28"/>
        </w:rPr>
        <w:t>У</w:t>
      </w:r>
      <w:r w:rsidRPr="00A07B98">
        <w:rPr>
          <w:rFonts w:eastAsia="Times New Roman"/>
          <w:sz w:val="28"/>
          <w:szCs w:val="28"/>
        </w:rPr>
        <w:t>меньш</w:t>
      </w:r>
      <w:r w:rsidR="002E25EA">
        <w:rPr>
          <w:rFonts w:eastAsia="Times New Roman"/>
          <w:sz w:val="28"/>
          <w:szCs w:val="28"/>
        </w:rPr>
        <w:t xml:space="preserve">ились </w:t>
      </w:r>
      <w:r w:rsidRPr="00A07B98">
        <w:rPr>
          <w:rFonts w:eastAsia="Times New Roman"/>
          <w:sz w:val="28"/>
          <w:szCs w:val="28"/>
        </w:rPr>
        <w:t>расход</w:t>
      </w:r>
      <w:r w:rsidR="002E25EA">
        <w:rPr>
          <w:rFonts w:eastAsia="Times New Roman"/>
          <w:sz w:val="28"/>
          <w:szCs w:val="28"/>
        </w:rPr>
        <w:t>ы</w:t>
      </w:r>
      <w:r w:rsidRPr="00A07B98">
        <w:rPr>
          <w:rFonts w:eastAsia="Times New Roman"/>
          <w:sz w:val="28"/>
          <w:szCs w:val="28"/>
        </w:rPr>
        <w:t xml:space="preserve"> в 20</w:t>
      </w:r>
      <w:r>
        <w:rPr>
          <w:rFonts w:eastAsia="Times New Roman"/>
          <w:sz w:val="28"/>
          <w:szCs w:val="28"/>
        </w:rPr>
        <w:t xml:space="preserve">21 </w:t>
      </w:r>
      <w:r w:rsidRPr="00A07B98">
        <w:rPr>
          <w:rFonts w:eastAsia="Times New Roman"/>
          <w:sz w:val="28"/>
          <w:szCs w:val="28"/>
        </w:rPr>
        <w:t xml:space="preserve">году, к аналогичному периоду прошлого года, </w:t>
      </w:r>
      <w:r w:rsidR="002E25EA">
        <w:rPr>
          <w:rFonts w:eastAsia="Times New Roman"/>
          <w:sz w:val="28"/>
          <w:szCs w:val="28"/>
        </w:rPr>
        <w:t>по следующим разделам</w:t>
      </w:r>
      <w:r w:rsidR="00617043">
        <w:rPr>
          <w:rFonts w:eastAsia="Times New Roman"/>
          <w:sz w:val="28"/>
          <w:szCs w:val="28"/>
        </w:rPr>
        <w:t>:</w:t>
      </w:r>
      <w:r w:rsidR="002E25EA">
        <w:rPr>
          <w:rFonts w:eastAsia="Times New Roman"/>
          <w:sz w:val="28"/>
          <w:szCs w:val="28"/>
        </w:rPr>
        <w:t xml:space="preserve"> </w:t>
      </w:r>
      <w:r w:rsidRPr="00FF7CC8">
        <w:rPr>
          <w:sz w:val="28"/>
          <w:szCs w:val="28"/>
        </w:rPr>
        <w:t>«</w:t>
      </w:r>
      <w:r>
        <w:rPr>
          <w:sz w:val="28"/>
          <w:szCs w:val="28"/>
        </w:rPr>
        <w:t>Национальная оборона</w:t>
      </w:r>
      <w:r w:rsidRPr="00FF7CC8">
        <w:rPr>
          <w:sz w:val="28"/>
          <w:szCs w:val="28"/>
        </w:rPr>
        <w:t>»</w:t>
      </w:r>
      <w:r>
        <w:rPr>
          <w:sz w:val="28"/>
          <w:szCs w:val="28"/>
        </w:rPr>
        <w:t>,</w:t>
      </w:r>
      <w:r w:rsidR="002E25EA">
        <w:rPr>
          <w:sz w:val="28"/>
          <w:szCs w:val="28"/>
        </w:rPr>
        <w:t xml:space="preserve"> </w:t>
      </w:r>
      <w:r w:rsidR="002E25EA" w:rsidRPr="00617043">
        <w:rPr>
          <w:sz w:val="28"/>
          <w:szCs w:val="28"/>
        </w:rPr>
        <w:t>«Национальная экономика»,</w:t>
      </w:r>
      <w:r w:rsidR="002E25EA">
        <w:rPr>
          <w:sz w:val="28"/>
          <w:szCs w:val="28"/>
        </w:rPr>
        <w:t xml:space="preserve"> </w:t>
      </w:r>
      <w:r w:rsidRPr="00A07B98">
        <w:rPr>
          <w:rFonts w:eastAsia="Times New Roman"/>
          <w:sz w:val="28"/>
          <w:szCs w:val="28"/>
        </w:rPr>
        <w:t>«</w:t>
      </w:r>
      <w:r w:rsidR="002E25EA">
        <w:rPr>
          <w:rFonts w:eastAsia="Times New Roman"/>
          <w:sz w:val="28"/>
          <w:szCs w:val="28"/>
        </w:rPr>
        <w:t>Образование</w:t>
      </w:r>
      <w:r w:rsidRPr="00A07B98">
        <w:rPr>
          <w:rFonts w:eastAsia="Times New Roman"/>
          <w:sz w:val="28"/>
          <w:szCs w:val="28"/>
        </w:rPr>
        <w:t>»</w:t>
      </w:r>
      <w:r w:rsidR="00C13D9C" w:rsidRPr="00617043">
        <w:rPr>
          <w:sz w:val="28"/>
          <w:szCs w:val="28"/>
        </w:rPr>
        <w:t>, «Социальная политика»</w:t>
      </w:r>
      <w:r w:rsidR="002E25EA">
        <w:rPr>
          <w:rFonts w:eastAsia="Times New Roman"/>
          <w:sz w:val="28"/>
          <w:szCs w:val="28"/>
        </w:rPr>
        <w:t>.</w:t>
      </w:r>
    </w:p>
    <w:p w14:paraId="0E112091" w14:textId="413F9D47" w:rsidR="002E25EA" w:rsidRDefault="002E25EA" w:rsidP="002E25EA">
      <w:pPr>
        <w:widowControl/>
        <w:ind w:firstLine="709"/>
        <w:jc w:val="both"/>
        <w:rPr>
          <w:rFonts w:eastAsia="Times New Roman"/>
          <w:sz w:val="28"/>
          <w:szCs w:val="28"/>
        </w:rPr>
      </w:pPr>
      <w:r>
        <w:rPr>
          <w:rFonts w:eastAsia="Times New Roman"/>
          <w:sz w:val="28"/>
          <w:szCs w:val="28"/>
        </w:rPr>
        <w:t xml:space="preserve">Увеличились </w:t>
      </w:r>
      <w:r w:rsidRPr="00A07B98">
        <w:rPr>
          <w:rFonts w:eastAsia="Times New Roman"/>
          <w:sz w:val="28"/>
          <w:szCs w:val="28"/>
        </w:rPr>
        <w:t>расход</w:t>
      </w:r>
      <w:r>
        <w:rPr>
          <w:rFonts w:eastAsia="Times New Roman"/>
          <w:sz w:val="28"/>
          <w:szCs w:val="28"/>
        </w:rPr>
        <w:t>ы</w:t>
      </w:r>
      <w:r w:rsidRPr="00A07B98">
        <w:rPr>
          <w:rFonts w:eastAsia="Times New Roman"/>
          <w:sz w:val="28"/>
          <w:szCs w:val="28"/>
        </w:rPr>
        <w:t xml:space="preserve"> в 20</w:t>
      </w:r>
      <w:r>
        <w:rPr>
          <w:rFonts w:eastAsia="Times New Roman"/>
          <w:sz w:val="28"/>
          <w:szCs w:val="28"/>
        </w:rPr>
        <w:t xml:space="preserve">21 </w:t>
      </w:r>
      <w:r w:rsidRPr="00A07B98">
        <w:rPr>
          <w:rFonts w:eastAsia="Times New Roman"/>
          <w:sz w:val="28"/>
          <w:szCs w:val="28"/>
        </w:rPr>
        <w:t xml:space="preserve">году, к аналогичному периоду прошлого года, </w:t>
      </w:r>
      <w:r>
        <w:rPr>
          <w:rFonts w:eastAsia="Times New Roman"/>
          <w:sz w:val="28"/>
          <w:szCs w:val="28"/>
        </w:rPr>
        <w:t>по следующим разделам: «Общегосударственные вопросы»,</w:t>
      </w:r>
      <w:r w:rsidRPr="001C71EC">
        <w:rPr>
          <w:sz w:val="28"/>
          <w:szCs w:val="28"/>
        </w:rPr>
        <w:t xml:space="preserve"> </w:t>
      </w:r>
      <w:r w:rsidR="006F41B0" w:rsidRPr="00FF7CC8">
        <w:rPr>
          <w:sz w:val="28"/>
          <w:szCs w:val="28"/>
        </w:rPr>
        <w:t xml:space="preserve">«Национальная </w:t>
      </w:r>
      <w:r w:rsidR="006F41B0">
        <w:rPr>
          <w:sz w:val="28"/>
          <w:szCs w:val="28"/>
        </w:rPr>
        <w:t xml:space="preserve">безопасность и </w:t>
      </w:r>
      <w:r w:rsidR="006F41B0" w:rsidRPr="00617043">
        <w:rPr>
          <w:sz w:val="28"/>
          <w:szCs w:val="28"/>
        </w:rPr>
        <w:t>правоохранительная деятельность»</w:t>
      </w:r>
      <w:r w:rsidR="006F41B0">
        <w:rPr>
          <w:sz w:val="28"/>
          <w:szCs w:val="28"/>
        </w:rPr>
        <w:t xml:space="preserve">, </w:t>
      </w:r>
      <w:r w:rsidR="006F41B0" w:rsidRPr="00FF7CC8">
        <w:rPr>
          <w:sz w:val="28"/>
          <w:szCs w:val="28"/>
        </w:rPr>
        <w:t>«Жилищно-коммунальное хозяйство»</w:t>
      </w:r>
      <w:r w:rsidR="006F41B0">
        <w:rPr>
          <w:sz w:val="28"/>
          <w:szCs w:val="28"/>
        </w:rPr>
        <w:t xml:space="preserve">. </w:t>
      </w:r>
      <w:r w:rsidR="006F41B0" w:rsidRPr="00FF7CC8">
        <w:rPr>
          <w:sz w:val="28"/>
          <w:szCs w:val="28"/>
        </w:rPr>
        <w:t xml:space="preserve"> </w:t>
      </w:r>
    </w:p>
    <w:bookmarkEnd w:id="15"/>
    <w:p w14:paraId="7979AE7D" w14:textId="0EBDA041" w:rsidR="00D00439" w:rsidRPr="006E45F7" w:rsidRDefault="00D00439" w:rsidP="00D00439">
      <w:pPr>
        <w:widowControl/>
        <w:ind w:firstLine="709"/>
        <w:jc w:val="both"/>
        <w:rPr>
          <w:sz w:val="28"/>
          <w:szCs w:val="28"/>
        </w:rPr>
      </w:pPr>
      <w:r w:rsidRPr="00617043">
        <w:rPr>
          <w:sz w:val="28"/>
          <w:szCs w:val="28"/>
        </w:rPr>
        <w:t xml:space="preserve">При анализе соответствия показателей предоставленной ф.0503117 в разделе «Расходы бюджета» показателям, утвержденным решением Совета депутатов </w:t>
      </w:r>
      <w:r w:rsidR="00225067">
        <w:rPr>
          <w:sz w:val="28"/>
          <w:szCs w:val="28"/>
        </w:rPr>
        <w:t>С</w:t>
      </w:r>
      <w:r w:rsidR="006807A8">
        <w:rPr>
          <w:sz w:val="28"/>
          <w:szCs w:val="28"/>
        </w:rPr>
        <w:t>емлевского</w:t>
      </w:r>
      <w:r w:rsidRPr="00617043">
        <w:rPr>
          <w:sz w:val="28"/>
          <w:szCs w:val="28"/>
        </w:rPr>
        <w:t xml:space="preserve"> сельского поселения «Вяземского района» Смоленской области от </w:t>
      </w:r>
      <w:r w:rsidR="006807A8">
        <w:rPr>
          <w:sz w:val="28"/>
          <w:szCs w:val="28"/>
        </w:rPr>
        <w:t>21</w:t>
      </w:r>
      <w:r w:rsidR="00D061ED" w:rsidRPr="008338A3">
        <w:rPr>
          <w:sz w:val="28"/>
          <w:szCs w:val="28"/>
        </w:rPr>
        <w:t>.12.2020 №</w:t>
      </w:r>
      <w:r w:rsidR="006807A8">
        <w:rPr>
          <w:sz w:val="28"/>
          <w:szCs w:val="28"/>
        </w:rPr>
        <w:t>27</w:t>
      </w:r>
      <w:r w:rsidR="00D061ED" w:rsidRPr="008338A3">
        <w:rPr>
          <w:sz w:val="28"/>
          <w:szCs w:val="28"/>
        </w:rPr>
        <w:t xml:space="preserve"> </w:t>
      </w:r>
      <w:r w:rsidRPr="00617043">
        <w:rPr>
          <w:sz w:val="28"/>
          <w:szCs w:val="28"/>
        </w:rPr>
        <w:t xml:space="preserve">«О бюджете </w:t>
      </w:r>
      <w:r w:rsidR="00225067">
        <w:rPr>
          <w:sz w:val="28"/>
          <w:szCs w:val="28"/>
        </w:rPr>
        <w:t>С</w:t>
      </w:r>
      <w:r w:rsidR="006807A8">
        <w:rPr>
          <w:sz w:val="28"/>
          <w:szCs w:val="28"/>
        </w:rPr>
        <w:t>емлевского</w:t>
      </w:r>
      <w:r w:rsidRPr="00617043">
        <w:rPr>
          <w:sz w:val="28"/>
          <w:szCs w:val="28"/>
        </w:rPr>
        <w:t xml:space="preserve"> сельского поселения Вяземского района Смоленской области на 202</w:t>
      </w:r>
      <w:r w:rsidR="00D061ED">
        <w:rPr>
          <w:sz w:val="28"/>
          <w:szCs w:val="28"/>
        </w:rPr>
        <w:t>1</w:t>
      </w:r>
      <w:r w:rsidRPr="00617043">
        <w:rPr>
          <w:sz w:val="28"/>
          <w:szCs w:val="28"/>
        </w:rPr>
        <w:t xml:space="preserve"> год и</w:t>
      </w:r>
      <w:r w:rsidR="006807A8">
        <w:rPr>
          <w:sz w:val="28"/>
          <w:szCs w:val="28"/>
        </w:rPr>
        <w:t xml:space="preserve"> на</w:t>
      </w:r>
      <w:r w:rsidRPr="00617043">
        <w:rPr>
          <w:sz w:val="28"/>
          <w:szCs w:val="28"/>
        </w:rPr>
        <w:t xml:space="preserve"> плановый период 202</w:t>
      </w:r>
      <w:r w:rsidR="00D061ED">
        <w:rPr>
          <w:sz w:val="28"/>
          <w:szCs w:val="28"/>
        </w:rPr>
        <w:t>2</w:t>
      </w:r>
      <w:r w:rsidRPr="00617043">
        <w:rPr>
          <w:sz w:val="28"/>
          <w:szCs w:val="28"/>
        </w:rPr>
        <w:t xml:space="preserve"> и 202</w:t>
      </w:r>
      <w:r w:rsidR="00D061ED">
        <w:rPr>
          <w:sz w:val="28"/>
          <w:szCs w:val="28"/>
        </w:rPr>
        <w:t>3</w:t>
      </w:r>
      <w:r w:rsidRPr="00617043">
        <w:rPr>
          <w:sz w:val="28"/>
          <w:szCs w:val="28"/>
        </w:rPr>
        <w:t xml:space="preserve"> годов» расхождений не установлено.</w:t>
      </w:r>
    </w:p>
    <w:p w14:paraId="2204A64B" w14:textId="77777777" w:rsidR="00D00439" w:rsidRPr="00C05A3D" w:rsidRDefault="00D00439" w:rsidP="00D00439">
      <w:pPr>
        <w:pStyle w:val="11"/>
        <w:ind w:firstLine="709"/>
        <w:jc w:val="both"/>
        <w:rPr>
          <w:rFonts w:ascii="Times New Roman" w:hAnsi="Times New Roman"/>
          <w:sz w:val="28"/>
          <w:szCs w:val="28"/>
        </w:rPr>
      </w:pPr>
    </w:p>
    <w:p w14:paraId="5E154CD2" w14:textId="7E1D6E71" w:rsidR="00617043" w:rsidRPr="00617043" w:rsidRDefault="00617043" w:rsidP="00617043">
      <w:pPr>
        <w:ind w:firstLine="708"/>
        <w:jc w:val="center"/>
        <w:rPr>
          <w:rFonts w:eastAsia="Times New Roman"/>
          <w:b/>
          <w:i/>
          <w:sz w:val="28"/>
          <w:szCs w:val="28"/>
        </w:rPr>
      </w:pPr>
      <w:r w:rsidRPr="00617043">
        <w:rPr>
          <w:rFonts w:eastAsia="Times New Roman"/>
          <w:b/>
          <w:i/>
          <w:sz w:val="28"/>
          <w:szCs w:val="28"/>
        </w:rPr>
        <w:t>4.6. Исполнение бюджета сельского поселения по программным и не программным направлениям деятельности</w:t>
      </w:r>
    </w:p>
    <w:p w14:paraId="47B7BEBD" w14:textId="4A22F37D" w:rsidR="00D00439" w:rsidRDefault="00D00439" w:rsidP="00617043">
      <w:pPr>
        <w:jc w:val="center"/>
        <w:rPr>
          <w:rFonts w:eastAsiaTheme="minorHAnsi"/>
          <w:sz w:val="28"/>
          <w:szCs w:val="28"/>
          <w:lang w:eastAsia="en-US"/>
        </w:rPr>
      </w:pPr>
    </w:p>
    <w:p w14:paraId="39E3E7CA" w14:textId="6774B4BE" w:rsidR="00617043" w:rsidRDefault="00464ADA" w:rsidP="00ED0B45">
      <w:pPr>
        <w:ind w:firstLine="709"/>
        <w:jc w:val="both"/>
        <w:rPr>
          <w:sz w:val="28"/>
          <w:szCs w:val="28"/>
        </w:rPr>
      </w:pPr>
      <w:r w:rsidRPr="00464ADA">
        <w:rPr>
          <w:b/>
          <w:sz w:val="28"/>
          <w:szCs w:val="28"/>
        </w:rPr>
        <w:t>1.</w:t>
      </w:r>
      <w:r>
        <w:rPr>
          <w:sz w:val="28"/>
          <w:szCs w:val="28"/>
        </w:rPr>
        <w:t xml:space="preserve"> </w:t>
      </w:r>
      <w:r w:rsidR="00617043" w:rsidRPr="00617043">
        <w:rPr>
          <w:sz w:val="28"/>
          <w:szCs w:val="28"/>
        </w:rPr>
        <w:t>Расходы бюджета сельского поселения в 202</w:t>
      </w:r>
      <w:r w:rsidR="00617043">
        <w:rPr>
          <w:sz w:val="28"/>
          <w:szCs w:val="28"/>
        </w:rPr>
        <w:t>1</w:t>
      </w:r>
      <w:r w:rsidR="00617043" w:rsidRPr="00617043">
        <w:rPr>
          <w:sz w:val="28"/>
          <w:szCs w:val="28"/>
        </w:rPr>
        <w:t xml:space="preserve"> году осуществл</w:t>
      </w:r>
      <w:r w:rsidR="00ED0B45">
        <w:rPr>
          <w:sz w:val="28"/>
          <w:szCs w:val="28"/>
        </w:rPr>
        <w:t>ялись</w:t>
      </w:r>
      <w:r w:rsidR="00617043" w:rsidRPr="00617043">
        <w:rPr>
          <w:sz w:val="28"/>
          <w:szCs w:val="28"/>
        </w:rPr>
        <w:t xml:space="preserve"> в рамках реализации муниципальных программ</w:t>
      </w:r>
      <w:r w:rsidR="00ED0B45">
        <w:rPr>
          <w:sz w:val="28"/>
          <w:szCs w:val="28"/>
        </w:rPr>
        <w:t xml:space="preserve"> и непрограммных расходов.</w:t>
      </w:r>
    </w:p>
    <w:p w14:paraId="1C4B2A7F" w14:textId="0F221BAD" w:rsidR="00ED0B45" w:rsidRDefault="00ED0B45" w:rsidP="00ED0B45">
      <w:pPr>
        <w:widowControl/>
        <w:autoSpaceDE/>
        <w:autoSpaceDN/>
        <w:adjustRightInd/>
        <w:ind w:firstLine="709"/>
        <w:jc w:val="both"/>
        <w:rPr>
          <w:rFonts w:eastAsia="Times New Roman"/>
          <w:sz w:val="28"/>
          <w:szCs w:val="28"/>
        </w:rPr>
      </w:pPr>
      <w:r>
        <w:rPr>
          <w:rFonts w:eastAsia="Times New Roman"/>
          <w:sz w:val="28"/>
          <w:szCs w:val="28"/>
        </w:rPr>
        <w:t>В 2021</w:t>
      </w:r>
      <w:r w:rsidRPr="009C1DB8">
        <w:rPr>
          <w:rFonts w:eastAsia="Times New Roman"/>
          <w:sz w:val="28"/>
          <w:szCs w:val="28"/>
        </w:rPr>
        <w:t xml:space="preserve"> году решением о бюджете </w:t>
      </w:r>
      <w:r>
        <w:rPr>
          <w:rFonts w:eastAsia="Times New Roman"/>
          <w:sz w:val="28"/>
          <w:szCs w:val="28"/>
        </w:rPr>
        <w:t>сельского</w:t>
      </w:r>
      <w:r w:rsidRPr="009C1DB8">
        <w:rPr>
          <w:rFonts w:eastAsia="Times New Roman"/>
          <w:sz w:val="28"/>
          <w:szCs w:val="28"/>
        </w:rPr>
        <w:t xml:space="preserve"> поселения окончательно утвержден</w:t>
      </w:r>
      <w:r>
        <w:rPr>
          <w:rFonts w:eastAsia="Times New Roman"/>
          <w:sz w:val="28"/>
          <w:szCs w:val="28"/>
        </w:rPr>
        <w:t>ы:</w:t>
      </w:r>
    </w:p>
    <w:p w14:paraId="6FB63524" w14:textId="6B21A9BA" w:rsidR="00ED0B45" w:rsidRDefault="00ED0B45" w:rsidP="00ED0B45">
      <w:pPr>
        <w:widowControl/>
        <w:autoSpaceDE/>
        <w:autoSpaceDN/>
        <w:adjustRightInd/>
        <w:ind w:firstLine="709"/>
        <w:jc w:val="both"/>
        <w:rPr>
          <w:rFonts w:eastAsia="Times New Roman"/>
          <w:sz w:val="28"/>
          <w:szCs w:val="28"/>
        </w:rPr>
      </w:pPr>
      <w:r>
        <w:rPr>
          <w:rFonts w:eastAsia="Times New Roman"/>
          <w:sz w:val="28"/>
          <w:szCs w:val="28"/>
        </w:rPr>
        <w:t>- расходы по</w:t>
      </w:r>
      <w:r w:rsidRPr="009C1DB8">
        <w:rPr>
          <w:rFonts w:eastAsia="Times New Roman"/>
          <w:sz w:val="28"/>
          <w:szCs w:val="28"/>
        </w:rPr>
        <w:t xml:space="preserve"> </w:t>
      </w:r>
      <w:r w:rsidR="003F04A5">
        <w:rPr>
          <w:rFonts w:eastAsia="Times New Roman"/>
          <w:sz w:val="28"/>
          <w:szCs w:val="28"/>
        </w:rPr>
        <w:t>семи</w:t>
      </w:r>
      <w:r>
        <w:rPr>
          <w:rFonts w:eastAsia="Times New Roman"/>
          <w:sz w:val="28"/>
          <w:szCs w:val="28"/>
        </w:rPr>
        <w:t xml:space="preserve"> </w:t>
      </w:r>
      <w:r w:rsidRPr="009C1DB8">
        <w:rPr>
          <w:rFonts w:eastAsia="Times New Roman"/>
          <w:sz w:val="28"/>
          <w:szCs w:val="28"/>
        </w:rPr>
        <w:t>муниципальны</w:t>
      </w:r>
      <w:r>
        <w:rPr>
          <w:rFonts w:eastAsia="Times New Roman"/>
          <w:sz w:val="28"/>
          <w:szCs w:val="28"/>
        </w:rPr>
        <w:t>м</w:t>
      </w:r>
      <w:r w:rsidRPr="009C1DB8">
        <w:rPr>
          <w:rFonts w:eastAsia="Times New Roman"/>
          <w:sz w:val="28"/>
          <w:szCs w:val="28"/>
        </w:rPr>
        <w:t xml:space="preserve"> программ</w:t>
      </w:r>
      <w:r>
        <w:rPr>
          <w:rFonts w:eastAsia="Times New Roman"/>
          <w:sz w:val="28"/>
          <w:szCs w:val="28"/>
        </w:rPr>
        <w:t>ам</w:t>
      </w:r>
      <w:r w:rsidRPr="00EC6E08">
        <w:rPr>
          <w:rFonts w:eastAsia="Times New Roman"/>
          <w:sz w:val="28"/>
          <w:szCs w:val="28"/>
        </w:rPr>
        <w:t xml:space="preserve"> в сумме </w:t>
      </w:r>
      <w:r w:rsidR="009551CC">
        <w:rPr>
          <w:rFonts w:eastAsia="Times New Roman"/>
          <w:b/>
          <w:sz w:val="28"/>
          <w:szCs w:val="28"/>
        </w:rPr>
        <w:t>15</w:t>
      </w:r>
      <w:r>
        <w:rPr>
          <w:rFonts w:eastAsia="Times New Roman"/>
          <w:b/>
          <w:sz w:val="28"/>
          <w:szCs w:val="28"/>
        </w:rPr>
        <w:t> </w:t>
      </w:r>
      <w:r w:rsidR="009551CC">
        <w:rPr>
          <w:rFonts w:eastAsia="Times New Roman"/>
          <w:b/>
          <w:sz w:val="28"/>
          <w:szCs w:val="28"/>
        </w:rPr>
        <w:t>053</w:t>
      </w:r>
      <w:r>
        <w:rPr>
          <w:rFonts w:eastAsia="Times New Roman"/>
          <w:b/>
          <w:sz w:val="28"/>
          <w:szCs w:val="28"/>
        </w:rPr>
        <w:t>,</w:t>
      </w:r>
      <w:r w:rsidR="009551CC">
        <w:rPr>
          <w:rFonts w:eastAsia="Times New Roman"/>
          <w:b/>
          <w:sz w:val="28"/>
          <w:szCs w:val="28"/>
        </w:rPr>
        <w:t>8</w:t>
      </w:r>
      <w:r w:rsidRPr="00EC6E08">
        <w:rPr>
          <w:rFonts w:eastAsia="Times New Roman"/>
          <w:sz w:val="28"/>
          <w:szCs w:val="28"/>
        </w:rPr>
        <w:t xml:space="preserve"> тыс. рублей или </w:t>
      </w:r>
      <w:r>
        <w:rPr>
          <w:rFonts w:eastAsia="Times New Roman"/>
          <w:b/>
          <w:sz w:val="28"/>
          <w:szCs w:val="28"/>
        </w:rPr>
        <w:t>9</w:t>
      </w:r>
      <w:r w:rsidR="009551CC">
        <w:rPr>
          <w:rFonts w:eastAsia="Times New Roman"/>
          <w:b/>
          <w:sz w:val="28"/>
          <w:szCs w:val="28"/>
        </w:rPr>
        <w:t>1</w:t>
      </w:r>
      <w:r>
        <w:rPr>
          <w:rFonts w:eastAsia="Times New Roman"/>
          <w:b/>
          <w:sz w:val="28"/>
          <w:szCs w:val="28"/>
        </w:rPr>
        <w:t>,</w:t>
      </w:r>
      <w:r w:rsidR="009551CC">
        <w:rPr>
          <w:rFonts w:eastAsia="Times New Roman"/>
          <w:b/>
          <w:sz w:val="28"/>
          <w:szCs w:val="28"/>
        </w:rPr>
        <w:t>7</w:t>
      </w:r>
      <w:r w:rsidRPr="00EC6E08">
        <w:rPr>
          <w:rFonts w:eastAsia="Times New Roman"/>
          <w:sz w:val="28"/>
          <w:szCs w:val="28"/>
        </w:rPr>
        <w:t>% в общ</w:t>
      </w:r>
      <w:r>
        <w:rPr>
          <w:rFonts w:eastAsia="Times New Roman"/>
          <w:sz w:val="28"/>
          <w:szCs w:val="28"/>
        </w:rPr>
        <w:t>ем объеме</w:t>
      </w:r>
      <w:r w:rsidRPr="00EC6E08">
        <w:rPr>
          <w:rFonts w:eastAsia="Times New Roman"/>
          <w:sz w:val="28"/>
          <w:szCs w:val="28"/>
        </w:rPr>
        <w:t xml:space="preserve"> расход</w:t>
      </w:r>
      <w:r>
        <w:rPr>
          <w:rFonts w:eastAsia="Times New Roman"/>
          <w:sz w:val="28"/>
          <w:szCs w:val="28"/>
        </w:rPr>
        <w:t>ов</w:t>
      </w:r>
      <w:r w:rsidRPr="00EC6E08">
        <w:rPr>
          <w:rFonts w:eastAsia="Times New Roman"/>
          <w:sz w:val="28"/>
          <w:szCs w:val="28"/>
        </w:rPr>
        <w:t xml:space="preserve"> бюджета </w:t>
      </w:r>
      <w:r>
        <w:rPr>
          <w:rFonts w:eastAsia="Times New Roman"/>
          <w:sz w:val="28"/>
          <w:szCs w:val="28"/>
        </w:rPr>
        <w:t>сельского</w:t>
      </w:r>
      <w:r w:rsidRPr="00EC6E08">
        <w:rPr>
          <w:rFonts w:eastAsia="Times New Roman"/>
          <w:sz w:val="28"/>
          <w:szCs w:val="28"/>
        </w:rPr>
        <w:t xml:space="preserve"> </w:t>
      </w:r>
      <w:r>
        <w:rPr>
          <w:rFonts w:eastAsia="Times New Roman"/>
          <w:sz w:val="28"/>
          <w:szCs w:val="28"/>
        </w:rPr>
        <w:t>поселения</w:t>
      </w:r>
      <w:r w:rsidRPr="005E24AB">
        <w:rPr>
          <w:rFonts w:eastAsia="Times New Roman"/>
          <w:sz w:val="28"/>
          <w:szCs w:val="28"/>
        </w:rPr>
        <w:t xml:space="preserve"> (общая утвержденная сумма расходов </w:t>
      </w:r>
      <w:r w:rsidR="009551CC">
        <w:rPr>
          <w:rFonts w:eastAsia="Times New Roman"/>
          <w:b/>
          <w:sz w:val="28"/>
          <w:szCs w:val="28"/>
        </w:rPr>
        <w:t>16</w:t>
      </w:r>
      <w:r>
        <w:rPr>
          <w:rFonts w:eastAsia="Times New Roman"/>
          <w:b/>
          <w:sz w:val="28"/>
          <w:szCs w:val="28"/>
        </w:rPr>
        <w:t> 4</w:t>
      </w:r>
      <w:r w:rsidR="009551CC">
        <w:rPr>
          <w:rFonts w:eastAsia="Times New Roman"/>
          <w:b/>
          <w:sz w:val="28"/>
          <w:szCs w:val="28"/>
        </w:rPr>
        <w:t>22</w:t>
      </w:r>
      <w:r>
        <w:rPr>
          <w:rFonts w:eastAsia="Times New Roman"/>
          <w:b/>
          <w:sz w:val="28"/>
          <w:szCs w:val="28"/>
        </w:rPr>
        <w:t>,</w:t>
      </w:r>
      <w:r w:rsidR="009551CC">
        <w:rPr>
          <w:rFonts w:eastAsia="Times New Roman"/>
          <w:b/>
          <w:sz w:val="28"/>
          <w:szCs w:val="28"/>
        </w:rPr>
        <w:t>2</w:t>
      </w:r>
      <w:r w:rsidRPr="005E24AB">
        <w:rPr>
          <w:rFonts w:eastAsia="Times New Roman"/>
          <w:sz w:val="28"/>
          <w:szCs w:val="28"/>
        </w:rPr>
        <w:t xml:space="preserve"> тыс. рублей)</w:t>
      </w:r>
      <w:r>
        <w:rPr>
          <w:rFonts w:eastAsia="Times New Roman"/>
          <w:sz w:val="28"/>
          <w:szCs w:val="28"/>
        </w:rPr>
        <w:t>;</w:t>
      </w:r>
    </w:p>
    <w:p w14:paraId="33ABAD42" w14:textId="33D8A24F" w:rsidR="00ED0B45" w:rsidRPr="005E24AB" w:rsidRDefault="00ED0B45" w:rsidP="00ED0B45">
      <w:pPr>
        <w:widowControl/>
        <w:autoSpaceDE/>
        <w:autoSpaceDN/>
        <w:adjustRightInd/>
        <w:ind w:firstLine="709"/>
        <w:jc w:val="both"/>
        <w:rPr>
          <w:rFonts w:eastAsia="Times New Roman"/>
          <w:sz w:val="28"/>
          <w:szCs w:val="28"/>
        </w:rPr>
      </w:pPr>
      <w:r>
        <w:rPr>
          <w:rFonts w:eastAsia="Times New Roman"/>
          <w:sz w:val="28"/>
          <w:szCs w:val="28"/>
        </w:rPr>
        <w:t xml:space="preserve">- непрограммные расходы в сумме </w:t>
      </w:r>
      <w:r w:rsidR="003B4264">
        <w:rPr>
          <w:rFonts w:eastAsia="Times New Roman"/>
          <w:b/>
          <w:sz w:val="28"/>
          <w:szCs w:val="28"/>
        </w:rPr>
        <w:t>1 368</w:t>
      </w:r>
      <w:r>
        <w:rPr>
          <w:rFonts w:eastAsia="Times New Roman"/>
          <w:b/>
          <w:sz w:val="28"/>
          <w:szCs w:val="28"/>
        </w:rPr>
        <w:t>,4</w:t>
      </w:r>
      <w:r w:rsidRPr="005E24AB">
        <w:rPr>
          <w:rFonts w:eastAsia="Times New Roman"/>
          <w:sz w:val="28"/>
          <w:szCs w:val="28"/>
        </w:rPr>
        <w:t xml:space="preserve"> тыс. рублей</w:t>
      </w:r>
      <w:r>
        <w:rPr>
          <w:rFonts w:eastAsia="Times New Roman"/>
          <w:sz w:val="28"/>
          <w:szCs w:val="28"/>
        </w:rPr>
        <w:t xml:space="preserve"> </w:t>
      </w:r>
      <w:r w:rsidRPr="00EC6E08">
        <w:rPr>
          <w:rFonts w:eastAsia="Times New Roman"/>
          <w:sz w:val="28"/>
          <w:szCs w:val="28"/>
        </w:rPr>
        <w:t xml:space="preserve">или </w:t>
      </w:r>
      <w:r w:rsidR="003B4264">
        <w:rPr>
          <w:rFonts w:eastAsia="Times New Roman"/>
          <w:b/>
          <w:sz w:val="28"/>
          <w:szCs w:val="28"/>
        </w:rPr>
        <w:t>8</w:t>
      </w:r>
      <w:r>
        <w:rPr>
          <w:rFonts w:eastAsia="Times New Roman"/>
          <w:b/>
          <w:sz w:val="28"/>
          <w:szCs w:val="28"/>
        </w:rPr>
        <w:t>,</w:t>
      </w:r>
      <w:r w:rsidR="003B4264">
        <w:rPr>
          <w:rFonts w:eastAsia="Times New Roman"/>
          <w:b/>
          <w:sz w:val="28"/>
          <w:szCs w:val="28"/>
        </w:rPr>
        <w:t>3</w:t>
      </w:r>
      <w:r w:rsidRPr="00EC6E08">
        <w:rPr>
          <w:rFonts w:eastAsia="Times New Roman"/>
          <w:sz w:val="28"/>
          <w:szCs w:val="28"/>
        </w:rPr>
        <w:t>% в общ</w:t>
      </w:r>
      <w:r>
        <w:rPr>
          <w:rFonts w:eastAsia="Times New Roman"/>
          <w:sz w:val="28"/>
          <w:szCs w:val="28"/>
        </w:rPr>
        <w:t>ем объеме</w:t>
      </w:r>
      <w:r w:rsidRPr="00EC6E08">
        <w:rPr>
          <w:rFonts w:eastAsia="Times New Roman"/>
          <w:sz w:val="28"/>
          <w:szCs w:val="28"/>
        </w:rPr>
        <w:t xml:space="preserve"> расход</w:t>
      </w:r>
      <w:r>
        <w:rPr>
          <w:rFonts w:eastAsia="Times New Roman"/>
          <w:sz w:val="28"/>
          <w:szCs w:val="28"/>
        </w:rPr>
        <w:t>ов</w:t>
      </w:r>
      <w:r w:rsidRPr="00EC6E08">
        <w:rPr>
          <w:rFonts w:eastAsia="Times New Roman"/>
          <w:sz w:val="28"/>
          <w:szCs w:val="28"/>
        </w:rPr>
        <w:t xml:space="preserve"> бюджета </w:t>
      </w:r>
      <w:r>
        <w:rPr>
          <w:rFonts w:eastAsia="Times New Roman"/>
          <w:sz w:val="28"/>
          <w:szCs w:val="28"/>
        </w:rPr>
        <w:t>сельского</w:t>
      </w:r>
      <w:r w:rsidRPr="00EC6E08">
        <w:rPr>
          <w:rFonts w:eastAsia="Times New Roman"/>
          <w:sz w:val="28"/>
          <w:szCs w:val="28"/>
        </w:rPr>
        <w:t xml:space="preserve"> </w:t>
      </w:r>
      <w:r>
        <w:rPr>
          <w:rFonts w:eastAsia="Times New Roman"/>
          <w:sz w:val="28"/>
          <w:szCs w:val="28"/>
        </w:rPr>
        <w:t>поселения</w:t>
      </w:r>
      <w:r w:rsidRPr="005E24AB">
        <w:rPr>
          <w:rFonts w:eastAsia="Times New Roman"/>
          <w:sz w:val="28"/>
          <w:szCs w:val="28"/>
        </w:rPr>
        <w:t xml:space="preserve"> (общая утвержденная сумма расходов </w:t>
      </w:r>
      <w:r w:rsidR="003B4264">
        <w:rPr>
          <w:rFonts w:eastAsia="Times New Roman"/>
          <w:b/>
          <w:sz w:val="28"/>
          <w:szCs w:val="28"/>
        </w:rPr>
        <w:t>16</w:t>
      </w:r>
      <w:r>
        <w:rPr>
          <w:rFonts w:eastAsia="Times New Roman"/>
          <w:b/>
          <w:sz w:val="28"/>
          <w:szCs w:val="28"/>
        </w:rPr>
        <w:t> 4</w:t>
      </w:r>
      <w:r w:rsidR="003B4264">
        <w:rPr>
          <w:rFonts w:eastAsia="Times New Roman"/>
          <w:b/>
          <w:sz w:val="28"/>
          <w:szCs w:val="28"/>
        </w:rPr>
        <w:t>22</w:t>
      </w:r>
      <w:r>
        <w:rPr>
          <w:rFonts w:eastAsia="Times New Roman"/>
          <w:b/>
          <w:sz w:val="28"/>
          <w:szCs w:val="28"/>
        </w:rPr>
        <w:t>,</w:t>
      </w:r>
      <w:r w:rsidR="003B4264">
        <w:rPr>
          <w:rFonts w:eastAsia="Times New Roman"/>
          <w:b/>
          <w:sz w:val="28"/>
          <w:szCs w:val="28"/>
        </w:rPr>
        <w:t>2</w:t>
      </w:r>
      <w:r w:rsidRPr="005E24AB">
        <w:rPr>
          <w:rFonts w:eastAsia="Times New Roman"/>
          <w:sz w:val="28"/>
          <w:szCs w:val="28"/>
        </w:rPr>
        <w:t xml:space="preserve"> тыс. рублей)</w:t>
      </w:r>
      <w:r w:rsidR="00BC01A3">
        <w:rPr>
          <w:rFonts w:eastAsia="Times New Roman"/>
          <w:sz w:val="28"/>
          <w:szCs w:val="28"/>
        </w:rPr>
        <w:t>.</w:t>
      </w:r>
    </w:p>
    <w:p w14:paraId="6F5DE9EE" w14:textId="77777777" w:rsidR="00BC01A3" w:rsidRDefault="00ED0B45" w:rsidP="00ED0B45">
      <w:pPr>
        <w:widowControl/>
        <w:ind w:firstLine="709"/>
        <w:jc w:val="both"/>
        <w:rPr>
          <w:rFonts w:eastAsia="Times New Roman"/>
          <w:sz w:val="28"/>
          <w:szCs w:val="28"/>
        </w:rPr>
      </w:pPr>
      <w:bookmarkStart w:id="16" w:name="_Hlk97127979"/>
      <w:bookmarkStart w:id="17" w:name="_Hlk70493345"/>
      <w:r w:rsidRPr="005E24AB">
        <w:rPr>
          <w:rFonts w:eastAsia="Times New Roman"/>
          <w:sz w:val="28"/>
          <w:szCs w:val="28"/>
        </w:rPr>
        <w:t xml:space="preserve">Исполнение </w:t>
      </w:r>
      <w:r w:rsidR="00BC01A3">
        <w:rPr>
          <w:rFonts w:eastAsia="Times New Roman"/>
          <w:sz w:val="28"/>
          <w:szCs w:val="28"/>
        </w:rPr>
        <w:t xml:space="preserve">по расходам </w:t>
      </w:r>
      <w:r w:rsidRPr="005E24AB">
        <w:rPr>
          <w:rFonts w:eastAsia="Times New Roman"/>
          <w:sz w:val="28"/>
          <w:szCs w:val="28"/>
        </w:rPr>
        <w:t xml:space="preserve">в </w:t>
      </w:r>
      <w:r>
        <w:rPr>
          <w:rFonts w:eastAsia="Times New Roman"/>
          <w:sz w:val="28"/>
          <w:szCs w:val="28"/>
        </w:rPr>
        <w:t>202</w:t>
      </w:r>
      <w:r w:rsidR="00BC01A3">
        <w:rPr>
          <w:rFonts w:eastAsia="Times New Roman"/>
          <w:sz w:val="28"/>
          <w:szCs w:val="28"/>
        </w:rPr>
        <w:t>1</w:t>
      </w:r>
      <w:r>
        <w:rPr>
          <w:rFonts w:eastAsia="Times New Roman"/>
          <w:sz w:val="28"/>
          <w:szCs w:val="28"/>
        </w:rPr>
        <w:t xml:space="preserve"> </w:t>
      </w:r>
      <w:r w:rsidRPr="005E24AB">
        <w:rPr>
          <w:rFonts w:eastAsia="Times New Roman"/>
          <w:sz w:val="28"/>
          <w:szCs w:val="28"/>
        </w:rPr>
        <w:t>году составило</w:t>
      </w:r>
      <w:r w:rsidR="00BC01A3">
        <w:rPr>
          <w:rFonts w:eastAsia="Times New Roman"/>
          <w:sz w:val="28"/>
          <w:szCs w:val="28"/>
        </w:rPr>
        <w:t>:</w:t>
      </w:r>
    </w:p>
    <w:p w14:paraId="3C21944C" w14:textId="3F4BF23F" w:rsidR="00ED0B45" w:rsidRDefault="00BC01A3" w:rsidP="00ED0B45">
      <w:pPr>
        <w:widowControl/>
        <w:ind w:firstLine="709"/>
        <w:jc w:val="both"/>
        <w:rPr>
          <w:rFonts w:eastAsia="Times New Roman"/>
          <w:sz w:val="28"/>
          <w:szCs w:val="28"/>
        </w:rPr>
      </w:pPr>
      <w:r>
        <w:rPr>
          <w:rFonts w:eastAsia="Times New Roman"/>
          <w:sz w:val="28"/>
          <w:szCs w:val="28"/>
        </w:rPr>
        <w:t xml:space="preserve">- по муниципальным программам </w:t>
      </w:r>
      <w:r w:rsidR="00ED0B45" w:rsidRPr="005E24AB">
        <w:rPr>
          <w:rFonts w:eastAsia="Times New Roman"/>
          <w:sz w:val="28"/>
          <w:szCs w:val="28"/>
        </w:rPr>
        <w:t xml:space="preserve">в сумме </w:t>
      </w:r>
      <w:r w:rsidR="000F1311">
        <w:rPr>
          <w:rFonts w:eastAsia="Times New Roman"/>
          <w:b/>
          <w:sz w:val="28"/>
          <w:szCs w:val="28"/>
        </w:rPr>
        <w:t>13</w:t>
      </w:r>
      <w:r>
        <w:rPr>
          <w:rFonts w:eastAsia="Times New Roman"/>
          <w:b/>
          <w:sz w:val="28"/>
          <w:szCs w:val="28"/>
        </w:rPr>
        <w:t> </w:t>
      </w:r>
      <w:r w:rsidR="000F1311">
        <w:rPr>
          <w:rFonts w:eastAsia="Times New Roman"/>
          <w:b/>
          <w:sz w:val="28"/>
          <w:szCs w:val="28"/>
        </w:rPr>
        <w:t>497</w:t>
      </w:r>
      <w:r>
        <w:rPr>
          <w:rFonts w:eastAsia="Times New Roman"/>
          <w:b/>
          <w:sz w:val="28"/>
          <w:szCs w:val="28"/>
        </w:rPr>
        <w:t>,</w:t>
      </w:r>
      <w:r w:rsidR="000F1311">
        <w:rPr>
          <w:rFonts w:eastAsia="Times New Roman"/>
          <w:b/>
          <w:sz w:val="28"/>
          <w:szCs w:val="28"/>
        </w:rPr>
        <w:t>8</w:t>
      </w:r>
      <w:r w:rsidR="00ED0B45" w:rsidRPr="005E24AB">
        <w:rPr>
          <w:rFonts w:eastAsia="Times New Roman"/>
          <w:sz w:val="28"/>
          <w:szCs w:val="28"/>
        </w:rPr>
        <w:t xml:space="preserve"> тыс. рублей или </w:t>
      </w:r>
      <w:r w:rsidR="000F1311">
        <w:rPr>
          <w:rFonts w:eastAsia="Times New Roman"/>
          <w:b/>
          <w:sz w:val="28"/>
          <w:szCs w:val="28"/>
        </w:rPr>
        <w:t>89</w:t>
      </w:r>
      <w:r>
        <w:rPr>
          <w:rFonts w:eastAsia="Times New Roman"/>
          <w:b/>
          <w:sz w:val="28"/>
          <w:szCs w:val="28"/>
        </w:rPr>
        <w:t>,</w:t>
      </w:r>
      <w:r w:rsidR="000F1311">
        <w:rPr>
          <w:rFonts w:eastAsia="Times New Roman"/>
          <w:b/>
          <w:sz w:val="28"/>
          <w:szCs w:val="28"/>
        </w:rPr>
        <w:t>7</w:t>
      </w:r>
      <w:r w:rsidR="00ED0B45" w:rsidRPr="005E24AB">
        <w:rPr>
          <w:rFonts w:eastAsia="Times New Roman"/>
          <w:sz w:val="28"/>
          <w:szCs w:val="28"/>
        </w:rPr>
        <w:t>% от показателя, утвержденного решением о бюджете (</w:t>
      </w:r>
      <w:r w:rsidR="000F1311">
        <w:rPr>
          <w:rFonts w:eastAsia="Times New Roman"/>
          <w:b/>
          <w:sz w:val="28"/>
          <w:szCs w:val="28"/>
        </w:rPr>
        <w:t>15</w:t>
      </w:r>
      <w:r>
        <w:rPr>
          <w:rFonts w:eastAsia="Times New Roman"/>
          <w:b/>
          <w:sz w:val="28"/>
          <w:szCs w:val="28"/>
        </w:rPr>
        <w:t> </w:t>
      </w:r>
      <w:r w:rsidR="000F1311">
        <w:rPr>
          <w:rFonts w:eastAsia="Times New Roman"/>
          <w:b/>
          <w:sz w:val="28"/>
          <w:szCs w:val="28"/>
        </w:rPr>
        <w:t>053</w:t>
      </w:r>
      <w:r>
        <w:rPr>
          <w:rFonts w:eastAsia="Times New Roman"/>
          <w:b/>
          <w:sz w:val="28"/>
          <w:szCs w:val="28"/>
        </w:rPr>
        <w:t>,</w:t>
      </w:r>
      <w:r w:rsidR="000F1311">
        <w:rPr>
          <w:rFonts w:eastAsia="Times New Roman"/>
          <w:b/>
          <w:sz w:val="28"/>
          <w:szCs w:val="28"/>
        </w:rPr>
        <w:t>8</w:t>
      </w:r>
      <w:r w:rsidR="00ED0B45" w:rsidRPr="005E24AB">
        <w:rPr>
          <w:rFonts w:eastAsia="Times New Roman"/>
          <w:sz w:val="28"/>
          <w:szCs w:val="28"/>
        </w:rPr>
        <w:t xml:space="preserve"> тыс. рублей)</w:t>
      </w:r>
      <w:r>
        <w:rPr>
          <w:rFonts w:eastAsia="Times New Roman"/>
          <w:sz w:val="28"/>
          <w:szCs w:val="28"/>
        </w:rPr>
        <w:t>;</w:t>
      </w:r>
    </w:p>
    <w:p w14:paraId="4B613F39" w14:textId="29382591" w:rsidR="00BC01A3" w:rsidRDefault="00BC01A3" w:rsidP="00BC01A3">
      <w:pPr>
        <w:widowControl/>
        <w:ind w:firstLine="709"/>
        <w:jc w:val="both"/>
        <w:rPr>
          <w:rFonts w:eastAsia="Times New Roman"/>
          <w:sz w:val="28"/>
          <w:szCs w:val="28"/>
        </w:rPr>
      </w:pPr>
      <w:r>
        <w:rPr>
          <w:rFonts w:eastAsia="Times New Roman"/>
          <w:sz w:val="28"/>
          <w:szCs w:val="28"/>
        </w:rPr>
        <w:t xml:space="preserve">- по непрограммным расходам </w:t>
      </w:r>
      <w:r w:rsidRPr="005E24AB">
        <w:rPr>
          <w:rFonts w:eastAsia="Times New Roman"/>
          <w:sz w:val="28"/>
          <w:szCs w:val="28"/>
        </w:rPr>
        <w:t xml:space="preserve">в сумме </w:t>
      </w:r>
      <w:r w:rsidR="000F1311">
        <w:rPr>
          <w:rFonts w:eastAsia="Times New Roman"/>
          <w:b/>
          <w:sz w:val="28"/>
          <w:szCs w:val="28"/>
        </w:rPr>
        <w:t>1 307</w:t>
      </w:r>
      <w:r>
        <w:rPr>
          <w:rFonts w:eastAsia="Times New Roman"/>
          <w:b/>
          <w:sz w:val="28"/>
          <w:szCs w:val="28"/>
        </w:rPr>
        <w:t>,6</w:t>
      </w:r>
      <w:r w:rsidRPr="005E24AB">
        <w:rPr>
          <w:rFonts w:eastAsia="Times New Roman"/>
          <w:sz w:val="28"/>
          <w:szCs w:val="28"/>
        </w:rPr>
        <w:t xml:space="preserve"> тыс. рублей или </w:t>
      </w:r>
      <w:r>
        <w:rPr>
          <w:rFonts w:eastAsia="Times New Roman"/>
          <w:b/>
          <w:sz w:val="28"/>
          <w:szCs w:val="28"/>
        </w:rPr>
        <w:t>9</w:t>
      </w:r>
      <w:r w:rsidR="000F1311">
        <w:rPr>
          <w:rFonts w:eastAsia="Times New Roman"/>
          <w:b/>
          <w:sz w:val="28"/>
          <w:szCs w:val="28"/>
        </w:rPr>
        <w:t>5</w:t>
      </w:r>
      <w:r>
        <w:rPr>
          <w:rFonts w:eastAsia="Times New Roman"/>
          <w:b/>
          <w:sz w:val="28"/>
          <w:szCs w:val="28"/>
        </w:rPr>
        <w:t>,</w:t>
      </w:r>
      <w:r w:rsidR="000F1311">
        <w:rPr>
          <w:rFonts w:eastAsia="Times New Roman"/>
          <w:b/>
          <w:sz w:val="28"/>
          <w:szCs w:val="28"/>
        </w:rPr>
        <w:t>6</w:t>
      </w:r>
      <w:r w:rsidRPr="005E24AB">
        <w:rPr>
          <w:rFonts w:eastAsia="Times New Roman"/>
          <w:sz w:val="28"/>
          <w:szCs w:val="28"/>
        </w:rPr>
        <w:t>% от показателя, утвержденного решением о бюджете (</w:t>
      </w:r>
      <w:r w:rsidR="000F1311">
        <w:rPr>
          <w:rFonts w:eastAsia="Times New Roman"/>
          <w:b/>
          <w:sz w:val="28"/>
          <w:szCs w:val="28"/>
        </w:rPr>
        <w:t>1 368</w:t>
      </w:r>
      <w:r>
        <w:rPr>
          <w:rFonts w:eastAsia="Times New Roman"/>
          <w:b/>
          <w:sz w:val="28"/>
          <w:szCs w:val="28"/>
        </w:rPr>
        <w:t>,</w:t>
      </w:r>
      <w:r w:rsidR="000F1311">
        <w:rPr>
          <w:rFonts w:eastAsia="Times New Roman"/>
          <w:b/>
          <w:sz w:val="28"/>
          <w:szCs w:val="28"/>
        </w:rPr>
        <w:t>4</w:t>
      </w:r>
      <w:r w:rsidRPr="005E24AB">
        <w:rPr>
          <w:rFonts w:eastAsia="Times New Roman"/>
          <w:sz w:val="28"/>
          <w:szCs w:val="28"/>
        </w:rPr>
        <w:t xml:space="preserve"> тыс. рублей)</w:t>
      </w:r>
      <w:r>
        <w:rPr>
          <w:rFonts w:eastAsia="Times New Roman"/>
          <w:sz w:val="28"/>
          <w:szCs w:val="28"/>
        </w:rPr>
        <w:t>.</w:t>
      </w:r>
    </w:p>
    <w:bookmarkEnd w:id="16"/>
    <w:p w14:paraId="52E82642" w14:textId="404DB221" w:rsidR="00BC01A3" w:rsidRDefault="00BC01A3" w:rsidP="00BC01A3">
      <w:pPr>
        <w:widowControl/>
        <w:ind w:firstLine="709"/>
        <w:jc w:val="both"/>
        <w:rPr>
          <w:rFonts w:eastAsia="Times New Roman"/>
          <w:sz w:val="28"/>
          <w:szCs w:val="28"/>
        </w:rPr>
      </w:pPr>
      <w:r w:rsidRPr="00BB1EAC">
        <w:rPr>
          <w:rFonts w:eastAsia="Times New Roman"/>
          <w:sz w:val="28"/>
          <w:szCs w:val="28"/>
        </w:rPr>
        <w:t>Анализ исполнения</w:t>
      </w:r>
      <w:r>
        <w:rPr>
          <w:rFonts w:eastAsia="Times New Roman"/>
          <w:sz w:val="28"/>
          <w:szCs w:val="28"/>
        </w:rPr>
        <w:t xml:space="preserve"> расходов бюджета поселения в 2021 году по </w:t>
      </w:r>
      <w:r w:rsidRPr="00BB1EAC">
        <w:rPr>
          <w:rFonts w:eastAsia="Times New Roman"/>
          <w:sz w:val="28"/>
          <w:szCs w:val="28"/>
        </w:rPr>
        <w:t>муниципальны</w:t>
      </w:r>
      <w:r>
        <w:rPr>
          <w:rFonts w:eastAsia="Times New Roman"/>
          <w:sz w:val="28"/>
          <w:szCs w:val="28"/>
        </w:rPr>
        <w:t>м</w:t>
      </w:r>
      <w:r w:rsidRPr="00BB1EAC">
        <w:rPr>
          <w:rFonts w:eastAsia="Times New Roman"/>
          <w:sz w:val="28"/>
          <w:szCs w:val="28"/>
        </w:rPr>
        <w:t xml:space="preserve"> программ</w:t>
      </w:r>
      <w:r>
        <w:rPr>
          <w:rFonts w:eastAsia="Times New Roman"/>
          <w:sz w:val="28"/>
          <w:szCs w:val="28"/>
        </w:rPr>
        <w:t>ам и непрограммным направлениям деятельности</w:t>
      </w:r>
      <w:r w:rsidRPr="00BB1EAC">
        <w:rPr>
          <w:rFonts w:eastAsia="Times New Roman"/>
          <w:sz w:val="28"/>
          <w:szCs w:val="28"/>
        </w:rPr>
        <w:t xml:space="preserve"> представлен в таблице №</w:t>
      </w:r>
      <w:r w:rsidR="009F4F84">
        <w:rPr>
          <w:rFonts w:eastAsia="Times New Roman"/>
          <w:sz w:val="28"/>
          <w:szCs w:val="28"/>
        </w:rPr>
        <w:t>5</w:t>
      </w:r>
      <w:r w:rsidRPr="00BB1EAC">
        <w:rPr>
          <w:rFonts w:eastAsia="Times New Roman"/>
          <w:sz w:val="28"/>
          <w:szCs w:val="28"/>
        </w:rPr>
        <w:t>.</w:t>
      </w:r>
    </w:p>
    <w:p w14:paraId="24B61010" w14:textId="7792FC78" w:rsidR="00464ADA" w:rsidRDefault="00464ADA" w:rsidP="00BC01A3">
      <w:pPr>
        <w:widowControl/>
        <w:ind w:firstLine="709"/>
        <w:jc w:val="both"/>
        <w:rPr>
          <w:rFonts w:eastAsia="Times New Roman"/>
          <w:sz w:val="28"/>
          <w:szCs w:val="28"/>
        </w:rPr>
      </w:pPr>
    </w:p>
    <w:p w14:paraId="5CEC6C72" w14:textId="75093E22" w:rsidR="00464ADA" w:rsidRDefault="00464ADA" w:rsidP="00BC01A3">
      <w:pPr>
        <w:widowControl/>
        <w:ind w:firstLine="709"/>
        <w:jc w:val="both"/>
        <w:rPr>
          <w:rFonts w:eastAsia="Times New Roman"/>
          <w:sz w:val="28"/>
          <w:szCs w:val="28"/>
        </w:rPr>
      </w:pPr>
    </w:p>
    <w:p w14:paraId="7EA18DB1" w14:textId="16C5BC82" w:rsidR="00464ADA" w:rsidRDefault="00464ADA" w:rsidP="00BC01A3">
      <w:pPr>
        <w:widowControl/>
        <w:ind w:firstLine="709"/>
        <w:jc w:val="both"/>
        <w:rPr>
          <w:rFonts w:eastAsia="Times New Roman"/>
          <w:sz w:val="28"/>
          <w:szCs w:val="28"/>
        </w:rPr>
      </w:pPr>
    </w:p>
    <w:p w14:paraId="0F6A7B81" w14:textId="77777777" w:rsidR="003F04A5" w:rsidRDefault="003F04A5" w:rsidP="00BC01A3">
      <w:pPr>
        <w:widowControl/>
        <w:ind w:firstLine="709"/>
        <w:jc w:val="both"/>
        <w:rPr>
          <w:rFonts w:eastAsia="Times New Roman"/>
          <w:sz w:val="28"/>
          <w:szCs w:val="28"/>
        </w:rPr>
      </w:pPr>
    </w:p>
    <w:p w14:paraId="3ADD8EC9" w14:textId="77777777" w:rsidR="00464ADA" w:rsidRDefault="00464ADA" w:rsidP="00BC01A3">
      <w:pPr>
        <w:widowControl/>
        <w:ind w:firstLine="709"/>
        <w:jc w:val="both"/>
        <w:rPr>
          <w:rFonts w:eastAsia="Times New Roman"/>
          <w:sz w:val="28"/>
          <w:szCs w:val="28"/>
        </w:rPr>
      </w:pPr>
    </w:p>
    <w:p w14:paraId="3C134EBF" w14:textId="12E0595E" w:rsidR="00BC01A3" w:rsidRDefault="002B2A15" w:rsidP="00464ADA">
      <w:pPr>
        <w:widowControl/>
        <w:ind w:firstLine="709"/>
        <w:jc w:val="right"/>
        <w:rPr>
          <w:rFonts w:eastAsia="Times New Roman"/>
          <w:sz w:val="28"/>
          <w:szCs w:val="28"/>
        </w:rPr>
      </w:pPr>
      <w:r>
        <w:rPr>
          <w:rFonts w:eastAsia="Times New Roman"/>
          <w:sz w:val="24"/>
          <w:szCs w:val="24"/>
        </w:rPr>
        <w:lastRenderedPageBreak/>
        <w:t xml:space="preserve">   </w:t>
      </w:r>
      <w:r w:rsidR="00BC01A3" w:rsidRPr="00BC01A3">
        <w:rPr>
          <w:rFonts w:eastAsia="Times New Roman"/>
          <w:sz w:val="24"/>
          <w:szCs w:val="24"/>
        </w:rPr>
        <w:t>Таблица №</w:t>
      </w:r>
      <w:r w:rsidR="009F4F84">
        <w:rPr>
          <w:rFonts w:eastAsia="Times New Roman"/>
          <w:sz w:val="24"/>
          <w:szCs w:val="24"/>
        </w:rPr>
        <w:t>5</w:t>
      </w:r>
      <w:r w:rsidR="00BC01A3" w:rsidRPr="00BC01A3">
        <w:rPr>
          <w:rFonts w:eastAsia="Times New Roman"/>
          <w:sz w:val="24"/>
          <w:szCs w:val="24"/>
        </w:rPr>
        <w:t xml:space="preserve"> (тыс. рублей)</w:t>
      </w:r>
    </w:p>
    <w:tbl>
      <w:tblPr>
        <w:tblW w:w="10632" w:type="dxa"/>
        <w:tblInd w:w="-856" w:type="dxa"/>
        <w:tblLook w:val="04A0" w:firstRow="1" w:lastRow="0" w:firstColumn="1" w:lastColumn="0" w:noHBand="0" w:noVBand="1"/>
      </w:tblPr>
      <w:tblGrid>
        <w:gridCol w:w="567"/>
        <w:gridCol w:w="6380"/>
        <w:gridCol w:w="1275"/>
        <w:gridCol w:w="1119"/>
        <w:gridCol w:w="1291"/>
      </w:tblGrid>
      <w:tr w:rsidR="00464ADA" w:rsidRPr="00BC01A3" w14:paraId="422554FA" w14:textId="77777777" w:rsidTr="00464ADA">
        <w:trPr>
          <w:trHeight w:val="55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7C39AD" w14:textId="77777777" w:rsidR="00BC01A3" w:rsidRPr="00BC01A3" w:rsidRDefault="00BC01A3" w:rsidP="00BC01A3">
            <w:pPr>
              <w:widowControl/>
              <w:autoSpaceDE/>
              <w:autoSpaceDN/>
              <w:adjustRightInd/>
              <w:jc w:val="center"/>
              <w:rPr>
                <w:rFonts w:eastAsia="Times New Roman"/>
                <w:b/>
                <w:bCs/>
                <w:color w:val="000000"/>
              </w:rPr>
            </w:pPr>
            <w:r w:rsidRPr="00BC01A3">
              <w:rPr>
                <w:rFonts w:eastAsia="Times New Roman"/>
                <w:b/>
                <w:bCs/>
                <w:color w:val="000000"/>
              </w:rPr>
              <w:t>№ м/п</w:t>
            </w:r>
          </w:p>
        </w:tc>
        <w:tc>
          <w:tcPr>
            <w:tcW w:w="6380" w:type="dxa"/>
            <w:tcBorders>
              <w:top w:val="single" w:sz="4" w:space="0" w:color="auto"/>
              <w:left w:val="nil"/>
              <w:bottom w:val="single" w:sz="4" w:space="0" w:color="auto"/>
              <w:right w:val="single" w:sz="4" w:space="0" w:color="auto"/>
            </w:tcBorders>
            <w:shd w:val="clear" w:color="auto" w:fill="auto"/>
            <w:vAlign w:val="center"/>
            <w:hideMark/>
          </w:tcPr>
          <w:p w14:paraId="4FBD619C" w14:textId="77777777" w:rsidR="00BC01A3" w:rsidRPr="00BC01A3" w:rsidRDefault="00BC01A3" w:rsidP="00BC01A3">
            <w:pPr>
              <w:widowControl/>
              <w:autoSpaceDE/>
              <w:autoSpaceDN/>
              <w:adjustRightInd/>
              <w:jc w:val="center"/>
              <w:rPr>
                <w:rFonts w:eastAsia="Times New Roman"/>
                <w:b/>
                <w:bCs/>
                <w:color w:val="000000"/>
              </w:rPr>
            </w:pPr>
            <w:r w:rsidRPr="00BC01A3">
              <w:rPr>
                <w:rFonts w:eastAsia="Times New Roman"/>
                <w:b/>
                <w:bCs/>
                <w:color w:val="000000"/>
              </w:rPr>
              <w:t xml:space="preserve">Наименование муниципальной программы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2F568D9E" w14:textId="5EAFB4B9" w:rsidR="00BC01A3" w:rsidRPr="00BC01A3" w:rsidRDefault="00BC01A3" w:rsidP="006C6C8A">
            <w:pPr>
              <w:widowControl/>
              <w:autoSpaceDE/>
              <w:autoSpaceDN/>
              <w:adjustRightInd/>
              <w:jc w:val="center"/>
              <w:rPr>
                <w:rFonts w:eastAsia="Times New Roman"/>
                <w:b/>
                <w:bCs/>
              </w:rPr>
            </w:pPr>
            <w:r w:rsidRPr="00BC01A3">
              <w:rPr>
                <w:rFonts w:eastAsia="Times New Roman"/>
                <w:b/>
                <w:bCs/>
              </w:rPr>
              <w:t xml:space="preserve">Решение от </w:t>
            </w:r>
            <w:r w:rsidR="006C6C8A">
              <w:rPr>
                <w:rFonts w:eastAsia="Times New Roman"/>
                <w:b/>
                <w:bCs/>
              </w:rPr>
              <w:t>21</w:t>
            </w:r>
            <w:r w:rsidRPr="00BC01A3">
              <w:rPr>
                <w:rFonts w:eastAsia="Times New Roman"/>
                <w:b/>
                <w:bCs/>
              </w:rPr>
              <w:t>.12.2020 №2</w:t>
            </w:r>
            <w:r w:rsidR="006C6C8A">
              <w:rPr>
                <w:rFonts w:eastAsia="Times New Roman"/>
                <w:b/>
                <w:bCs/>
              </w:rPr>
              <w:t>7</w:t>
            </w:r>
          </w:p>
        </w:tc>
        <w:tc>
          <w:tcPr>
            <w:tcW w:w="1119" w:type="dxa"/>
            <w:tcBorders>
              <w:top w:val="single" w:sz="4" w:space="0" w:color="auto"/>
              <w:left w:val="nil"/>
              <w:bottom w:val="single" w:sz="4" w:space="0" w:color="auto"/>
              <w:right w:val="single" w:sz="4" w:space="0" w:color="auto"/>
            </w:tcBorders>
            <w:shd w:val="clear" w:color="auto" w:fill="auto"/>
            <w:vAlign w:val="center"/>
            <w:hideMark/>
          </w:tcPr>
          <w:p w14:paraId="2683A81D" w14:textId="77777777" w:rsidR="00BC01A3" w:rsidRPr="00BC01A3" w:rsidRDefault="00BC01A3" w:rsidP="00BC01A3">
            <w:pPr>
              <w:widowControl/>
              <w:autoSpaceDE/>
              <w:autoSpaceDN/>
              <w:adjustRightInd/>
              <w:jc w:val="center"/>
              <w:rPr>
                <w:rFonts w:eastAsia="Times New Roman"/>
                <w:b/>
                <w:bCs/>
              </w:rPr>
            </w:pPr>
            <w:r w:rsidRPr="00BC01A3">
              <w:rPr>
                <w:rFonts w:eastAsia="Times New Roman"/>
                <w:b/>
                <w:bCs/>
              </w:rPr>
              <w:t>Факт 2021 года</w:t>
            </w:r>
          </w:p>
        </w:tc>
        <w:tc>
          <w:tcPr>
            <w:tcW w:w="1291" w:type="dxa"/>
            <w:tcBorders>
              <w:top w:val="single" w:sz="4" w:space="0" w:color="auto"/>
              <w:left w:val="nil"/>
              <w:bottom w:val="single" w:sz="4" w:space="0" w:color="auto"/>
              <w:right w:val="single" w:sz="4" w:space="0" w:color="auto"/>
            </w:tcBorders>
            <w:shd w:val="clear" w:color="auto" w:fill="auto"/>
            <w:vAlign w:val="center"/>
            <w:hideMark/>
          </w:tcPr>
          <w:p w14:paraId="23D51F7A" w14:textId="77777777" w:rsidR="00BC01A3" w:rsidRPr="00BC01A3" w:rsidRDefault="00BC01A3" w:rsidP="00BC01A3">
            <w:pPr>
              <w:widowControl/>
              <w:autoSpaceDE/>
              <w:autoSpaceDN/>
              <w:adjustRightInd/>
              <w:jc w:val="center"/>
              <w:rPr>
                <w:rFonts w:eastAsia="Times New Roman"/>
                <w:b/>
                <w:bCs/>
              </w:rPr>
            </w:pPr>
            <w:r w:rsidRPr="00BC01A3">
              <w:rPr>
                <w:rFonts w:eastAsia="Times New Roman"/>
                <w:b/>
                <w:bCs/>
              </w:rPr>
              <w:t>% исполнения</w:t>
            </w:r>
          </w:p>
        </w:tc>
      </w:tr>
      <w:tr w:rsidR="00464ADA" w:rsidRPr="00BC01A3" w14:paraId="647617E3" w14:textId="77777777" w:rsidTr="00464ADA">
        <w:trPr>
          <w:trHeight w:val="424"/>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D39C381" w14:textId="77777777" w:rsidR="00BC01A3" w:rsidRPr="00BC01A3" w:rsidRDefault="00BC01A3" w:rsidP="00BC01A3">
            <w:pPr>
              <w:widowControl/>
              <w:autoSpaceDE/>
              <w:autoSpaceDN/>
              <w:adjustRightInd/>
              <w:jc w:val="center"/>
              <w:rPr>
                <w:rFonts w:eastAsia="Times New Roman"/>
                <w:color w:val="000000"/>
              </w:rPr>
            </w:pPr>
            <w:r w:rsidRPr="00BC01A3">
              <w:rPr>
                <w:rFonts w:eastAsia="Times New Roman"/>
                <w:color w:val="000000"/>
              </w:rPr>
              <w:t>1</w:t>
            </w:r>
          </w:p>
        </w:tc>
        <w:tc>
          <w:tcPr>
            <w:tcW w:w="6380" w:type="dxa"/>
            <w:tcBorders>
              <w:top w:val="nil"/>
              <w:left w:val="nil"/>
              <w:bottom w:val="single" w:sz="4" w:space="0" w:color="auto"/>
              <w:right w:val="single" w:sz="4" w:space="0" w:color="auto"/>
            </w:tcBorders>
            <w:shd w:val="clear" w:color="auto" w:fill="auto"/>
            <w:vAlign w:val="center"/>
            <w:hideMark/>
          </w:tcPr>
          <w:p w14:paraId="1C0DE6AF" w14:textId="47D7C635" w:rsidR="00BC01A3" w:rsidRPr="00BC01A3" w:rsidRDefault="00D06A34" w:rsidP="00D06A34">
            <w:pPr>
              <w:widowControl/>
              <w:autoSpaceDE/>
              <w:autoSpaceDN/>
              <w:adjustRightInd/>
              <w:rPr>
                <w:rFonts w:eastAsia="Times New Roman"/>
                <w:color w:val="000000"/>
              </w:rPr>
            </w:pPr>
            <w:r>
              <w:rPr>
                <w:rFonts w:eastAsia="Times New Roman"/>
                <w:color w:val="000000"/>
              </w:rPr>
              <w:t>Создание условий для</w:t>
            </w:r>
            <w:r w:rsidR="00BC01A3" w:rsidRPr="00BC01A3">
              <w:rPr>
                <w:rFonts w:eastAsia="Times New Roman"/>
                <w:color w:val="000000"/>
              </w:rPr>
              <w:t xml:space="preserve"> эффективно</w:t>
            </w:r>
            <w:r>
              <w:rPr>
                <w:rFonts w:eastAsia="Times New Roman"/>
                <w:color w:val="000000"/>
              </w:rPr>
              <w:t>го управления в</w:t>
            </w:r>
            <w:r w:rsidR="00BC01A3" w:rsidRPr="00BC01A3">
              <w:rPr>
                <w:rFonts w:eastAsia="Times New Roman"/>
                <w:color w:val="000000"/>
              </w:rPr>
              <w:t xml:space="preserve"> С</w:t>
            </w:r>
            <w:r>
              <w:rPr>
                <w:rFonts w:eastAsia="Times New Roman"/>
                <w:color w:val="000000"/>
              </w:rPr>
              <w:t>емлевском</w:t>
            </w:r>
            <w:r w:rsidR="00BC01A3" w:rsidRPr="00BC01A3">
              <w:rPr>
                <w:rFonts w:eastAsia="Times New Roman"/>
                <w:color w:val="000000"/>
              </w:rPr>
              <w:t xml:space="preserve"> сельско</w:t>
            </w:r>
            <w:r>
              <w:rPr>
                <w:rFonts w:eastAsia="Times New Roman"/>
                <w:color w:val="000000"/>
              </w:rPr>
              <w:t>м</w:t>
            </w:r>
            <w:r w:rsidR="00BC01A3" w:rsidRPr="00BC01A3">
              <w:rPr>
                <w:rFonts w:eastAsia="Times New Roman"/>
                <w:color w:val="000000"/>
              </w:rPr>
              <w:t xml:space="preserve"> поселени</w:t>
            </w:r>
            <w:r>
              <w:rPr>
                <w:rFonts w:eastAsia="Times New Roman"/>
                <w:color w:val="000000"/>
              </w:rPr>
              <w:t>и</w:t>
            </w:r>
            <w:r w:rsidR="00BC01A3" w:rsidRPr="00BC01A3">
              <w:rPr>
                <w:rFonts w:eastAsia="Times New Roman"/>
                <w:color w:val="000000"/>
              </w:rPr>
              <w:t xml:space="preserve"> Вяземского района Смоленской области</w:t>
            </w:r>
          </w:p>
        </w:tc>
        <w:tc>
          <w:tcPr>
            <w:tcW w:w="1275" w:type="dxa"/>
            <w:tcBorders>
              <w:top w:val="nil"/>
              <w:left w:val="nil"/>
              <w:bottom w:val="single" w:sz="4" w:space="0" w:color="auto"/>
              <w:right w:val="single" w:sz="4" w:space="0" w:color="auto"/>
            </w:tcBorders>
            <w:shd w:val="clear" w:color="auto" w:fill="auto"/>
            <w:vAlign w:val="center"/>
            <w:hideMark/>
          </w:tcPr>
          <w:p w14:paraId="5C57919A" w14:textId="52B403A4" w:rsidR="00BC01A3" w:rsidRPr="00BC01A3" w:rsidRDefault="00D06A34" w:rsidP="00D06A34">
            <w:pPr>
              <w:widowControl/>
              <w:autoSpaceDE/>
              <w:autoSpaceDN/>
              <w:adjustRightInd/>
              <w:jc w:val="right"/>
              <w:rPr>
                <w:rFonts w:eastAsia="Times New Roman"/>
                <w:color w:val="000000"/>
              </w:rPr>
            </w:pPr>
            <w:r>
              <w:rPr>
                <w:rFonts w:eastAsia="Times New Roman"/>
                <w:color w:val="000000"/>
              </w:rPr>
              <w:t>7986</w:t>
            </w:r>
            <w:r w:rsidR="00BC01A3" w:rsidRPr="00BC01A3">
              <w:rPr>
                <w:rFonts w:eastAsia="Times New Roman"/>
                <w:color w:val="000000"/>
              </w:rPr>
              <w:t>,</w:t>
            </w:r>
            <w:r>
              <w:rPr>
                <w:rFonts w:eastAsia="Times New Roman"/>
                <w:color w:val="000000"/>
              </w:rPr>
              <w:t>3</w:t>
            </w:r>
          </w:p>
        </w:tc>
        <w:tc>
          <w:tcPr>
            <w:tcW w:w="1119" w:type="dxa"/>
            <w:tcBorders>
              <w:top w:val="nil"/>
              <w:left w:val="nil"/>
              <w:bottom w:val="single" w:sz="4" w:space="0" w:color="auto"/>
              <w:right w:val="single" w:sz="4" w:space="0" w:color="auto"/>
            </w:tcBorders>
            <w:shd w:val="clear" w:color="auto" w:fill="auto"/>
            <w:vAlign w:val="center"/>
            <w:hideMark/>
          </w:tcPr>
          <w:p w14:paraId="2679AC78" w14:textId="1363F038" w:rsidR="00BC01A3" w:rsidRPr="00BC01A3" w:rsidRDefault="00BC01A3" w:rsidP="00D06A34">
            <w:pPr>
              <w:widowControl/>
              <w:autoSpaceDE/>
              <w:autoSpaceDN/>
              <w:adjustRightInd/>
              <w:jc w:val="right"/>
              <w:rPr>
                <w:rFonts w:eastAsia="Times New Roman"/>
                <w:color w:val="000000"/>
              </w:rPr>
            </w:pPr>
            <w:r w:rsidRPr="00BC01A3">
              <w:rPr>
                <w:rFonts w:eastAsia="Times New Roman"/>
                <w:color w:val="000000"/>
              </w:rPr>
              <w:t>7</w:t>
            </w:r>
            <w:r w:rsidR="00D06A34">
              <w:rPr>
                <w:rFonts w:eastAsia="Times New Roman"/>
                <w:color w:val="000000"/>
              </w:rPr>
              <w:t>440</w:t>
            </w:r>
            <w:r w:rsidRPr="00BC01A3">
              <w:rPr>
                <w:rFonts w:eastAsia="Times New Roman"/>
                <w:color w:val="000000"/>
              </w:rPr>
              <w:t>,</w:t>
            </w:r>
            <w:r w:rsidR="00D06A34">
              <w:rPr>
                <w:rFonts w:eastAsia="Times New Roman"/>
                <w:color w:val="000000"/>
              </w:rPr>
              <w:t>0</w:t>
            </w:r>
          </w:p>
        </w:tc>
        <w:tc>
          <w:tcPr>
            <w:tcW w:w="1291" w:type="dxa"/>
            <w:tcBorders>
              <w:top w:val="nil"/>
              <w:left w:val="nil"/>
              <w:bottom w:val="single" w:sz="4" w:space="0" w:color="auto"/>
              <w:right w:val="single" w:sz="4" w:space="0" w:color="auto"/>
            </w:tcBorders>
            <w:shd w:val="clear" w:color="auto" w:fill="auto"/>
            <w:vAlign w:val="center"/>
            <w:hideMark/>
          </w:tcPr>
          <w:p w14:paraId="24DA442C" w14:textId="4DB9E14E" w:rsidR="00BC01A3" w:rsidRPr="00BC01A3" w:rsidRDefault="00D06A34" w:rsidP="00D06A34">
            <w:pPr>
              <w:widowControl/>
              <w:autoSpaceDE/>
              <w:autoSpaceDN/>
              <w:adjustRightInd/>
              <w:jc w:val="right"/>
              <w:rPr>
                <w:rFonts w:eastAsia="Times New Roman"/>
                <w:color w:val="000000"/>
              </w:rPr>
            </w:pPr>
            <w:r>
              <w:rPr>
                <w:rFonts w:eastAsia="Times New Roman"/>
                <w:color w:val="000000"/>
              </w:rPr>
              <w:t>93</w:t>
            </w:r>
            <w:r w:rsidR="00BC01A3" w:rsidRPr="00BC01A3">
              <w:rPr>
                <w:rFonts w:eastAsia="Times New Roman"/>
                <w:color w:val="000000"/>
              </w:rPr>
              <w:t>,</w:t>
            </w:r>
            <w:r>
              <w:rPr>
                <w:rFonts w:eastAsia="Times New Roman"/>
                <w:color w:val="000000"/>
              </w:rPr>
              <w:t>2</w:t>
            </w:r>
          </w:p>
        </w:tc>
      </w:tr>
      <w:tr w:rsidR="00464ADA" w:rsidRPr="00BC01A3" w14:paraId="57A38D1F" w14:textId="77777777" w:rsidTr="00464ADA">
        <w:trPr>
          <w:trHeight w:val="6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17F3962" w14:textId="77777777" w:rsidR="00BC01A3" w:rsidRPr="00BC01A3" w:rsidRDefault="00BC01A3" w:rsidP="00BC01A3">
            <w:pPr>
              <w:widowControl/>
              <w:autoSpaceDE/>
              <w:autoSpaceDN/>
              <w:adjustRightInd/>
              <w:jc w:val="center"/>
              <w:rPr>
                <w:rFonts w:eastAsia="Times New Roman"/>
                <w:color w:val="000000"/>
              </w:rPr>
            </w:pPr>
            <w:r w:rsidRPr="00BC01A3">
              <w:rPr>
                <w:rFonts w:eastAsia="Times New Roman"/>
                <w:color w:val="000000"/>
              </w:rPr>
              <w:t>2</w:t>
            </w:r>
          </w:p>
        </w:tc>
        <w:tc>
          <w:tcPr>
            <w:tcW w:w="6380" w:type="dxa"/>
            <w:tcBorders>
              <w:top w:val="nil"/>
              <w:left w:val="nil"/>
              <w:bottom w:val="nil"/>
              <w:right w:val="nil"/>
            </w:tcBorders>
            <w:shd w:val="clear" w:color="auto" w:fill="auto"/>
            <w:vAlign w:val="center"/>
            <w:hideMark/>
          </w:tcPr>
          <w:p w14:paraId="28C916E1" w14:textId="019FC83C" w:rsidR="00BC01A3" w:rsidRPr="00BC01A3" w:rsidRDefault="00BC01A3" w:rsidP="00610365">
            <w:pPr>
              <w:widowControl/>
              <w:autoSpaceDE/>
              <w:autoSpaceDN/>
              <w:adjustRightInd/>
              <w:rPr>
                <w:rFonts w:eastAsia="Times New Roman"/>
                <w:color w:val="000000"/>
              </w:rPr>
            </w:pPr>
            <w:r w:rsidRPr="00BC01A3">
              <w:rPr>
                <w:rFonts w:eastAsia="Times New Roman"/>
                <w:color w:val="000000"/>
              </w:rPr>
              <w:t>П</w:t>
            </w:r>
            <w:r w:rsidR="00610365">
              <w:rPr>
                <w:rFonts w:eastAsia="Times New Roman"/>
                <w:color w:val="000000"/>
              </w:rPr>
              <w:t>рофилактика терроризма и экстремизма на</w:t>
            </w:r>
            <w:r w:rsidRPr="00BC01A3">
              <w:rPr>
                <w:rFonts w:eastAsia="Times New Roman"/>
                <w:color w:val="000000"/>
              </w:rPr>
              <w:t xml:space="preserve"> территории С</w:t>
            </w:r>
            <w:r w:rsidR="00610365">
              <w:rPr>
                <w:rFonts w:eastAsia="Times New Roman"/>
                <w:color w:val="000000"/>
              </w:rPr>
              <w:t>емлевского</w:t>
            </w:r>
            <w:r w:rsidRPr="00BC01A3">
              <w:rPr>
                <w:rFonts w:eastAsia="Times New Roman"/>
                <w:color w:val="000000"/>
              </w:rPr>
              <w:t xml:space="preserve"> сельского поселения Вяземского района Смоленской области</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14:paraId="457F8B02" w14:textId="3D21B555" w:rsidR="00BC01A3" w:rsidRPr="00BC01A3" w:rsidRDefault="00BC01A3" w:rsidP="00610365">
            <w:pPr>
              <w:widowControl/>
              <w:autoSpaceDE/>
              <w:autoSpaceDN/>
              <w:adjustRightInd/>
              <w:jc w:val="right"/>
              <w:rPr>
                <w:rFonts w:eastAsia="Times New Roman"/>
                <w:color w:val="000000"/>
              </w:rPr>
            </w:pPr>
            <w:r w:rsidRPr="00BC01A3">
              <w:rPr>
                <w:rFonts w:eastAsia="Times New Roman"/>
                <w:color w:val="000000"/>
              </w:rPr>
              <w:t>1,</w:t>
            </w:r>
            <w:r w:rsidR="00610365">
              <w:rPr>
                <w:rFonts w:eastAsia="Times New Roman"/>
                <w:color w:val="000000"/>
              </w:rPr>
              <w:t>9</w:t>
            </w:r>
          </w:p>
        </w:tc>
        <w:tc>
          <w:tcPr>
            <w:tcW w:w="1119" w:type="dxa"/>
            <w:tcBorders>
              <w:top w:val="nil"/>
              <w:left w:val="nil"/>
              <w:bottom w:val="single" w:sz="4" w:space="0" w:color="auto"/>
              <w:right w:val="single" w:sz="4" w:space="0" w:color="auto"/>
            </w:tcBorders>
            <w:shd w:val="clear" w:color="auto" w:fill="auto"/>
            <w:vAlign w:val="center"/>
            <w:hideMark/>
          </w:tcPr>
          <w:p w14:paraId="49049A53" w14:textId="45FA65D5" w:rsidR="00BC01A3" w:rsidRPr="00BC01A3" w:rsidRDefault="00610365" w:rsidP="00610365">
            <w:pPr>
              <w:widowControl/>
              <w:autoSpaceDE/>
              <w:autoSpaceDN/>
              <w:adjustRightInd/>
              <w:jc w:val="right"/>
              <w:rPr>
                <w:rFonts w:eastAsia="Times New Roman"/>
                <w:color w:val="000000"/>
              </w:rPr>
            </w:pPr>
            <w:r>
              <w:rPr>
                <w:rFonts w:eastAsia="Times New Roman"/>
                <w:color w:val="000000"/>
              </w:rPr>
              <w:t>1</w:t>
            </w:r>
            <w:r w:rsidR="00BC01A3" w:rsidRPr="00BC01A3">
              <w:rPr>
                <w:rFonts w:eastAsia="Times New Roman"/>
                <w:color w:val="000000"/>
              </w:rPr>
              <w:t>,</w:t>
            </w:r>
            <w:r>
              <w:rPr>
                <w:rFonts w:eastAsia="Times New Roman"/>
                <w:color w:val="000000"/>
              </w:rPr>
              <w:t>9</w:t>
            </w:r>
          </w:p>
        </w:tc>
        <w:tc>
          <w:tcPr>
            <w:tcW w:w="1291" w:type="dxa"/>
            <w:tcBorders>
              <w:top w:val="nil"/>
              <w:left w:val="nil"/>
              <w:bottom w:val="single" w:sz="4" w:space="0" w:color="auto"/>
              <w:right w:val="single" w:sz="4" w:space="0" w:color="auto"/>
            </w:tcBorders>
            <w:shd w:val="clear" w:color="auto" w:fill="auto"/>
            <w:vAlign w:val="center"/>
            <w:hideMark/>
          </w:tcPr>
          <w:p w14:paraId="50A150BF" w14:textId="07B15E2A" w:rsidR="00BC01A3" w:rsidRPr="00BC01A3" w:rsidRDefault="00610365" w:rsidP="00610365">
            <w:pPr>
              <w:widowControl/>
              <w:autoSpaceDE/>
              <w:autoSpaceDN/>
              <w:adjustRightInd/>
              <w:jc w:val="right"/>
              <w:rPr>
                <w:rFonts w:eastAsia="Times New Roman"/>
                <w:color w:val="000000"/>
              </w:rPr>
            </w:pPr>
            <w:r>
              <w:rPr>
                <w:rFonts w:eastAsia="Times New Roman"/>
                <w:color w:val="000000"/>
              </w:rPr>
              <w:t>100</w:t>
            </w:r>
            <w:r w:rsidR="00BC01A3" w:rsidRPr="00BC01A3">
              <w:rPr>
                <w:rFonts w:eastAsia="Times New Roman"/>
                <w:color w:val="000000"/>
              </w:rPr>
              <w:t>,</w:t>
            </w:r>
            <w:r>
              <w:rPr>
                <w:rFonts w:eastAsia="Times New Roman"/>
                <w:color w:val="000000"/>
              </w:rPr>
              <w:t>0</w:t>
            </w:r>
          </w:p>
        </w:tc>
      </w:tr>
      <w:tr w:rsidR="00464ADA" w:rsidRPr="00BC01A3" w14:paraId="1DA396F2" w14:textId="77777777" w:rsidTr="00464ADA">
        <w:trPr>
          <w:trHeight w:val="49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869C105" w14:textId="77777777" w:rsidR="00BC01A3" w:rsidRPr="00BC01A3" w:rsidRDefault="00BC01A3" w:rsidP="00BC01A3">
            <w:pPr>
              <w:widowControl/>
              <w:autoSpaceDE/>
              <w:autoSpaceDN/>
              <w:adjustRightInd/>
              <w:jc w:val="center"/>
              <w:rPr>
                <w:rFonts w:eastAsia="Times New Roman"/>
                <w:color w:val="000000"/>
              </w:rPr>
            </w:pPr>
            <w:r w:rsidRPr="00BC01A3">
              <w:rPr>
                <w:rFonts w:eastAsia="Times New Roman"/>
                <w:color w:val="000000"/>
              </w:rPr>
              <w:t>3</w:t>
            </w:r>
          </w:p>
        </w:tc>
        <w:tc>
          <w:tcPr>
            <w:tcW w:w="6380" w:type="dxa"/>
            <w:tcBorders>
              <w:top w:val="single" w:sz="4" w:space="0" w:color="auto"/>
              <w:left w:val="nil"/>
              <w:bottom w:val="single" w:sz="4" w:space="0" w:color="auto"/>
              <w:right w:val="single" w:sz="4" w:space="0" w:color="auto"/>
            </w:tcBorders>
            <w:shd w:val="clear" w:color="auto" w:fill="auto"/>
            <w:vAlign w:val="center"/>
            <w:hideMark/>
          </w:tcPr>
          <w:p w14:paraId="4C1E9FBA" w14:textId="008E6417" w:rsidR="00BC01A3" w:rsidRPr="00BC01A3" w:rsidRDefault="00BC01A3" w:rsidP="00F873A0">
            <w:pPr>
              <w:widowControl/>
              <w:autoSpaceDE/>
              <w:autoSpaceDN/>
              <w:adjustRightInd/>
              <w:rPr>
                <w:rFonts w:eastAsia="Times New Roman"/>
                <w:color w:val="000000"/>
              </w:rPr>
            </w:pPr>
            <w:r w:rsidRPr="00BC01A3">
              <w:rPr>
                <w:rFonts w:eastAsia="Times New Roman"/>
                <w:color w:val="000000"/>
              </w:rPr>
              <w:t>Р</w:t>
            </w:r>
            <w:r w:rsidR="00F873A0">
              <w:rPr>
                <w:rFonts w:eastAsia="Times New Roman"/>
                <w:color w:val="000000"/>
              </w:rPr>
              <w:t>емонт</w:t>
            </w:r>
            <w:r w:rsidRPr="00BC01A3">
              <w:rPr>
                <w:rFonts w:eastAsia="Times New Roman"/>
                <w:color w:val="000000"/>
              </w:rPr>
              <w:t xml:space="preserve"> и содержание </w:t>
            </w:r>
            <w:r w:rsidR="00F873A0">
              <w:rPr>
                <w:rFonts w:eastAsia="Times New Roman"/>
                <w:color w:val="000000"/>
              </w:rPr>
              <w:t>автомобильных дорог общего пользования местного назначения в границах населенных пунктов</w:t>
            </w:r>
            <w:r w:rsidRPr="00BC01A3">
              <w:rPr>
                <w:rFonts w:eastAsia="Times New Roman"/>
                <w:color w:val="000000"/>
              </w:rPr>
              <w:t xml:space="preserve"> на территории С</w:t>
            </w:r>
            <w:r w:rsidR="00F873A0">
              <w:rPr>
                <w:rFonts w:eastAsia="Times New Roman"/>
                <w:color w:val="000000"/>
              </w:rPr>
              <w:t>емлевского</w:t>
            </w:r>
            <w:r w:rsidRPr="00BC01A3">
              <w:rPr>
                <w:rFonts w:eastAsia="Times New Roman"/>
                <w:color w:val="000000"/>
              </w:rPr>
              <w:t xml:space="preserve"> сельского поселения Вяземского района Смоленской области</w:t>
            </w:r>
          </w:p>
        </w:tc>
        <w:tc>
          <w:tcPr>
            <w:tcW w:w="1275" w:type="dxa"/>
            <w:tcBorders>
              <w:top w:val="nil"/>
              <w:left w:val="nil"/>
              <w:bottom w:val="single" w:sz="4" w:space="0" w:color="auto"/>
              <w:right w:val="single" w:sz="4" w:space="0" w:color="auto"/>
            </w:tcBorders>
            <w:shd w:val="clear" w:color="auto" w:fill="auto"/>
            <w:vAlign w:val="center"/>
            <w:hideMark/>
          </w:tcPr>
          <w:p w14:paraId="4DE28447" w14:textId="12397998" w:rsidR="00BC01A3" w:rsidRPr="00BC01A3" w:rsidRDefault="00F873A0" w:rsidP="00F873A0">
            <w:pPr>
              <w:widowControl/>
              <w:autoSpaceDE/>
              <w:autoSpaceDN/>
              <w:adjustRightInd/>
              <w:jc w:val="right"/>
              <w:rPr>
                <w:rFonts w:eastAsia="Times New Roman"/>
                <w:color w:val="000000"/>
              </w:rPr>
            </w:pPr>
            <w:r>
              <w:rPr>
                <w:rFonts w:eastAsia="Times New Roman"/>
                <w:color w:val="000000"/>
              </w:rPr>
              <w:t>2668</w:t>
            </w:r>
            <w:r w:rsidR="00BC01A3" w:rsidRPr="00BC01A3">
              <w:rPr>
                <w:rFonts w:eastAsia="Times New Roman"/>
                <w:color w:val="000000"/>
              </w:rPr>
              <w:t>,</w:t>
            </w:r>
            <w:r>
              <w:rPr>
                <w:rFonts w:eastAsia="Times New Roman"/>
                <w:color w:val="000000"/>
              </w:rPr>
              <w:t>0</w:t>
            </w:r>
          </w:p>
        </w:tc>
        <w:tc>
          <w:tcPr>
            <w:tcW w:w="1119" w:type="dxa"/>
            <w:tcBorders>
              <w:top w:val="nil"/>
              <w:left w:val="nil"/>
              <w:bottom w:val="single" w:sz="4" w:space="0" w:color="auto"/>
              <w:right w:val="single" w:sz="4" w:space="0" w:color="auto"/>
            </w:tcBorders>
            <w:shd w:val="clear" w:color="auto" w:fill="auto"/>
            <w:vAlign w:val="center"/>
            <w:hideMark/>
          </w:tcPr>
          <w:p w14:paraId="05F96C3E" w14:textId="23F856F1" w:rsidR="00BC01A3" w:rsidRPr="00BC01A3" w:rsidRDefault="00F873A0" w:rsidP="00BC01A3">
            <w:pPr>
              <w:widowControl/>
              <w:autoSpaceDE/>
              <w:autoSpaceDN/>
              <w:adjustRightInd/>
              <w:jc w:val="right"/>
              <w:rPr>
                <w:rFonts w:eastAsia="Times New Roman"/>
                <w:color w:val="000000"/>
              </w:rPr>
            </w:pPr>
            <w:r>
              <w:rPr>
                <w:rFonts w:eastAsia="Times New Roman"/>
                <w:color w:val="000000"/>
              </w:rPr>
              <w:t>1984,1</w:t>
            </w:r>
          </w:p>
        </w:tc>
        <w:tc>
          <w:tcPr>
            <w:tcW w:w="1291" w:type="dxa"/>
            <w:tcBorders>
              <w:top w:val="nil"/>
              <w:left w:val="nil"/>
              <w:bottom w:val="single" w:sz="4" w:space="0" w:color="auto"/>
              <w:right w:val="single" w:sz="4" w:space="0" w:color="auto"/>
            </w:tcBorders>
            <w:shd w:val="clear" w:color="auto" w:fill="auto"/>
            <w:vAlign w:val="center"/>
            <w:hideMark/>
          </w:tcPr>
          <w:p w14:paraId="4CBA2ED6" w14:textId="08A839D3" w:rsidR="00BC01A3" w:rsidRPr="00BC01A3" w:rsidRDefault="00F873A0" w:rsidP="00BC01A3">
            <w:pPr>
              <w:widowControl/>
              <w:autoSpaceDE/>
              <w:autoSpaceDN/>
              <w:adjustRightInd/>
              <w:jc w:val="right"/>
              <w:rPr>
                <w:rFonts w:eastAsia="Times New Roman"/>
                <w:color w:val="000000"/>
              </w:rPr>
            </w:pPr>
            <w:r>
              <w:rPr>
                <w:rFonts w:eastAsia="Times New Roman"/>
                <w:color w:val="000000"/>
              </w:rPr>
              <w:t>74,4</w:t>
            </w:r>
          </w:p>
        </w:tc>
      </w:tr>
      <w:tr w:rsidR="00464ADA" w:rsidRPr="00BC01A3" w14:paraId="6CFD49DC" w14:textId="77777777" w:rsidTr="00464ADA">
        <w:trPr>
          <w:trHeight w:val="6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7E2752B" w14:textId="77777777" w:rsidR="00BC01A3" w:rsidRPr="00BC01A3" w:rsidRDefault="00BC01A3" w:rsidP="00BC01A3">
            <w:pPr>
              <w:widowControl/>
              <w:autoSpaceDE/>
              <w:autoSpaceDN/>
              <w:adjustRightInd/>
              <w:jc w:val="center"/>
              <w:rPr>
                <w:rFonts w:eastAsia="Times New Roman"/>
                <w:color w:val="000000"/>
              </w:rPr>
            </w:pPr>
            <w:r w:rsidRPr="00BC01A3">
              <w:rPr>
                <w:rFonts w:eastAsia="Times New Roman"/>
                <w:color w:val="000000"/>
              </w:rPr>
              <w:t>4</w:t>
            </w:r>
          </w:p>
        </w:tc>
        <w:tc>
          <w:tcPr>
            <w:tcW w:w="6380" w:type="dxa"/>
            <w:tcBorders>
              <w:top w:val="nil"/>
              <w:left w:val="nil"/>
              <w:bottom w:val="nil"/>
              <w:right w:val="nil"/>
            </w:tcBorders>
            <w:shd w:val="clear" w:color="auto" w:fill="auto"/>
            <w:vAlign w:val="center"/>
            <w:hideMark/>
          </w:tcPr>
          <w:p w14:paraId="35B5AF64" w14:textId="0E364693" w:rsidR="00BC01A3" w:rsidRPr="00BC01A3" w:rsidRDefault="00027AE6" w:rsidP="00027AE6">
            <w:pPr>
              <w:widowControl/>
              <w:autoSpaceDE/>
              <w:autoSpaceDN/>
              <w:adjustRightInd/>
              <w:rPr>
                <w:rFonts w:eastAsia="Times New Roman"/>
                <w:color w:val="000000"/>
              </w:rPr>
            </w:pPr>
            <w:r>
              <w:rPr>
                <w:rFonts w:eastAsia="Times New Roman"/>
                <w:color w:val="000000"/>
              </w:rPr>
              <w:t>Комплексное развитие систем коммунальной инфраструктуры Семлевского сельского поселения Вяземского района Смоленской области</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14:paraId="16164EB8" w14:textId="7F36F542" w:rsidR="00BC01A3" w:rsidRPr="00BC01A3" w:rsidRDefault="00027AE6" w:rsidP="00027AE6">
            <w:pPr>
              <w:widowControl/>
              <w:autoSpaceDE/>
              <w:autoSpaceDN/>
              <w:adjustRightInd/>
              <w:jc w:val="right"/>
              <w:rPr>
                <w:rFonts w:eastAsia="Times New Roman"/>
                <w:color w:val="000000"/>
              </w:rPr>
            </w:pPr>
            <w:r>
              <w:rPr>
                <w:rFonts w:eastAsia="Times New Roman"/>
                <w:color w:val="000000"/>
              </w:rPr>
              <w:t>1587</w:t>
            </w:r>
            <w:r w:rsidR="00BC01A3" w:rsidRPr="00BC01A3">
              <w:rPr>
                <w:rFonts w:eastAsia="Times New Roman"/>
                <w:color w:val="000000"/>
              </w:rPr>
              <w:t>,</w:t>
            </w:r>
            <w:r>
              <w:rPr>
                <w:rFonts w:eastAsia="Times New Roman"/>
                <w:color w:val="000000"/>
              </w:rPr>
              <w:t>1</w:t>
            </w:r>
          </w:p>
        </w:tc>
        <w:tc>
          <w:tcPr>
            <w:tcW w:w="1119" w:type="dxa"/>
            <w:tcBorders>
              <w:top w:val="nil"/>
              <w:left w:val="nil"/>
              <w:bottom w:val="single" w:sz="4" w:space="0" w:color="auto"/>
              <w:right w:val="single" w:sz="4" w:space="0" w:color="auto"/>
            </w:tcBorders>
            <w:shd w:val="clear" w:color="auto" w:fill="auto"/>
            <w:vAlign w:val="center"/>
            <w:hideMark/>
          </w:tcPr>
          <w:p w14:paraId="70D6B5F1" w14:textId="6728766E" w:rsidR="00BC01A3" w:rsidRPr="00BC01A3" w:rsidRDefault="00027AE6" w:rsidP="00027AE6">
            <w:pPr>
              <w:widowControl/>
              <w:autoSpaceDE/>
              <w:autoSpaceDN/>
              <w:adjustRightInd/>
              <w:jc w:val="right"/>
              <w:rPr>
                <w:rFonts w:eastAsia="Times New Roman"/>
                <w:color w:val="000000"/>
              </w:rPr>
            </w:pPr>
            <w:r>
              <w:rPr>
                <w:rFonts w:eastAsia="Times New Roman"/>
                <w:color w:val="000000"/>
              </w:rPr>
              <w:t>1562</w:t>
            </w:r>
            <w:r w:rsidR="00BC01A3" w:rsidRPr="00BC01A3">
              <w:rPr>
                <w:rFonts w:eastAsia="Times New Roman"/>
                <w:color w:val="000000"/>
              </w:rPr>
              <w:t>,</w:t>
            </w:r>
            <w:r>
              <w:rPr>
                <w:rFonts w:eastAsia="Times New Roman"/>
                <w:color w:val="000000"/>
              </w:rPr>
              <w:t>3</w:t>
            </w:r>
          </w:p>
        </w:tc>
        <w:tc>
          <w:tcPr>
            <w:tcW w:w="1291" w:type="dxa"/>
            <w:tcBorders>
              <w:top w:val="nil"/>
              <w:left w:val="nil"/>
              <w:bottom w:val="single" w:sz="4" w:space="0" w:color="auto"/>
              <w:right w:val="single" w:sz="4" w:space="0" w:color="auto"/>
            </w:tcBorders>
            <w:shd w:val="clear" w:color="auto" w:fill="auto"/>
            <w:vAlign w:val="center"/>
            <w:hideMark/>
          </w:tcPr>
          <w:p w14:paraId="780EDB3A" w14:textId="6323CD97" w:rsidR="00BC01A3" w:rsidRPr="00BC01A3" w:rsidRDefault="00BC01A3" w:rsidP="00027AE6">
            <w:pPr>
              <w:widowControl/>
              <w:autoSpaceDE/>
              <w:autoSpaceDN/>
              <w:adjustRightInd/>
              <w:jc w:val="right"/>
              <w:rPr>
                <w:rFonts w:eastAsia="Times New Roman"/>
                <w:color w:val="000000"/>
              </w:rPr>
            </w:pPr>
            <w:r w:rsidRPr="00BC01A3">
              <w:rPr>
                <w:rFonts w:eastAsia="Times New Roman"/>
                <w:color w:val="000000"/>
              </w:rPr>
              <w:t>9</w:t>
            </w:r>
            <w:r w:rsidR="00027AE6">
              <w:rPr>
                <w:rFonts w:eastAsia="Times New Roman"/>
                <w:color w:val="000000"/>
              </w:rPr>
              <w:t>8</w:t>
            </w:r>
            <w:r w:rsidRPr="00BC01A3">
              <w:rPr>
                <w:rFonts w:eastAsia="Times New Roman"/>
                <w:color w:val="000000"/>
              </w:rPr>
              <w:t>,</w:t>
            </w:r>
            <w:r w:rsidR="00027AE6">
              <w:rPr>
                <w:rFonts w:eastAsia="Times New Roman"/>
                <w:color w:val="000000"/>
              </w:rPr>
              <w:t>4</w:t>
            </w:r>
          </w:p>
        </w:tc>
      </w:tr>
      <w:tr w:rsidR="00E00122" w:rsidRPr="00BC01A3" w14:paraId="6E6E0F19" w14:textId="77777777" w:rsidTr="00464ADA">
        <w:trPr>
          <w:trHeight w:val="367"/>
        </w:trPr>
        <w:tc>
          <w:tcPr>
            <w:tcW w:w="567" w:type="dxa"/>
            <w:tcBorders>
              <w:top w:val="nil"/>
              <w:left w:val="single" w:sz="4" w:space="0" w:color="auto"/>
              <w:bottom w:val="single" w:sz="4" w:space="0" w:color="auto"/>
              <w:right w:val="single" w:sz="4" w:space="0" w:color="auto"/>
            </w:tcBorders>
            <w:shd w:val="clear" w:color="auto" w:fill="auto"/>
            <w:vAlign w:val="center"/>
          </w:tcPr>
          <w:p w14:paraId="402FCC0B" w14:textId="0F462B8B" w:rsidR="00E00122" w:rsidRPr="00BC01A3" w:rsidRDefault="00E00122" w:rsidP="00BC01A3">
            <w:pPr>
              <w:widowControl/>
              <w:autoSpaceDE/>
              <w:autoSpaceDN/>
              <w:adjustRightInd/>
              <w:jc w:val="center"/>
              <w:rPr>
                <w:rFonts w:eastAsia="Times New Roman"/>
                <w:color w:val="000000"/>
              </w:rPr>
            </w:pPr>
            <w:r>
              <w:rPr>
                <w:rFonts w:eastAsia="Times New Roman"/>
                <w:color w:val="000000"/>
              </w:rPr>
              <w:t>5</w:t>
            </w:r>
          </w:p>
        </w:tc>
        <w:tc>
          <w:tcPr>
            <w:tcW w:w="6380" w:type="dxa"/>
            <w:tcBorders>
              <w:top w:val="single" w:sz="4" w:space="0" w:color="auto"/>
              <w:left w:val="nil"/>
              <w:bottom w:val="single" w:sz="4" w:space="0" w:color="auto"/>
              <w:right w:val="single" w:sz="4" w:space="0" w:color="auto"/>
            </w:tcBorders>
            <w:shd w:val="clear" w:color="auto" w:fill="auto"/>
            <w:vAlign w:val="center"/>
          </w:tcPr>
          <w:p w14:paraId="04B38848" w14:textId="6618DE3A" w:rsidR="00E00122" w:rsidRPr="00BC01A3" w:rsidRDefault="00E00122" w:rsidP="00E00122">
            <w:pPr>
              <w:widowControl/>
              <w:autoSpaceDE/>
              <w:autoSpaceDN/>
              <w:adjustRightInd/>
              <w:rPr>
                <w:rFonts w:eastAsia="Times New Roman"/>
                <w:color w:val="000000"/>
              </w:rPr>
            </w:pPr>
            <w:r>
              <w:rPr>
                <w:rFonts w:eastAsia="Times New Roman"/>
                <w:color w:val="000000"/>
              </w:rPr>
              <w:t>Б</w:t>
            </w:r>
            <w:r w:rsidRPr="00BC01A3">
              <w:rPr>
                <w:rFonts w:eastAsia="Times New Roman"/>
                <w:color w:val="000000"/>
              </w:rPr>
              <w:t>лагоустройств</w:t>
            </w:r>
            <w:r>
              <w:rPr>
                <w:rFonts w:eastAsia="Times New Roman"/>
                <w:color w:val="000000"/>
              </w:rPr>
              <w:t>о</w:t>
            </w:r>
            <w:r w:rsidRPr="00BC01A3">
              <w:rPr>
                <w:rFonts w:eastAsia="Times New Roman"/>
                <w:color w:val="000000"/>
              </w:rPr>
              <w:t xml:space="preserve"> С</w:t>
            </w:r>
            <w:r>
              <w:rPr>
                <w:rFonts w:eastAsia="Times New Roman"/>
                <w:color w:val="000000"/>
              </w:rPr>
              <w:t>емлевского</w:t>
            </w:r>
            <w:r w:rsidRPr="00BC01A3">
              <w:rPr>
                <w:rFonts w:eastAsia="Times New Roman"/>
                <w:color w:val="000000"/>
              </w:rPr>
              <w:t xml:space="preserve"> сельского поселения Вяземского района Смоленской области</w:t>
            </w:r>
          </w:p>
        </w:tc>
        <w:tc>
          <w:tcPr>
            <w:tcW w:w="1275" w:type="dxa"/>
            <w:tcBorders>
              <w:top w:val="nil"/>
              <w:left w:val="nil"/>
              <w:bottom w:val="single" w:sz="4" w:space="0" w:color="auto"/>
              <w:right w:val="single" w:sz="4" w:space="0" w:color="auto"/>
            </w:tcBorders>
            <w:shd w:val="clear" w:color="auto" w:fill="auto"/>
            <w:vAlign w:val="center"/>
          </w:tcPr>
          <w:p w14:paraId="767FF42A" w14:textId="631254B9" w:rsidR="00E00122" w:rsidRPr="00BC01A3" w:rsidRDefault="00E00122" w:rsidP="00BC01A3">
            <w:pPr>
              <w:widowControl/>
              <w:autoSpaceDE/>
              <w:autoSpaceDN/>
              <w:adjustRightInd/>
              <w:jc w:val="right"/>
              <w:rPr>
                <w:rFonts w:eastAsia="Times New Roman"/>
                <w:color w:val="000000"/>
              </w:rPr>
            </w:pPr>
            <w:r>
              <w:rPr>
                <w:rFonts w:eastAsia="Times New Roman"/>
                <w:color w:val="000000"/>
              </w:rPr>
              <w:t>2726,8</w:t>
            </w:r>
          </w:p>
        </w:tc>
        <w:tc>
          <w:tcPr>
            <w:tcW w:w="1119" w:type="dxa"/>
            <w:tcBorders>
              <w:top w:val="nil"/>
              <w:left w:val="nil"/>
              <w:bottom w:val="single" w:sz="4" w:space="0" w:color="auto"/>
              <w:right w:val="single" w:sz="4" w:space="0" w:color="auto"/>
            </w:tcBorders>
            <w:shd w:val="clear" w:color="auto" w:fill="auto"/>
            <w:vAlign w:val="center"/>
          </w:tcPr>
          <w:p w14:paraId="25C6F070" w14:textId="51492E7F" w:rsidR="00E00122" w:rsidRPr="00BC01A3" w:rsidRDefault="00E00122" w:rsidP="00BC01A3">
            <w:pPr>
              <w:widowControl/>
              <w:autoSpaceDE/>
              <w:autoSpaceDN/>
              <w:adjustRightInd/>
              <w:jc w:val="right"/>
              <w:rPr>
                <w:rFonts w:eastAsia="Times New Roman"/>
                <w:color w:val="000000"/>
              </w:rPr>
            </w:pPr>
            <w:r>
              <w:rPr>
                <w:rFonts w:eastAsia="Times New Roman"/>
                <w:color w:val="000000"/>
              </w:rPr>
              <w:t>2425,8</w:t>
            </w:r>
          </w:p>
        </w:tc>
        <w:tc>
          <w:tcPr>
            <w:tcW w:w="1291" w:type="dxa"/>
            <w:tcBorders>
              <w:top w:val="nil"/>
              <w:left w:val="nil"/>
              <w:bottom w:val="single" w:sz="4" w:space="0" w:color="auto"/>
              <w:right w:val="single" w:sz="4" w:space="0" w:color="auto"/>
            </w:tcBorders>
            <w:shd w:val="clear" w:color="auto" w:fill="auto"/>
            <w:vAlign w:val="center"/>
          </w:tcPr>
          <w:p w14:paraId="5C02B1DB" w14:textId="7F89B08C" w:rsidR="00E00122" w:rsidRPr="00BC01A3" w:rsidRDefault="00E00122" w:rsidP="00BC01A3">
            <w:pPr>
              <w:widowControl/>
              <w:autoSpaceDE/>
              <w:autoSpaceDN/>
              <w:adjustRightInd/>
              <w:jc w:val="right"/>
              <w:rPr>
                <w:rFonts w:eastAsia="Times New Roman"/>
                <w:color w:val="000000"/>
              </w:rPr>
            </w:pPr>
            <w:r>
              <w:rPr>
                <w:rFonts w:eastAsia="Times New Roman"/>
                <w:color w:val="000000"/>
              </w:rPr>
              <w:t>89,0</w:t>
            </w:r>
          </w:p>
        </w:tc>
      </w:tr>
      <w:tr w:rsidR="00BF705C" w:rsidRPr="00BC01A3" w14:paraId="55C7D73C" w14:textId="77777777" w:rsidTr="00464ADA">
        <w:trPr>
          <w:trHeight w:val="367"/>
        </w:trPr>
        <w:tc>
          <w:tcPr>
            <w:tcW w:w="567" w:type="dxa"/>
            <w:tcBorders>
              <w:top w:val="nil"/>
              <w:left w:val="single" w:sz="4" w:space="0" w:color="auto"/>
              <w:bottom w:val="single" w:sz="4" w:space="0" w:color="auto"/>
              <w:right w:val="single" w:sz="4" w:space="0" w:color="auto"/>
            </w:tcBorders>
            <w:shd w:val="clear" w:color="auto" w:fill="auto"/>
            <w:vAlign w:val="center"/>
          </w:tcPr>
          <w:p w14:paraId="1395D930" w14:textId="6E990990" w:rsidR="00BF705C" w:rsidRPr="00BC01A3" w:rsidRDefault="00BF705C" w:rsidP="00BC01A3">
            <w:pPr>
              <w:widowControl/>
              <w:autoSpaceDE/>
              <w:autoSpaceDN/>
              <w:adjustRightInd/>
              <w:jc w:val="center"/>
              <w:rPr>
                <w:rFonts w:eastAsia="Times New Roman"/>
                <w:color w:val="000000"/>
              </w:rPr>
            </w:pPr>
            <w:r>
              <w:rPr>
                <w:rFonts w:eastAsia="Times New Roman"/>
                <w:color w:val="000000"/>
              </w:rPr>
              <w:t>6</w:t>
            </w:r>
          </w:p>
        </w:tc>
        <w:tc>
          <w:tcPr>
            <w:tcW w:w="6380" w:type="dxa"/>
            <w:tcBorders>
              <w:top w:val="single" w:sz="4" w:space="0" w:color="auto"/>
              <w:left w:val="nil"/>
              <w:bottom w:val="single" w:sz="4" w:space="0" w:color="auto"/>
              <w:right w:val="single" w:sz="4" w:space="0" w:color="auto"/>
            </w:tcBorders>
            <w:shd w:val="clear" w:color="auto" w:fill="auto"/>
            <w:vAlign w:val="center"/>
          </w:tcPr>
          <w:p w14:paraId="76B9B6FD" w14:textId="52642850" w:rsidR="00BF705C" w:rsidRPr="00BC01A3" w:rsidRDefault="00BF705C" w:rsidP="00BC01A3">
            <w:pPr>
              <w:widowControl/>
              <w:autoSpaceDE/>
              <w:autoSpaceDN/>
              <w:adjustRightInd/>
              <w:rPr>
                <w:rFonts w:eastAsia="Times New Roman"/>
                <w:color w:val="000000"/>
              </w:rPr>
            </w:pPr>
            <w:r>
              <w:rPr>
                <w:rFonts w:eastAsia="Times New Roman"/>
                <w:color w:val="000000"/>
              </w:rPr>
              <w:t>Создание условий для обеспечения качественными услугами жилищного хозяйства многоквартирных жилых домов муниципального жилищного фонда на территории Семлевского сельского поселения Вяземского района Смоленской области</w:t>
            </w:r>
          </w:p>
        </w:tc>
        <w:tc>
          <w:tcPr>
            <w:tcW w:w="1275" w:type="dxa"/>
            <w:tcBorders>
              <w:top w:val="nil"/>
              <w:left w:val="nil"/>
              <w:bottom w:val="single" w:sz="4" w:space="0" w:color="auto"/>
              <w:right w:val="single" w:sz="4" w:space="0" w:color="auto"/>
            </w:tcBorders>
            <w:shd w:val="clear" w:color="auto" w:fill="auto"/>
            <w:vAlign w:val="center"/>
          </w:tcPr>
          <w:p w14:paraId="4DADFCB9" w14:textId="30F77461" w:rsidR="00BF705C" w:rsidRPr="00BC01A3" w:rsidRDefault="00FC539B" w:rsidP="00BC01A3">
            <w:pPr>
              <w:widowControl/>
              <w:autoSpaceDE/>
              <w:autoSpaceDN/>
              <w:adjustRightInd/>
              <w:jc w:val="right"/>
              <w:rPr>
                <w:rFonts w:eastAsia="Times New Roman"/>
                <w:color w:val="000000"/>
              </w:rPr>
            </w:pPr>
            <w:r>
              <w:rPr>
                <w:rFonts w:eastAsia="Times New Roman"/>
                <w:color w:val="000000"/>
              </w:rPr>
              <w:t>83,2</w:t>
            </w:r>
          </w:p>
        </w:tc>
        <w:tc>
          <w:tcPr>
            <w:tcW w:w="1119" w:type="dxa"/>
            <w:tcBorders>
              <w:top w:val="nil"/>
              <w:left w:val="nil"/>
              <w:bottom w:val="single" w:sz="4" w:space="0" w:color="auto"/>
              <w:right w:val="single" w:sz="4" w:space="0" w:color="auto"/>
            </w:tcBorders>
            <w:shd w:val="clear" w:color="auto" w:fill="auto"/>
            <w:vAlign w:val="center"/>
          </w:tcPr>
          <w:p w14:paraId="26C525F1" w14:textId="2038740C" w:rsidR="00BF705C" w:rsidRPr="00BC01A3" w:rsidRDefault="00FC539B" w:rsidP="00BC01A3">
            <w:pPr>
              <w:widowControl/>
              <w:autoSpaceDE/>
              <w:autoSpaceDN/>
              <w:adjustRightInd/>
              <w:jc w:val="right"/>
              <w:rPr>
                <w:rFonts w:eastAsia="Times New Roman"/>
                <w:color w:val="000000"/>
              </w:rPr>
            </w:pPr>
            <w:r>
              <w:rPr>
                <w:rFonts w:eastAsia="Times New Roman"/>
                <w:color w:val="000000"/>
              </w:rPr>
              <w:t>83,2</w:t>
            </w:r>
          </w:p>
        </w:tc>
        <w:tc>
          <w:tcPr>
            <w:tcW w:w="1291" w:type="dxa"/>
            <w:tcBorders>
              <w:top w:val="nil"/>
              <w:left w:val="nil"/>
              <w:bottom w:val="single" w:sz="4" w:space="0" w:color="auto"/>
              <w:right w:val="single" w:sz="4" w:space="0" w:color="auto"/>
            </w:tcBorders>
            <w:shd w:val="clear" w:color="auto" w:fill="auto"/>
            <w:vAlign w:val="center"/>
          </w:tcPr>
          <w:p w14:paraId="744D5521" w14:textId="30C8BCCA" w:rsidR="00BF705C" w:rsidRPr="00BC01A3" w:rsidRDefault="00FC539B" w:rsidP="00BC01A3">
            <w:pPr>
              <w:widowControl/>
              <w:autoSpaceDE/>
              <w:autoSpaceDN/>
              <w:adjustRightInd/>
              <w:jc w:val="right"/>
              <w:rPr>
                <w:rFonts w:eastAsia="Times New Roman"/>
                <w:color w:val="000000"/>
              </w:rPr>
            </w:pPr>
            <w:r>
              <w:rPr>
                <w:rFonts w:eastAsia="Times New Roman"/>
                <w:color w:val="000000"/>
              </w:rPr>
              <w:t>100,0</w:t>
            </w:r>
          </w:p>
        </w:tc>
      </w:tr>
      <w:tr w:rsidR="00464ADA" w:rsidRPr="00BC01A3" w14:paraId="1A8C5D21" w14:textId="77777777" w:rsidTr="00464ADA">
        <w:trPr>
          <w:trHeight w:val="367"/>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C077E9F" w14:textId="0C2F0FAC" w:rsidR="00BC01A3" w:rsidRPr="00BC01A3" w:rsidRDefault="00790F69" w:rsidP="00790F69">
            <w:pPr>
              <w:widowControl/>
              <w:autoSpaceDE/>
              <w:autoSpaceDN/>
              <w:adjustRightInd/>
              <w:jc w:val="center"/>
              <w:rPr>
                <w:rFonts w:eastAsia="Times New Roman"/>
                <w:color w:val="000000"/>
              </w:rPr>
            </w:pPr>
            <w:r>
              <w:rPr>
                <w:rFonts w:eastAsia="Times New Roman"/>
                <w:color w:val="000000"/>
              </w:rPr>
              <w:t>7</w:t>
            </w:r>
          </w:p>
        </w:tc>
        <w:tc>
          <w:tcPr>
            <w:tcW w:w="6380" w:type="dxa"/>
            <w:tcBorders>
              <w:top w:val="single" w:sz="4" w:space="0" w:color="auto"/>
              <w:left w:val="nil"/>
              <w:bottom w:val="single" w:sz="4" w:space="0" w:color="auto"/>
              <w:right w:val="single" w:sz="4" w:space="0" w:color="auto"/>
            </w:tcBorders>
            <w:shd w:val="clear" w:color="auto" w:fill="auto"/>
            <w:vAlign w:val="center"/>
            <w:hideMark/>
          </w:tcPr>
          <w:p w14:paraId="569183C9" w14:textId="36D69BDB" w:rsidR="00BC01A3" w:rsidRPr="00BC01A3" w:rsidRDefault="00BC01A3" w:rsidP="00E22871">
            <w:pPr>
              <w:widowControl/>
              <w:autoSpaceDE/>
              <w:autoSpaceDN/>
              <w:adjustRightInd/>
              <w:rPr>
                <w:rFonts w:eastAsia="Times New Roman"/>
                <w:color w:val="000000"/>
              </w:rPr>
            </w:pPr>
            <w:r w:rsidRPr="00BC01A3">
              <w:rPr>
                <w:rFonts w:eastAsia="Times New Roman"/>
                <w:color w:val="000000"/>
              </w:rPr>
              <w:t>Развитие малого и среднего предпринимательства</w:t>
            </w:r>
            <w:r w:rsidR="00FF2093">
              <w:rPr>
                <w:rFonts w:eastAsia="Times New Roman"/>
                <w:color w:val="000000"/>
              </w:rPr>
              <w:t xml:space="preserve"> муниципального образования </w:t>
            </w:r>
            <w:r w:rsidRPr="00BC01A3">
              <w:rPr>
                <w:rFonts w:eastAsia="Times New Roman"/>
                <w:color w:val="000000"/>
              </w:rPr>
              <w:t>С</w:t>
            </w:r>
            <w:r w:rsidR="00FF2093">
              <w:rPr>
                <w:rFonts w:eastAsia="Times New Roman"/>
                <w:color w:val="000000"/>
              </w:rPr>
              <w:t>емлевского</w:t>
            </w:r>
            <w:r w:rsidRPr="00BC01A3">
              <w:rPr>
                <w:rFonts w:eastAsia="Times New Roman"/>
                <w:color w:val="000000"/>
              </w:rPr>
              <w:t xml:space="preserve"> сельского поселения Вяземского района Смоленской области</w:t>
            </w:r>
          </w:p>
        </w:tc>
        <w:tc>
          <w:tcPr>
            <w:tcW w:w="1275" w:type="dxa"/>
            <w:tcBorders>
              <w:top w:val="nil"/>
              <w:left w:val="nil"/>
              <w:bottom w:val="single" w:sz="4" w:space="0" w:color="auto"/>
              <w:right w:val="single" w:sz="4" w:space="0" w:color="auto"/>
            </w:tcBorders>
            <w:shd w:val="clear" w:color="auto" w:fill="auto"/>
            <w:vAlign w:val="center"/>
            <w:hideMark/>
          </w:tcPr>
          <w:p w14:paraId="277990AF" w14:textId="4AF3149D" w:rsidR="00BC01A3" w:rsidRPr="00BC01A3" w:rsidRDefault="001440E1" w:rsidP="00BC01A3">
            <w:pPr>
              <w:widowControl/>
              <w:autoSpaceDE/>
              <w:autoSpaceDN/>
              <w:adjustRightInd/>
              <w:jc w:val="right"/>
              <w:rPr>
                <w:rFonts w:eastAsia="Times New Roman"/>
                <w:color w:val="000000"/>
              </w:rPr>
            </w:pPr>
            <w:r>
              <w:rPr>
                <w:rFonts w:eastAsia="Times New Roman"/>
                <w:color w:val="000000"/>
              </w:rPr>
              <w:t>0,5</w:t>
            </w:r>
          </w:p>
        </w:tc>
        <w:tc>
          <w:tcPr>
            <w:tcW w:w="1119" w:type="dxa"/>
            <w:tcBorders>
              <w:top w:val="nil"/>
              <w:left w:val="nil"/>
              <w:bottom w:val="single" w:sz="4" w:space="0" w:color="auto"/>
              <w:right w:val="single" w:sz="4" w:space="0" w:color="auto"/>
            </w:tcBorders>
            <w:shd w:val="clear" w:color="auto" w:fill="auto"/>
            <w:vAlign w:val="center"/>
            <w:hideMark/>
          </w:tcPr>
          <w:p w14:paraId="7DB05B2B" w14:textId="4EC62B2A" w:rsidR="00BC01A3" w:rsidRPr="00BC01A3" w:rsidRDefault="001440E1" w:rsidP="00BC01A3">
            <w:pPr>
              <w:widowControl/>
              <w:autoSpaceDE/>
              <w:autoSpaceDN/>
              <w:adjustRightInd/>
              <w:jc w:val="right"/>
              <w:rPr>
                <w:rFonts w:eastAsia="Times New Roman"/>
                <w:color w:val="000000"/>
              </w:rPr>
            </w:pPr>
            <w:r>
              <w:rPr>
                <w:rFonts w:eastAsia="Times New Roman"/>
                <w:color w:val="000000"/>
              </w:rPr>
              <w:t>0,5</w:t>
            </w:r>
          </w:p>
        </w:tc>
        <w:tc>
          <w:tcPr>
            <w:tcW w:w="1291" w:type="dxa"/>
            <w:tcBorders>
              <w:top w:val="nil"/>
              <w:left w:val="nil"/>
              <w:bottom w:val="single" w:sz="4" w:space="0" w:color="auto"/>
              <w:right w:val="single" w:sz="4" w:space="0" w:color="auto"/>
            </w:tcBorders>
            <w:shd w:val="clear" w:color="auto" w:fill="auto"/>
            <w:vAlign w:val="center"/>
            <w:hideMark/>
          </w:tcPr>
          <w:p w14:paraId="71A67967" w14:textId="77777777" w:rsidR="00BC01A3" w:rsidRPr="00BC01A3" w:rsidRDefault="00BC01A3" w:rsidP="00BC01A3">
            <w:pPr>
              <w:widowControl/>
              <w:autoSpaceDE/>
              <w:autoSpaceDN/>
              <w:adjustRightInd/>
              <w:jc w:val="right"/>
              <w:rPr>
                <w:rFonts w:eastAsia="Times New Roman"/>
                <w:color w:val="000000"/>
              </w:rPr>
            </w:pPr>
            <w:r w:rsidRPr="00BC01A3">
              <w:rPr>
                <w:rFonts w:eastAsia="Times New Roman"/>
                <w:color w:val="000000"/>
              </w:rPr>
              <w:t>100,0</w:t>
            </w:r>
          </w:p>
        </w:tc>
      </w:tr>
      <w:tr w:rsidR="00464ADA" w:rsidRPr="00BC01A3" w14:paraId="4D0CF4DC" w14:textId="77777777" w:rsidTr="00464ADA">
        <w:trPr>
          <w:trHeight w:val="22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A38B16F" w14:textId="77777777" w:rsidR="00BC01A3" w:rsidRPr="00BC01A3" w:rsidRDefault="00BC01A3" w:rsidP="00BC01A3">
            <w:pPr>
              <w:widowControl/>
              <w:autoSpaceDE/>
              <w:autoSpaceDN/>
              <w:adjustRightInd/>
              <w:jc w:val="center"/>
              <w:rPr>
                <w:rFonts w:eastAsia="Times New Roman"/>
                <w:color w:val="000000"/>
              </w:rPr>
            </w:pPr>
            <w:r w:rsidRPr="00BC01A3">
              <w:rPr>
                <w:rFonts w:eastAsia="Times New Roman"/>
                <w:color w:val="000000"/>
              </w:rPr>
              <w:t> </w:t>
            </w:r>
          </w:p>
        </w:tc>
        <w:tc>
          <w:tcPr>
            <w:tcW w:w="6380" w:type="dxa"/>
            <w:tcBorders>
              <w:top w:val="nil"/>
              <w:left w:val="nil"/>
              <w:bottom w:val="single" w:sz="4" w:space="0" w:color="auto"/>
              <w:right w:val="single" w:sz="4" w:space="0" w:color="auto"/>
            </w:tcBorders>
            <w:shd w:val="clear" w:color="auto" w:fill="auto"/>
            <w:noWrap/>
            <w:vAlign w:val="center"/>
            <w:hideMark/>
          </w:tcPr>
          <w:p w14:paraId="0BFBB1CA" w14:textId="77777777" w:rsidR="00BC01A3" w:rsidRPr="00BC01A3" w:rsidRDefault="00BC01A3" w:rsidP="00BC01A3">
            <w:pPr>
              <w:widowControl/>
              <w:autoSpaceDE/>
              <w:autoSpaceDN/>
              <w:adjustRightInd/>
              <w:rPr>
                <w:rFonts w:eastAsia="Times New Roman"/>
                <w:b/>
                <w:bCs/>
                <w:color w:val="000000"/>
              </w:rPr>
            </w:pPr>
            <w:r w:rsidRPr="00BC01A3">
              <w:rPr>
                <w:rFonts w:eastAsia="Times New Roman"/>
                <w:b/>
                <w:bCs/>
                <w:color w:val="000000"/>
              </w:rPr>
              <w:t>Итого расходы по МП:</w:t>
            </w:r>
          </w:p>
        </w:tc>
        <w:tc>
          <w:tcPr>
            <w:tcW w:w="1275" w:type="dxa"/>
            <w:tcBorders>
              <w:top w:val="nil"/>
              <w:left w:val="nil"/>
              <w:bottom w:val="single" w:sz="4" w:space="0" w:color="auto"/>
              <w:right w:val="single" w:sz="4" w:space="0" w:color="auto"/>
            </w:tcBorders>
            <w:shd w:val="clear" w:color="auto" w:fill="auto"/>
            <w:vAlign w:val="center"/>
            <w:hideMark/>
          </w:tcPr>
          <w:p w14:paraId="51E04A47" w14:textId="096D4557" w:rsidR="00BC01A3" w:rsidRPr="00BC01A3" w:rsidRDefault="00790F69" w:rsidP="00790F69">
            <w:pPr>
              <w:widowControl/>
              <w:autoSpaceDE/>
              <w:autoSpaceDN/>
              <w:adjustRightInd/>
              <w:jc w:val="right"/>
              <w:rPr>
                <w:rFonts w:eastAsia="Times New Roman"/>
                <w:b/>
                <w:bCs/>
                <w:color w:val="000000"/>
              </w:rPr>
            </w:pPr>
            <w:r>
              <w:rPr>
                <w:rFonts w:eastAsia="Times New Roman"/>
                <w:b/>
                <w:bCs/>
                <w:color w:val="000000"/>
              </w:rPr>
              <w:t>15 053</w:t>
            </w:r>
            <w:r w:rsidR="00BC01A3" w:rsidRPr="00BC01A3">
              <w:rPr>
                <w:rFonts w:eastAsia="Times New Roman"/>
                <w:b/>
                <w:bCs/>
                <w:color w:val="000000"/>
              </w:rPr>
              <w:t>,</w:t>
            </w:r>
            <w:r>
              <w:rPr>
                <w:rFonts w:eastAsia="Times New Roman"/>
                <w:b/>
                <w:bCs/>
                <w:color w:val="000000"/>
              </w:rPr>
              <w:t>8</w:t>
            </w:r>
          </w:p>
        </w:tc>
        <w:tc>
          <w:tcPr>
            <w:tcW w:w="1119" w:type="dxa"/>
            <w:tcBorders>
              <w:top w:val="nil"/>
              <w:left w:val="nil"/>
              <w:bottom w:val="single" w:sz="4" w:space="0" w:color="auto"/>
              <w:right w:val="single" w:sz="4" w:space="0" w:color="auto"/>
            </w:tcBorders>
            <w:shd w:val="clear" w:color="auto" w:fill="auto"/>
            <w:vAlign w:val="center"/>
            <w:hideMark/>
          </w:tcPr>
          <w:p w14:paraId="248E72F7" w14:textId="2A6417A2" w:rsidR="00BC01A3" w:rsidRPr="00BC01A3" w:rsidRDefault="00790F69" w:rsidP="00790F69">
            <w:pPr>
              <w:widowControl/>
              <w:autoSpaceDE/>
              <w:autoSpaceDN/>
              <w:adjustRightInd/>
              <w:jc w:val="right"/>
              <w:rPr>
                <w:rFonts w:eastAsia="Times New Roman"/>
                <w:b/>
                <w:bCs/>
                <w:color w:val="000000"/>
              </w:rPr>
            </w:pPr>
            <w:r>
              <w:rPr>
                <w:rFonts w:eastAsia="Times New Roman"/>
                <w:b/>
                <w:bCs/>
                <w:color w:val="000000"/>
              </w:rPr>
              <w:t>13 497</w:t>
            </w:r>
            <w:r w:rsidR="00BC01A3" w:rsidRPr="00BC01A3">
              <w:rPr>
                <w:rFonts w:eastAsia="Times New Roman"/>
                <w:b/>
                <w:bCs/>
                <w:color w:val="000000"/>
              </w:rPr>
              <w:t>,</w:t>
            </w:r>
            <w:r>
              <w:rPr>
                <w:rFonts w:eastAsia="Times New Roman"/>
                <w:b/>
                <w:bCs/>
                <w:color w:val="000000"/>
              </w:rPr>
              <w:t>8</w:t>
            </w:r>
          </w:p>
        </w:tc>
        <w:tc>
          <w:tcPr>
            <w:tcW w:w="1291" w:type="dxa"/>
            <w:tcBorders>
              <w:top w:val="nil"/>
              <w:left w:val="nil"/>
              <w:bottom w:val="single" w:sz="4" w:space="0" w:color="auto"/>
              <w:right w:val="single" w:sz="4" w:space="0" w:color="auto"/>
            </w:tcBorders>
            <w:shd w:val="clear" w:color="auto" w:fill="auto"/>
            <w:vAlign w:val="center"/>
            <w:hideMark/>
          </w:tcPr>
          <w:p w14:paraId="07DD3A29" w14:textId="0832C583" w:rsidR="00BC01A3" w:rsidRPr="00BC01A3" w:rsidRDefault="00790F69" w:rsidP="00790F69">
            <w:pPr>
              <w:widowControl/>
              <w:autoSpaceDE/>
              <w:autoSpaceDN/>
              <w:adjustRightInd/>
              <w:jc w:val="right"/>
              <w:rPr>
                <w:rFonts w:eastAsia="Times New Roman"/>
                <w:b/>
                <w:bCs/>
                <w:color w:val="000000"/>
              </w:rPr>
            </w:pPr>
            <w:r>
              <w:rPr>
                <w:rFonts w:eastAsia="Times New Roman"/>
                <w:b/>
                <w:bCs/>
                <w:color w:val="000000"/>
              </w:rPr>
              <w:t>89</w:t>
            </w:r>
            <w:r w:rsidR="00BC01A3" w:rsidRPr="00BC01A3">
              <w:rPr>
                <w:rFonts w:eastAsia="Times New Roman"/>
                <w:b/>
                <w:bCs/>
                <w:color w:val="000000"/>
              </w:rPr>
              <w:t>,</w:t>
            </w:r>
            <w:r>
              <w:rPr>
                <w:rFonts w:eastAsia="Times New Roman"/>
                <w:b/>
                <w:bCs/>
                <w:color w:val="000000"/>
              </w:rPr>
              <w:t>7</w:t>
            </w:r>
          </w:p>
        </w:tc>
      </w:tr>
      <w:tr w:rsidR="00464ADA" w:rsidRPr="00BC01A3" w14:paraId="77373125" w14:textId="77777777" w:rsidTr="00464A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51A7E15" w14:textId="77777777" w:rsidR="00BC01A3" w:rsidRPr="00BC01A3" w:rsidRDefault="00BC01A3" w:rsidP="00BC01A3">
            <w:pPr>
              <w:widowControl/>
              <w:autoSpaceDE/>
              <w:autoSpaceDN/>
              <w:adjustRightInd/>
              <w:jc w:val="center"/>
              <w:rPr>
                <w:rFonts w:eastAsia="Times New Roman"/>
                <w:b/>
                <w:bCs/>
                <w:color w:val="000000"/>
              </w:rPr>
            </w:pPr>
            <w:r w:rsidRPr="00BC01A3">
              <w:rPr>
                <w:rFonts w:eastAsia="Times New Roman"/>
                <w:b/>
                <w:bCs/>
                <w:color w:val="000000"/>
              </w:rPr>
              <w:t> </w:t>
            </w:r>
          </w:p>
        </w:tc>
        <w:tc>
          <w:tcPr>
            <w:tcW w:w="6380" w:type="dxa"/>
            <w:tcBorders>
              <w:top w:val="nil"/>
              <w:left w:val="nil"/>
              <w:bottom w:val="single" w:sz="4" w:space="0" w:color="auto"/>
              <w:right w:val="single" w:sz="4" w:space="0" w:color="auto"/>
            </w:tcBorders>
            <w:shd w:val="clear" w:color="auto" w:fill="auto"/>
            <w:noWrap/>
            <w:vAlign w:val="center"/>
            <w:hideMark/>
          </w:tcPr>
          <w:p w14:paraId="64639D28" w14:textId="77777777" w:rsidR="00BC01A3" w:rsidRPr="00BC01A3" w:rsidRDefault="00BC01A3" w:rsidP="00BC01A3">
            <w:pPr>
              <w:widowControl/>
              <w:autoSpaceDE/>
              <w:autoSpaceDN/>
              <w:adjustRightInd/>
              <w:rPr>
                <w:rFonts w:eastAsia="Times New Roman"/>
                <w:b/>
                <w:bCs/>
                <w:color w:val="000000"/>
              </w:rPr>
            </w:pPr>
            <w:r w:rsidRPr="00BC01A3">
              <w:rPr>
                <w:rFonts w:eastAsia="Times New Roman"/>
                <w:b/>
                <w:bCs/>
                <w:color w:val="000000"/>
              </w:rPr>
              <w:t>Непрограммные расходы по направлениям:</w:t>
            </w:r>
          </w:p>
        </w:tc>
        <w:tc>
          <w:tcPr>
            <w:tcW w:w="1275" w:type="dxa"/>
            <w:tcBorders>
              <w:top w:val="nil"/>
              <w:left w:val="nil"/>
              <w:bottom w:val="single" w:sz="4" w:space="0" w:color="auto"/>
              <w:right w:val="single" w:sz="4" w:space="0" w:color="auto"/>
            </w:tcBorders>
            <w:shd w:val="clear" w:color="auto" w:fill="auto"/>
            <w:vAlign w:val="center"/>
            <w:hideMark/>
          </w:tcPr>
          <w:p w14:paraId="5C90E3D7" w14:textId="77777777" w:rsidR="00BC01A3" w:rsidRPr="00BC01A3" w:rsidRDefault="00BC01A3" w:rsidP="00BC01A3">
            <w:pPr>
              <w:widowControl/>
              <w:autoSpaceDE/>
              <w:autoSpaceDN/>
              <w:adjustRightInd/>
              <w:jc w:val="right"/>
              <w:rPr>
                <w:rFonts w:eastAsia="Times New Roman"/>
                <w:b/>
                <w:bCs/>
                <w:color w:val="000000"/>
              </w:rPr>
            </w:pPr>
            <w:r w:rsidRPr="00BC01A3">
              <w:rPr>
                <w:rFonts w:eastAsia="Times New Roman"/>
                <w:b/>
                <w:bCs/>
                <w:color w:val="000000"/>
              </w:rPr>
              <w:t> </w:t>
            </w:r>
          </w:p>
        </w:tc>
        <w:tc>
          <w:tcPr>
            <w:tcW w:w="1119" w:type="dxa"/>
            <w:tcBorders>
              <w:top w:val="nil"/>
              <w:left w:val="nil"/>
              <w:bottom w:val="single" w:sz="4" w:space="0" w:color="auto"/>
              <w:right w:val="single" w:sz="4" w:space="0" w:color="auto"/>
            </w:tcBorders>
            <w:shd w:val="clear" w:color="auto" w:fill="auto"/>
            <w:vAlign w:val="center"/>
            <w:hideMark/>
          </w:tcPr>
          <w:p w14:paraId="3D81A6EB" w14:textId="77777777" w:rsidR="00BC01A3" w:rsidRPr="00BC01A3" w:rsidRDefault="00BC01A3" w:rsidP="00BC01A3">
            <w:pPr>
              <w:widowControl/>
              <w:autoSpaceDE/>
              <w:autoSpaceDN/>
              <w:adjustRightInd/>
              <w:jc w:val="right"/>
              <w:rPr>
                <w:rFonts w:eastAsia="Times New Roman"/>
                <w:b/>
                <w:bCs/>
                <w:color w:val="000000"/>
              </w:rPr>
            </w:pPr>
            <w:r w:rsidRPr="00BC01A3">
              <w:rPr>
                <w:rFonts w:eastAsia="Times New Roman"/>
                <w:b/>
                <w:bCs/>
                <w:color w:val="000000"/>
              </w:rPr>
              <w:t> </w:t>
            </w:r>
          </w:p>
        </w:tc>
        <w:tc>
          <w:tcPr>
            <w:tcW w:w="1291" w:type="dxa"/>
            <w:tcBorders>
              <w:top w:val="nil"/>
              <w:left w:val="nil"/>
              <w:bottom w:val="single" w:sz="4" w:space="0" w:color="auto"/>
              <w:right w:val="single" w:sz="4" w:space="0" w:color="auto"/>
            </w:tcBorders>
            <w:shd w:val="clear" w:color="auto" w:fill="auto"/>
            <w:vAlign w:val="center"/>
            <w:hideMark/>
          </w:tcPr>
          <w:p w14:paraId="31ED49DB" w14:textId="77777777" w:rsidR="00BC01A3" w:rsidRPr="00BC01A3" w:rsidRDefault="00BC01A3" w:rsidP="00BC01A3">
            <w:pPr>
              <w:widowControl/>
              <w:autoSpaceDE/>
              <w:autoSpaceDN/>
              <w:adjustRightInd/>
              <w:jc w:val="right"/>
              <w:rPr>
                <w:rFonts w:eastAsia="Times New Roman"/>
                <w:color w:val="000000"/>
              </w:rPr>
            </w:pPr>
            <w:r w:rsidRPr="00BC01A3">
              <w:rPr>
                <w:rFonts w:eastAsia="Times New Roman"/>
                <w:color w:val="000000"/>
              </w:rPr>
              <w:t> </w:t>
            </w:r>
          </w:p>
        </w:tc>
      </w:tr>
      <w:tr w:rsidR="00464ADA" w:rsidRPr="00BC01A3" w14:paraId="635723C0" w14:textId="77777777" w:rsidTr="00464ADA">
        <w:trPr>
          <w:trHeight w:val="4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B654970" w14:textId="77777777" w:rsidR="00BC01A3" w:rsidRPr="00BC01A3" w:rsidRDefault="00BC01A3" w:rsidP="00BC01A3">
            <w:pPr>
              <w:widowControl/>
              <w:autoSpaceDE/>
              <w:autoSpaceDN/>
              <w:adjustRightInd/>
              <w:jc w:val="center"/>
              <w:rPr>
                <w:rFonts w:eastAsia="Times New Roman"/>
                <w:color w:val="000000"/>
              </w:rPr>
            </w:pPr>
            <w:r w:rsidRPr="00BC01A3">
              <w:rPr>
                <w:rFonts w:eastAsia="Times New Roman"/>
                <w:color w:val="000000"/>
              </w:rPr>
              <w:t>1</w:t>
            </w:r>
          </w:p>
        </w:tc>
        <w:tc>
          <w:tcPr>
            <w:tcW w:w="6380" w:type="dxa"/>
            <w:tcBorders>
              <w:top w:val="nil"/>
              <w:left w:val="nil"/>
              <w:bottom w:val="single" w:sz="4" w:space="0" w:color="auto"/>
              <w:right w:val="single" w:sz="4" w:space="0" w:color="auto"/>
            </w:tcBorders>
            <w:shd w:val="clear" w:color="auto" w:fill="auto"/>
            <w:vAlign w:val="center"/>
            <w:hideMark/>
          </w:tcPr>
          <w:p w14:paraId="17BEFDDF" w14:textId="37207DDF" w:rsidR="00BC01A3" w:rsidRPr="00BC01A3" w:rsidRDefault="00BC01A3" w:rsidP="00BC01A3">
            <w:pPr>
              <w:widowControl/>
              <w:autoSpaceDE/>
              <w:autoSpaceDN/>
              <w:adjustRightInd/>
              <w:rPr>
                <w:rFonts w:eastAsia="Times New Roman"/>
                <w:color w:val="000000"/>
              </w:rPr>
            </w:pPr>
            <w:r w:rsidRPr="00BC01A3">
              <w:rPr>
                <w:rFonts w:eastAsia="Times New Roman"/>
                <w:color w:val="000000"/>
              </w:rPr>
              <w:t>Функционирование высшего должностного лица муниципального образования</w:t>
            </w:r>
          </w:p>
        </w:tc>
        <w:tc>
          <w:tcPr>
            <w:tcW w:w="1275" w:type="dxa"/>
            <w:tcBorders>
              <w:top w:val="nil"/>
              <w:left w:val="nil"/>
              <w:bottom w:val="single" w:sz="4" w:space="0" w:color="auto"/>
              <w:right w:val="single" w:sz="4" w:space="0" w:color="auto"/>
            </w:tcBorders>
            <w:shd w:val="clear" w:color="auto" w:fill="auto"/>
            <w:vAlign w:val="center"/>
            <w:hideMark/>
          </w:tcPr>
          <w:p w14:paraId="151DFF9F" w14:textId="2D08EB2B" w:rsidR="00BC01A3" w:rsidRPr="00BC01A3" w:rsidRDefault="00BC01A3" w:rsidP="00486818">
            <w:pPr>
              <w:widowControl/>
              <w:autoSpaceDE/>
              <w:autoSpaceDN/>
              <w:adjustRightInd/>
              <w:jc w:val="right"/>
              <w:rPr>
                <w:rFonts w:eastAsia="Times New Roman"/>
                <w:color w:val="000000"/>
              </w:rPr>
            </w:pPr>
            <w:r w:rsidRPr="00BC01A3">
              <w:rPr>
                <w:rFonts w:eastAsia="Times New Roman"/>
                <w:color w:val="000000"/>
              </w:rPr>
              <w:t>63</w:t>
            </w:r>
            <w:r w:rsidR="00486818">
              <w:rPr>
                <w:rFonts w:eastAsia="Times New Roman"/>
                <w:color w:val="000000"/>
              </w:rPr>
              <w:t>6</w:t>
            </w:r>
            <w:r w:rsidRPr="00BC01A3">
              <w:rPr>
                <w:rFonts w:eastAsia="Times New Roman"/>
                <w:color w:val="000000"/>
              </w:rPr>
              <w:t>,</w:t>
            </w:r>
            <w:r w:rsidR="00486818">
              <w:rPr>
                <w:rFonts w:eastAsia="Times New Roman"/>
                <w:color w:val="000000"/>
              </w:rPr>
              <w:t>1</w:t>
            </w:r>
          </w:p>
        </w:tc>
        <w:tc>
          <w:tcPr>
            <w:tcW w:w="1119" w:type="dxa"/>
            <w:tcBorders>
              <w:top w:val="nil"/>
              <w:left w:val="nil"/>
              <w:bottom w:val="single" w:sz="4" w:space="0" w:color="auto"/>
              <w:right w:val="single" w:sz="4" w:space="0" w:color="auto"/>
            </w:tcBorders>
            <w:shd w:val="clear" w:color="auto" w:fill="auto"/>
            <w:vAlign w:val="center"/>
            <w:hideMark/>
          </w:tcPr>
          <w:p w14:paraId="3AE445A9" w14:textId="0CE2BBC3" w:rsidR="00BC01A3" w:rsidRPr="00BC01A3" w:rsidRDefault="00BC01A3" w:rsidP="00486818">
            <w:pPr>
              <w:widowControl/>
              <w:autoSpaceDE/>
              <w:autoSpaceDN/>
              <w:adjustRightInd/>
              <w:jc w:val="right"/>
              <w:rPr>
                <w:rFonts w:eastAsia="Times New Roman"/>
                <w:color w:val="000000"/>
              </w:rPr>
            </w:pPr>
            <w:r w:rsidRPr="00BC01A3">
              <w:rPr>
                <w:rFonts w:eastAsia="Times New Roman"/>
                <w:color w:val="000000"/>
              </w:rPr>
              <w:t>63</w:t>
            </w:r>
            <w:r w:rsidR="00486818">
              <w:rPr>
                <w:rFonts w:eastAsia="Times New Roman"/>
                <w:color w:val="000000"/>
              </w:rPr>
              <w:t>6</w:t>
            </w:r>
            <w:r w:rsidRPr="00BC01A3">
              <w:rPr>
                <w:rFonts w:eastAsia="Times New Roman"/>
                <w:color w:val="000000"/>
              </w:rPr>
              <w:t>,</w:t>
            </w:r>
            <w:r w:rsidR="00486818">
              <w:rPr>
                <w:rFonts w:eastAsia="Times New Roman"/>
                <w:color w:val="000000"/>
              </w:rPr>
              <w:t>1</w:t>
            </w:r>
          </w:p>
        </w:tc>
        <w:tc>
          <w:tcPr>
            <w:tcW w:w="1291" w:type="dxa"/>
            <w:tcBorders>
              <w:top w:val="nil"/>
              <w:left w:val="nil"/>
              <w:bottom w:val="single" w:sz="4" w:space="0" w:color="auto"/>
              <w:right w:val="single" w:sz="4" w:space="0" w:color="auto"/>
            </w:tcBorders>
            <w:shd w:val="clear" w:color="auto" w:fill="auto"/>
            <w:vAlign w:val="center"/>
            <w:hideMark/>
          </w:tcPr>
          <w:p w14:paraId="6251487F" w14:textId="77777777" w:rsidR="00BC01A3" w:rsidRPr="00BC01A3" w:rsidRDefault="00BC01A3" w:rsidP="00BC01A3">
            <w:pPr>
              <w:widowControl/>
              <w:autoSpaceDE/>
              <w:autoSpaceDN/>
              <w:adjustRightInd/>
              <w:jc w:val="right"/>
              <w:rPr>
                <w:rFonts w:eastAsia="Times New Roman"/>
                <w:color w:val="000000"/>
              </w:rPr>
            </w:pPr>
            <w:r w:rsidRPr="00BC01A3">
              <w:rPr>
                <w:rFonts w:eastAsia="Times New Roman"/>
                <w:color w:val="000000"/>
              </w:rPr>
              <w:t>100,0</w:t>
            </w:r>
          </w:p>
        </w:tc>
      </w:tr>
      <w:tr w:rsidR="00464ADA" w:rsidRPr="00BC01A3" w14:paraId="623256CB" w14:textId="77777777" w:rsidTr="00464ADA">
        <w:trPr>
          <w:trHeight w:val="49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1036102" w14:textId="77777777" w:rsidR="00BC01A3" w:rsidRPr="00BC01A3" w:rsidRDefault="00BC01A3" w:rsidP="00BC01A3">
            <w:pPr>
              <w:widowControl/>
              <w:autoSpaceDE/>
              <w:autoSpaceDN/>
              <w:adjustRightInd/>
              <w:jc w:val="center"/>
              <w:rPr>
                <w:rFonts w:eastAsia="Times New Roman"/>
                <w:color w:val="000000"/>
              </w:rPr>
            </w:pPr>
            <w:r w:rsidRPr="00BC01A3">
              <w:rPr>
                <w:rFonts w:eastAsia="Times New Roman"/>
                <w:color w:val="000000"/>
              </w:rPr>
              <w:t>2</w:t>
            </w:r>
          </w:p>
        </w:tc>
        <w:tc>
          <w:tcPr>
            <w:tcW w:w="6380" w:type="dxa"/>
            <w:tcBorders>
              <w:top w:val="nil"/>
              <w:left w:val="nil"/>
              <w:bottom w:val="single" w:sz="4" w:space="0" w:color="auto"/>
              <w:right w:val="single" w:sz="4" w:space="0" w:color="auto"/>
            </w:tcBorders>
            <w:shd w:val="clear" w:color="auto" w:fill="auto"/>
            <w:vAlign w:val="center"/>
            <w:hideMark/>
          </w:tcPr>
          <w:p w14:paraId="19AD3E8E" w14:textId="642A64C2" w:rsidR="00BC01A3" w:rsidRPr="00BC01A3" w:rsidRDefault="00BC01A3" w:rsidP="00A84685">
            <w:pPr>
              <w:widowControl/>
              <w:autoSpaceDE/>
              <w:autoSpaceDN/>
              <w:adjustRightInd/>
              <w:rPr>
                <w:rFonts w:eastAsia="Times New Roman"/>
                <w:color w:val="000000"/>
              </w:rPr>
            </w:pPr>
            <w:r w:rsidRPr="00BC01A3">
              <w:rPr>
                <w:rFonts w:eastAsia="Times New Roman"/>
                <w:color w:val="000000"/>
              </w:rPr>
              <w:t>Резервный фонд Администрации С</w:t>
            </w:r>
            <w:r w:rsidR="00A84685">
              <w:rPr>
                <w:rFonts w:eastAsia="Times New Roman"/>
                <w:color w:val="000000"/>
              </w:rPr>
              <w:t>емлевского</w:t>
            </w:r>
            <w:r w:rsidRPr="00BC01A3">
              <w:rPr>
                <w:rFonts w:eastAsia="Times New Roman"/>
                <w:color w:val="000000"/>
              </w:rPr>
              <w:t xml:space="preserve"> сельского поселения</w:t>
            </w:r>
          </w:p>
        </w:tc>
        <w:tc>
          <w:tcPr>
            <w:tcW w:w="1275" w:type="dxa"/>
            <w:tcBorders>
              <w:top w:val="nil"/>
              <w:left w:val="nil"/>
              <w:bottom w:val="single" w:sz="4" w:space="0" w:color="auto"/>
              <w:right w:val="single" w:sz="4" w:space="0" w:color="auto"/>
            </w:tcBorders>
            <w:shd w:val="clear" w:color="auto" w:fill="auto"/>
            <w:vAlign w:val="center"/>
            <w:hideMark/>
          </w:tcPr>
          <w:p w14:paraId="2645833D" w14:textId="55351162" w:rsidR="00BC01A3" w:rsidRPr="00BC01A3" w:rsidRDefault="00A84685" w:rsidP="00A84685">
            <w:pPr>
              <w:widowControl/>
              <w:autoSpaceDE/>
              <w:autoSpaceDN/>
              <w:adjustRightInd/>
              <w:jc w:val="right"/>
              <w:rPr>
                <w:rFonts w:eastAsia="Times New Roman"/>
                <w:color w:val="000000"/>
              </w:rPr>
            </w:pPr>
            <w:r>
              <w:rPr>
                <w:rFonts w:eastAsia="Times New Roman"/>
                <w:color w:val="000000"/>
              </w:rPr>
              <w:t>45</w:t>
            </w:r>
            <w:r w:rsidR="00BC01A3" w:rsidRPr="00BC01A3">
              <w:rPr>
                <w:rFonts w:eastAsia="Times New Roman"/>
                <w:color w:val="000000"/>
              </w:rPr>
              <w:t>,0</w:t>
            </w:r>
          </w:p>
        </w:tc>
        <w:tc>
          <w:tcPr>
            <w:tcW w:w="1119" w:type="dxa"/>
            <w:tcBorders>
              <w:top w:val="nil"/>
              <w:left w:val="nil"/>
              <w:bottom w:val="single" w:sz="4" w:space="0" w:color="auto"/>
              <w:right w:val="single" w:sz="4" w:space="0" w:color="auto"/>
            </w:tcBorders>
            <w:shd w:val="clear" w:color="auto" w:fill="auto"/>
            <w:vAlign w:val="center"/>
            <w:hideMark/>
          </w:tcPr>
          <w:p w14:paraId="53C870BC" w14:textId="5103C1D4" w:rsidR="00BC01A3" w:rsidRPr="00BC01A3" w:rsidRDefault="00BC01A3" w:rsidP="00A84685">
            <w:pPr>
              <w:widowControl/>
              <w:autoSpaceDE/>
              <w:autoSpaceDN/>
              <w:adjustRightInd/>
              <w:jc w:val="right"/>
              <w:rPr>
                <w:rFonts w:eastAsia="Times New Roman"/>
                <w:color w:val="000000"/>
              </w:rPr>
            </w:pPr>
            <w:r w:rsidRPr="00BC01A3">
              <w:rPr>
                <w:rFonts w:eastAsia="Times New Roman"/>
                <w:color w:val="000000"/>
              </w:rPr>
              <w:t>5,</w:t>
            </w:r>
            <w:r w:rsidR="00A84685">
              <w:rPr>
                <w:rFonts w:eastAsia="Times New Roman"/>
                <w:color w:val="000000"/>
              </w:rPr>
              <w:t>0</w:t>
            </w:r>
          </w:p>
        </w:tc>
        <w:tc>
          <w:tcPr>
            <w:tcW w:w="1291" w:type="dxa"/>
            <w:tcBorders>
              <w:top w:val="nil"/>
              <w:left w:val="nil"/>
              <w:bottom w:val="single" w:sz="4" w:space="0" w:color="auto"/>
              <w:right w:val="single" w:sz="4" w:space="0" w:color="auto"/>
            </w:tcBorders>
            <w:shd w:val="clear" w:color="auto" w:fill="auto"/>
            <w:vAlign w:val="center"/>
            <w:hideMark/>
          </w:tcPr>
          <w:p w14:paraId="4B99B144" w14:textId="7E9CF3DD" w:rsidR="00BC01A3" w:rsidRPr="00BC01A3" w:rsidRDefault="00A84685" w:rsidP="00A84685">
            <w:pPr>
              <w:widowControl/>
              <w:autoSpaceDE/>
              <w:autoSpaceDN/>
              <w:adjustRightInd/>
              <w:jc w:val="right"/>
              <w:rPr>
                <w:rFonts w:eastAsia="Times New Roman"/>
                <w:color w:val="000000"/>
              </w:rPr>
            </w:pPr>
            <w:r>
              <w:rPr>
                <w:rFonts w:eastAsia="Times New Roman"/>
                <w:color w:val="000000"/>
              </w:rPr>
              <w:t>11</w:t>
            </w:r>
            <w:r w:rsidR="00BC01A3" w:rsidRPr="00BC01A3">
              <w:rPr>
                <w:rFonts w:eastAsia="Times New Roman"/>
                <w:color w:val="000000"/>
              </w:rPr>
              <w:t>,1</w:t>
            </w:r>
          </w:p>
        </w:tc>
      </w:tr>
      <w:tr w:rsidR="00464ADA" w:rsidRPr="00BC01A3" w14:paraId="1A460347" w14:textId="77777777" w:rsidTr="00464ADA">
        <w:trPr>
          <w:trHeight w:val="6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0388276" w14:textId="77777777" w:rsidR="00BC01A3" w:rsidRPr="00BC01A3" w:rsidRDefault="00BC01A3" w:rsidP="00BC01A3">
            <w:pPr>
              <w:widowControl/>
              <w:autoSpaceDE/>
              <w:autoSpaceDN/>
              <w:adjustRightInd/>
              <w:jc w:val="center"/>
              <w:rPr>
                <w:rFonts w:eastAsia="Times New Roman"/>
                <w:color w:val="000000"/>
              </w:rPr>
            </w:pPr>
            <w:r w:rsidRPr="00BC01A3">
              <w:rPr>
                <w:rFonts w:eastAsia="Times New Roman"/>
                <w:color w:val="000000"/>
              </w:rPr>
              <w:t>3</w:t>
            </w:r>
          </w:p>
        </w:tc>
        <w:tc>
          <w:tcPr>
            <w:tcW w:w="6380" w:type="dxa"/>
            <w:tcBorders>
              <w:top w:val="nil"/>
              <w:left w:val="nil"/>
              <w:bottom w:val="nil"/>
              <w:right w:val="nil"/>
            </w:tcBorders>
            <w:shd w:val="clear" w:color="auto" w:fill="auto"/>
            <w:vAlign w:val="center"/>
            <w:hideMark/>
          </w:tcPr>
          <w:p w14:paraId="52F1C51A" w14:textId="77777777" w:rsidR="00BC01A3" w:rsidRPr="00BC01A3" w:rsidRDefault="00BC01A3" w:rsidP="00BC01A3">
            <w:pPr>
              <w:widowControl/>
              <w:autoSpaceDE/>
              <w:autoSpaceDN/>
              <w:adjustRightInd/>
              <w:rPr>
                <w:rFonts w:eastAsia="Times New Roman"/>
                <w:color w:val="000000"/>
              </w:rPr>
            </w:pPr>
            <w:r w:rsidRPr="00BC01A3">
              <w:rPr>
                <w:rFonts w:eastAsia="Times New Roman"/>
                <w:color w:val="000000"/>
              </w:rPr>
              <w:t>Расходы на осуществление первичного воинского учета на территориях, где отсутствуют военные комиссариаты</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14:paraId="2023674A" w14:textId="421BD16A" w:rsidR="00BC01A3" w:rsidRPr="00BC01A3" w:rsidRDefault="002E276D" w:rsidP="002E276D">
            <w:pPr>
              <w:widowControl/>
              <w:autoSpaceDE/>
              <w:autoSpaceDN/>
              <w:adjustRightInd/>
              <w:jc w:val="right"/>
              <w:rPr>
                <w:rFonts w:eastAsia="Times New Roman"/>
                <w:color w:val="000000"/>
              </w:rPr>
            </w:pPr>
            <w:r>
              <w:rPr>
                <w:rFonts w:eastAsia="Times New Roman"/>
                <w:color w:val="000000"/>
              </w:rPr>
              <w:t>268</w:t>
            </w:r>
            <w:r w:rsidR="00BC01A3" w:rsidRPr="00BC01A3">
              <w:rPr>
                <w:rFonts w:eastAsia="Times New Roman"/>
                <w:color w:val="000000"/>
              </w:rPr>
              <w:t>,</w:t>
            </w:r>
            <w:r>
              <w:rPr>
                <w:rFonts w:eastAsia="Times New Roman"/>
                <w:color w:val="000000"/>
              </w:rPr>
              <w:t>0</w:t>
            </w:r>
          </w:p>
        </w:tc>
        <w:tc>
          <w:tcPr>
            <w:tcW w:w="1119" w:type="dxa"/>
            <w:tcBorders>
              <w:top w:val="nil"/>
              <w:left w:val="nil"/>
              <w:bottom w:val="single" w:sz="4" w:space="0" w:color="auto"/>
              <w:right w:val="single" w:sz="4" w:space="0" w:color="auto"/>
            </w:tcBorders>
            <w:shd w:val="clear" w:color="auto" w:fill="auto"/>
            <w:vAlign w:val="center"/>
            <w:hideMark/>
          </w:tcPr>
          <w:p w14:paraId="093E4A7E" w14:textId="4AB8E70C" w:rsidR="00BC01A3" w:rsidRPr="00BC01A3" w:rsidRDefault="002E276D" w:rsidP="002E276D">
            <w:pPr>
              <w:widowControl/>
              <w:autoSpaceDE/>
              <w:autoSpaceDN/>
              <w:adjustRightInd/>
              <w:jc w:val="right"/>
              <w:rPr>
                <w:rFonts w:eastAsia="Times New Roman"/>
                <w:color w:val="000000"/>
              </w:rPr>
            </w:pPr>
            <w:r>
              <w:rPr>
                <w:rFonts w:eastAsia="Times New Roman"/>
                <w:color w:val="000000"/>
              </w:rPr>
              <w:t>268</w:t>
            </w:r>
            <w:r w:rsidR="00BC01A3" w:rsidRPr="00BC01A3">
              <w:rPr>
                <w:rFonts w:eastAsia="Times New Roman"/>
                <w:color w:val="000000"/>
              </w:rPr>
              <w:t>,</w:t>
            </w:r>
            <w:r>
              <w:rPr>
                <w:rFonts w:eastAsia="Times New Roman"/>
                <w:color w:val="000000"/>
              </w:rPr>
              <w:t>0</w:t>
            </w:r>
          </w:p>
        </w:tc>
        <w:tc>
          <w:tcPr>
            <w:tcW w:w="1291" w:type="dxa"/>
            <w:tcBorders>
              <w:top w:val="nil"/>
              <w:left w:val="nil"/>
              <w:bottom w:val="single" w:sz="4" w:space="0" w:color="auto"/>
              <w:right w:val="single" w:sz="4" w:space="0" w:color="auto"/>
            </w:tcBorders>
            <w:shd w:val="clear" w:color="auto" w:fill="auto"/>
            <w:vAlign w:val="center"/>
            <w:hideMark/>
          </w:tcPr>
          <w:p w14:paraId="35BC77A0" w14:textId="77777777" w:rsidR="00BC01A3" w:rsidRPr="00BC01A3" w:rsidRDefault="00BC01A3" w:rsidP="00BC01A3">
            <w:pPr>
              <w:widowControl/>
              <w:autoSpaceDE/>
              <w:autoSpaceDN/>
              <w:adjustRightInd/>
              <w:jc w:val="right"/>
              <w:rPr>
                <w:rFonts w:eastAsia="Times New Roman"/>
                <w:color w:val="000000"/>
              </w:rPr>
            </w:pPr>
            <w:r w:rsidRPr="00BC01A3">
              <w:rPr>
                <w:rFonts w:eastAsia="Times New Roman"/>
                <w:color w:val="000000"/>
              </w:rPr>
              <w:t>100,0</w:t>
            </w:r>
          </w:p>
        </w:tc>
      </w:tr>
      <w:tr w:rsidR="00464ADA" w:rsidRPr="00BC01A3" w14:paraId="4283F624" w14:textId="77777777" w:rsidTr="00464ADA">
        <w:trPr>
          <w:trHeight w:val="4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AF87F95" w14:textId="77777777" w:rsidR="00BC01A3" w:rsidRPr="00BC01A3" w:rsidRDefault="00BC01A3" w:rsidP="00BC01A3">
            <w:pPr>
              <w:widowControl/>
              <w:autoSpaceDE/>
              <w:autoSpaceDN/>
              <w:adjustRightInd/>
              <w:jc w:val="center"/>
              <w:rPr>
                <w:rFonts w:eastAsia="Times New Roman"/>
                <w:color w:val="000000"/>
              </w:rPr>
            </w:pPr>
            <w:r w:rsidRPr="00BC01A3">
              <w:rPr>
                <w:rFonts w:eastAsia="Times New Roman"/>
                <w:color w:val="000000"/>
              </w:rPr>
              <w:t>4</w:t>
            </w:r>
          </w:p>
        </w:tc>
        <w:tc>
          <w:tcPr>
            <w:tcW w:w="6380" w:type="dxa"/>
            <w:tcBorders>
              <w:top w:val="single" w:sz="4" w:space="0" w:color="auto"/>
              <w:left w:val="nil"/>
              <w:bottom w:val="single" w:sz="4" w:space="0" w:color="auto"/>
              <w:right w:val="single" w:sz="4" w:space="0" w:color="auto"/>
            </w:tcBorders>
            <w:shd w:val="clear" w:color="auto" w:fill="auto"/>
            <w:vAlign w:val="center"/>
            <w:hideMark/>
          </w:tcPr>
          <w:p w14:paraId="7A4320DC" w14:textId="33C7C1B6" w:rsidR="00BC01A3" w:rsidRPr="00BC01A3" w:rsidRDefault="00924946" w:rsidP="00BC01A3">
            <w:pPr>
              <w:widowControl/>
              <w:autoSpaceDE/>
              <w:autoSpaceDN/>
              <w:adjustRightInd/>
              <w:rPr>
                <w:rFonts w:eastAsia="Times New Roman"/>
                <w:color w:val="000000"/>
              </w:rPr>
            </w:pPr>
            <w:r>
              <w:rPr>
                <w:rFonts w:eastAsia="Times New Roman"/>
                <w:color w:val="000000"/>
              </w:rPr>
              <w:t>Прочие общегосударственные вопросы</w:t>
            </w:r>
          </w:p>
        </w:tc>
        <w:tc>
          <w:tcPr>
            <w:tcW w:w="1275" w:type="dxa"/>
            <w:tcBorders>
              <w:top w:val="nil"/>
              <w:left w:val="nil"/>
              <w:bottom w:val="single" w:sz="4" w:space="0" w:color="auto"/>
              <w:right w:val="single" w:sz="4" w:space="0" w:color="auto"/>
            </w:tcBorders>
            <w:shd w:val="clear" w:color="auto" w:fill="auto"/>
            <w:vAlign w:val="center"/>
            <w:hideMark/>
          </w:tcPr>
          <w:p w14:paraId="7C509ECA" w14:textId="6E00205C" w:rsidR="00BC01A3" w:rsidRPr="00BC01A3" w:rsidRDefault="00924946" w:rsidP="00BC01A3">
            <w:pPr>
              <w:widowControl/>
              <w:autoSpaceDE/>
              <w:autoSpaceDN/>
              <w:adjustRightInd/>
              <w:jc w:val="right"/>
              <w:rPr>
                <w:rFonts w:eastAsia="Times New Roman"/>
                <w:color w:val="000000"/>
              </w:rPr>
            </w:pPr>
            <w:r>
              <w:rPr>
                <w:rFonts w:eastAsia="Times New Roman"/>
                <w:color w:val="000000"/>
              </w:rPr>
              <w:t>30,0</w:t>
            </w:r>
          </w:p>
        </w:tc>
        <w:tc>
          <w:tcPr>
            <w:tcW w:w="1119" w:type="dxa"/>
            <w:tcBorders>
              <w:top w:val="nil"/>
              <w:left w:val="nil"/>
              <w:bottom w:val="single" w:sz="4" w:space="0" w:color="auto"/>
              <w:right w:val="single" w:sz="4" w:space="0" w:color="auto"/>
            </w:tcBorders>
            <w:shd w:val="clear" w:color="auto" w:fill="auto"/>
            <w:vAlign w:val="center"/>
            <w:hideMark/>
          </w:tcPr>
          <w:p w14:paraId="3BE8A9CA" w14:textId="3072AD10" w:rsidR="00BC01A3" w:rsidRPr="00BC01A3" w:rsidRDefault="00924946" w:rsidP="00BC01A3">
            <w:pPr>
              <w:widowControl/>
              <w:autoSpaceDE/>
              <w:autoSpaceDN/>
              <w:adjustRightInd/>
              <w:jc w:val="right"/>
              <w:rPr>
                <w:rFonts w:eastAsia="Times New Roman"/>
                <w:color w:val="000000"/>
              </w:rPr>
            </w:pPr>
            <w:r>
              <w:rPr>
                <w:rFonts w:eastAsia="Times New Roman"/>
                <w:color w:val="000000"/>
              </w:rPr>
              <w:t>9,5</w:t>
            </w:r>
          </w:p>
        </w:tc>
        <w:tc>
          <w:tcPr>
            <w:tcW w:w="1291" w:type="dxa"/>
            <w:tcBorders>
              <w:top w:val="nil"/>
              <w:left w:val="nil"/>
              <w:bottom w:val="single" w:sz="4" w:space="0" w:color="auto"/>
              <w:right w:val="single" w:sz="4" w:space="0" w:color="auto"/>
            </w:tcBorders>
            <w:shd w:val="clear" w:color="auto" w:fill="auto"/>
            <w:vAlign w:val="center"/>
            <w:hideMark/>
          </w:tcPr>
          <w:p w14:paraId="67C66E57" w14:textId="3E398DD4" w:rsidR="00BC01A3" w:rsidRPr="00BC01A3" w:rsidRDefault="00924946" w:rsidP="00BC01A3">
            <w:pPr>
              <w:widowControl/>
              <w:autoSpaceDE/>
              <w:autoSpaceDN/>
              <w:adjustRightInd/>
              <w:jc w:val="right"/>
              <w:rPr>
                <w:rFonts w:eastAsia="Times New Roman"/>
                <w:color w:val="000000"/>
              </w:rPr>
            </w:pPr>
            <w:r>
              <w:rPr>
                <w:rFonts w:eastAsia="Times New Roman"/>
                <w:color w:val="000000"/>
              </w:rPr>
              <w:t>31,7</w:t>
            </w:r>
          </w:p>
        </w:tc>
      </w:tr>
      <w:tr w:rsidR="00464ADA" w:rsidRPr="00BC01A3" w14:paraId="3FA55F9C" w14:textId="77777777" w:rsidTr="00464A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B86AA8E" w14:textId="77777777" w:rsidR="00BC01A3" w:rsidRPr="00BC01A3" w:rsidRDefault="00BC01A3" w:rsidP="00BC01A3">
            <w:pPr>
              <w:widowControl/>
              <w:autoSpaceDE/>
              <w:autoSpaceDN/>
              <w:adjustRightInd/>
              <w:jc w:val="center"/>
              <w:rPr>
                <w:rFonts w:eastAsia="Times New Roman"/>
                <w:color w:val="000000"/>
              </w:rPr>
            </w:pPr>
            <w:r w:rsidRPr="00BC01A3">
              <w:rPr>
                <w:rFonts w:eastAsia="Times New Roman"/>
                <w:color w:val="000000"/>
              </w:rPr>
              <w:t>5</w:t>
            </w:r>
          </w:p>
        </w:tc>
        <w:tc>
          <w:tcPr>
            <w:tcW w:w="6380" w:type="dxa"/>
            <w:tcBorders>
              <w:top w:val="nil"/>
              <w:left w:val="nil"/>
              <w:bottom w:val="single" w:sz="4" w:space="0" w:color="auto"/>
              <w:right w:val="single" w:sz="4" w:space="0" w:color="auto"/>
            </w:tcBorders>
            <w:shd w:val="clear" w:color="auto" w:fill="auto"/>
            <w:vAlign w:val="center"/>
            <w:hideMark/>
          </w:tcPr>
          <w:p w14:paraId="5849DD81" w14:textId="77777777" w:rsidR="00BC01A3" w:rsidRPr="00BC01A3" w:rsidRDefault="00BC01A3" w:rsidP="00BC01A3">
            <w:pPr>
              <w:widowControl/>
              <w:autoSpaceDE/>
              <w:autoSpaceDN/>
              <w:adjustRightInd/>
              <w:rPr>
                <w:rFonts w:eastAsia="Times New Roman"/>
                <w:color w:val="000000"/>
              </w:rPr>
            </w:pPr>
            <w:r w:rsidRPr="00BC01A3">
              <w:rPr>
                <w:rFonts w:eastAsia="Times New Roman"/>
                <w:color w:val="000000"/>
              </w:rPr>
              <w:t>Расходы на пенсии, социальные доплаты к пенсиям</w:t>
            </w:r>
          </w:p>
        </w:tc>
        <w:tc>
          <w:tcPr>
            <w:tcW w:w="1275" w:type="dxa"/>
            <w:tcBorders>
              <w:top w:val="nil"/>
              <w:left w:val="nil"/>
              <w:bottom w:val="single" w:sz="4" w:space="0" w:color="auto"/>
              <w:right w:val="single" w:sz="4" w:space="0" w:color="auto"/>
            </w:tcBorders>
            <w:shd w:val="clear" w:color="auto" w:fill="auto"/>
            <w:vAlign w:val="center"/>
            <w:hideMark/>
          </w:tcPr>
          <w:p w14:paraId="24C3887D" w14:textId="3E1E21E3" w:rsidR="00BC01A3" w:rsidRPr="00BC01A3" w:rsidRDefault="00924946" w:rsidP="00BC01A3">
            <w:pPr>
              <w:widowControl/>
              <w:autoSpaceDE/>
              <w:autoSpaceDN/>
              <w:adjustRightInd/>
              <w:jc w:val="right"/>
              <w:rPr>
                <w:rFonts w:eastAsia="Times New Roman"/>
                <w:color w:val="000000"/>
              </w:rPr>
            </w:pPr>
            <w:r>
              <w:rPr>
                <w:rFonts w:eastAsia="Times New Roman"/>
                <w:color w:val="000000"/>
              </w:rPr>
              <w:t>367,5</w:t>
            </w:r>
          </w:p>
        </w:tc>
        <w:tc>
          <w:tcPr>
            <w:tcW w:w="1119" w:type="dxa"/>
            <w:tcBorders>
              <w:top w:val="nil"/>
              <w:left w:val="nil"/>
              <w:bottom w:val="single" w:sz="4" w:space="0" w:color="auto"/>
              <w:right w:val="single" w:sz="4" w:space="0" w:color="auto"/>
            </w:tcBorders>
            <w:shd w:val="clear" w:color="auto" w:fill="auto"/>
            <w:vAlign w:val="center"/>
            <w:hideMark/>
          </w:tcPr>
          <w:p w14:paraId="7C57E917" w14:textId="0A2D4D60" w:rsidR="00BC01A3" w:rsidRPr="00BC01A3" w:rsidRDefault="00924946" w:rsidP="00BC01A3">
            <w:pPr>
              <w:widowControl/>
              <w:autoSpaceDE/>
              <w:autoSpaceDN/>
              <w:adjustRightInd/>
              <w:jc w:val="right"/>
              <w:rPr>
                <w:rFonts w:eastAsia="Times New Roman"/>
                <w:color w:val="000000"/>
              </w:rPr>
            </w:pPr>
            <w:r>
              <w:rPr>
                <w:rFonts w:eastAsia="Times New Roman"/>
                <w:color w:val="000000"/>
              </w:rPr>
              <w:t>367,5</w:t>
            </w:r>
          </w:p>
        </w:tc>
        <w:tc>
          <w:tcPr>
            <w:tcW w:w="1291" w:type="dxa"/>
            <w:tcBorders>
              <w:top w:val="nil"/>
              <w:left w:val="nil"/>
              <w:bottom w:val="single" w:sz="4" w:space="0" w:color="auto"/>
              <w:right w:val="single" w:sz="4" w:space="0" w:color="auto"/>
            </w:tcBorders>
            <w:shd w:val="clear" w:color="auto" w:fill="auto"/>
            <w:vAlign w:val="center"/>
            <w:hideMark/>
          </w:tcPr>
          <w:p w14:paraId="539614B6" w14:textId="77777777" w:rsidR="00BC01A3" w:rsidRPr="00BC01A3" w:rsidRDefault="00BC01A3" w:rsidP="00BC01A3">
            <w:pPr>
              <w:widowControl/>
              <w:autoSpaceDE/>
              <w:autoSpaceDN/>
              <w:adjustRightInd/>
              <w:jc w:val="right"/>
              <w:rPr>
                <w:rFonts w:eastAsia="Times New Roman"/>
                <w:color w:val="000000"/>
              </w:rPr>
            </w:pPr>
            <w:r w:rsidRPr="00BC01A3">
              <w:rPr>
                <w:rFonts w:eastAsia="Times New Roman"/>
                <w:color w:val="000000"/>
              </w:rPr>
              <w:t>100,0</w:t>
            </w:r>
          </w:p>
        </w:tc>
      </w:tr>
      <w:tr w:rsidR="00464ADA" w:rsidRPr="00BC01A3" w14:paraId="0BC65237" w14:textId="77777777" w:rsidTr="00464A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651C72D" w14:textId="77777777" w:rsidR="00BC01A3" w:rsidRPr="00BC01A3" w:rsidRDefault="00BC01A3" w:rsidP="00BC01A3">
            <w:pPr>
              <w:widowControl/>
              <w:autoSpaceDE/>
              <w:autoSpaceDN/>
              <w:adjustRightInd/>
              <w:jc w:val="center"/>
              <w:rPr>
                <w:rFonts w:eastAsia="Times New Roman"/>
                <w:color w:val="000000"/>
              </w:rPr>
            </w:pPr>
            <w:r w:rsidRPr="00BC01A3">
              <w:rPr>
                <w:rFonts w:eastAsia="Times New Roman"/>
                <w:color w:val="000000"/>
              </w:rPr>
              <w:t>6</w:t>
            </w:r>
          </w:p>
        </w:tc>
        <w:tc>
          <w:tcPr>
            <w:tcW w:w="6380" w:type="dxa"/>
            <w:tcBorders>
              <w:top w:val="nil"/>
              <w:left w:val="nil"/>
              <w:bottom w:val="single" w:sz="4" w:space="0" w:color="auto"/>
              <w:right w:val="single" w:sz="4" w:space="0" w:color="auto"/>
            </w:tcBorders>
            <w:shd w:val="clear" w:color="auto" w:fill="auto"/>
            <w:vAlign w:val="center"/>
            <w:hideMark/>
          </w:tcPr>
          <w:p w14:paraId="4A52EB94" w14:textId="77777777" w:rsidR="00BC01A3" w:rsidRPr="00BC01A3" w:rsidRDefault="00BC01A3" w:rsidP="00BC01A3">
            <w:pPr>
              <w:widowControl/>
              <w:autoSpaceDE/>
              <w:autoSpaceDN/>
              <w:adjustRightInd/>
              <w:rPr>
                <w:rFonts w:eastAsia="Times New Roman"/>
                <w:color w:val="000000"/>
              </w:rPr>
            </w:pPr>
            <w:r w:rsidRPr="00BC01A3">
              <w:rPr>
                <w:rFonts w:eastAsia="Times New Roman"/>
                <w:color w:val="000000"/>
              </w:rPr>
              <w:t>Межбюджетные трансферты</w:t>
            </w:r>
          </w:p>
        </w:tc>
        <w:tc>
          <w:tcPr>
            <w:tcW w:w="1275" w:type="dxa"/>
            <w:tcBorders>
              <w:top w:val="nil"/>
              <w:left w:val="nil"/>
              <w:bottom w:val="single" w:sz="4" w:space="0" w:color="auto"/>
              <w:right w:val="single" w:sz="4" w:space="0" w:color="auto"/>
            </w:tcBorders>
            <w:shd w:val="clear" w:color="auto" w:fill="auto"/>
            <w:vAlign w:val="center"/>
            <w:hideMark/>
          </w:tcPr>
          <w:p w14:paraId="6A246B9F" w14:textId="1CEF2AD1" w:rsidR="00BC01A3" w:rsidRPr="00BC01A3" w:rsidRDefault="00924946" w:rsidP="00BC01A3">
            <w:pPr>
              <w:widowControl/>
              <w:autoSpaceDE/>
              <w:autoSpaceDN/>
              <w:adjustRightInd/>
              <w:jc w:val="right"/>
              <w:rPr>
                <w:rFonts w:eastAsia="Times New Roman"/>
                <w:color w:val="000000"/>
              </w:rPr>
            </w:pPr>
            <w:r>
              <w:rPr>
                <w:rFonts w:eastAsia="Times New Roman"/>
                <w:color w:val="000000"/>
              </w:rPr>
              <w:t>21,8</w:t>
            </w:r>
          </w:p>
        </w:tc>
        <w:tc>
          <w:tcPr>
            <w:tcW w:w="1119" w:type="dxa"/>
            <w:tcBorders>
              <w:top w:val="nil"/>
              <w:left w:val="nil"/>
              <w:bottom w:val="single" w:sz="4" w:space="0" w:color="auto"/>
              <w:right w:val="single" w:sz="4" w:space="0" w:color="auto"/>
            </w:tcBorders>
            <w:shd w:val="clear" w:color="auto" w:fill="auto"/>
            <w:vAlign w:val="center"/>
            <w:hideMark/>
          </w:tcPr>
          <w:p w14:paraId="1241B152" w14:textId="1D75B21F" w:rsidR="00BC01A3" w:rsidRPr="00BC01A3" w:rsidRDefault="00924946" w:rsidP="00BC01A3">
            <w:pPr>
              <w:widowControl/>
              <w:autoSpaceDE/>
              <w:autoSpaceDN/>
              <w:adjustRightInd/>
              <w:jc w:val="right"/>
              <w:rPr>
                <w:rFonts w:eastAsia="Times New Roman"/>
                <w:color w:val="000000"/>
              </w:rPr>
            </w:pPr>
            <w:r>
              <w:rPr>
                <w:rFonts w:eastAsia="Times New Roman"/>
                <w:color w:val="000000"/>
              </w:rPr>
              <w:t>21,8</w:t>
            </w:r>
          </w:p>
        </w:tc>
        <w:tc>
          <w:tcPr>
            <w:tcW w:w="1291" w:type="dxa"/>
            <w:tcBorders>
              <w:top w:val="nil"/>
              <w:left w:val="nil"/>
              <w:bottom w:val="single" w:sz="4" w:space="0" w:color="auto"/>
              <w:right w:val="single" w:sz="4" w:space="0" w:color="auto"/>
            </w:tcBorders>
            <w:shd w:val="clear" w:color="auto" w:fill="auto"/>
            <w:vAlign w:val="center"/>
            <w:hideMark/>
          </w:tcPr>
          <w:p w14:paraId="7D3C423E" w14:textId="77777777" w:rsidR="00BC01A3" w:rsidRPr="00BC01A3" w:rsidRDefault="00BC01A3" w:rsidP="00BC01A3">
            <w:pPr>
              <w:widowControl/>
              <w:autoSpaceDE/>
              <w:autoSpaceDN/>
              <w:adjustRightInd/>
              <w:jc w:val="right"/>
              <w:rPr>
                <w:rFonts w:eastAsia="Times New Roman"/>
                <w:color w:val="000000"/>
              </w:rPr>
            </w:pPr>
            <w:r w:rsidRPr="00BC01A3">
              <w:rPr>
                <w:rFonts w:eastAsia="Times New Roman"/>
                <w:color w:val="000000"/>
              </w:rPr>
              <w:t>100,0</w:t>
            </w:r>
          </w:p>
        </w:tc>
      </w:tr>
      <w:tr w:rsidR="00464ADA" w:rsidRPr="00BC01A3" w14:paraId="29A63D1F" w14:textId="77777777" w:rsidTr="00464A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24CCE0A" w14:textId="77777777" w:rsidR="00BC01A3" w:rsidRPr="00BC01A3" w:rsidRDefault="00BC01A3" w:rsidP="00BC01A3">
            <w:pPr>
              <w:widowControl/>
              <w:autoSpaceDE/>
              <w:autoSpaceDN/>
              <w:adjustRightInd/>
              <w:jc w:val="center"/>
              <w:rPr>
                <w:rFonts w:eastAsia="Times New Roman"/>
                <w:color w:val="000000"/>
              </w:rPr>
            </w:pPr>
            <w:r w:rsidRPr="00BC01A3">
              <w:rPr>
                <w:rFonts w:eastAsia="Times New Roman"/>
                <w:color w:val="000000"/>
              </w:rPr>
              <w:t> </w:t>
            </w:r>
          </w:p>
        </w:tc>
        <w:tc>
          <w:tcPr>
            <w:tcW w:w="6380" w:type="dxa"/>
            <w:tcBorders>
              <w:top w:val="nil"/>
              <w:left w:val="nil"/>
              <w:bottom w:val="single" w:sz="4" w:space="0" w:color="auto"/>
              <w:right w:val="single" w:sz="4" w:space="0" w:color="auto"/>
            </w:tcBorders>
            <w:shd w:val="clear" w:color="auto" w:fill="auto"/>
            <w:vAlign w:val="center"/>
            <w:hideMark/>
          </w:tcPr>
          <w:p w14:paraId="6789291A" w14:textId="77777777" w:rsidR="00BC01A3" w:rsidRPr="00BC01A3" w:rsidRDefault="00BC01A3" w:rsidP="00BC01A3">
            <w:pPr>
              <w:widowControl/>
              <w:autoSpaceDE/>
              <w:autoSpaceDN/>
              <w:adjustRightInd/>
              <w:rPr>
                <w:rFonts w:eastAsia="Times New Roman"/>
                <w:b/>
                <w:bCs/>
                <w:color w:val="000000"/>
              </w:rPr>
            </w:pPr>
            <w:r w:rsidRPr="00BC01A3">
              <w:rPr>
                <w:rFonts w:eastAsia="Times New Roman"/>
                <w:b/>
                <w:bCs/>
                <w:color w:val="000000"/>
              </w:rPr>
              <w:t>Итого непрограммные расходы</w:t>
            </w:r>
          </w:p>
        </w:tc>
        <w:tc>
          <w:tcPr>
            <w:tcW w:w="1275" w:type="dxa"/>
            <w:tcBorders>
              <w:top w:val="nil"/>
              <w:left w:val="nil"/>
              <w:bottom w:val="single" w:sz="4" w:space="0" w:color="auto"/>
              <w:right w:val="single" w:sz="4" w:space="0" w:color="auto"/>
            </w:tcBorders>
            <w:shd w:val="clear" w:color="auto" w:fill="auto"/>
            <w:vAlign w:val="center"/>
            <w:hideMark/>
          </w:tcPr>
          <w:p w14:paraId="13FAB1A0" w14:textId="6C9A1B15" w:rsidR="00BC01A3" w:rsidRPr="00BC01A3" w:rsidRDefault="0053778C" w:rsidP="0053778C">
            <w:pPr>
              <w:widowControl/>
              <w:autoSpaceDE/>
              <w:autoSpaceDN/>
              <w:adjustRightInd/>
              <w:jc w:val="right"/>
              <w:rPr>
                <w:rFonts w:eastAsia="Times New Roman"/>
                <w:b/>
                <w:bCs/>
                <w:color w:val="000000"/>
              </w:rPr>
            </w:pPr>
            <w:r>
              <w:rPr>
                <w:rFonts w:eastAsia="Times New Roman"/>
                <w:b/>
                <w:bCs/>
                <w:color w:val="000000"/>
              </w:rPr>
              <w:t>1 368</w:t>
            </w:r>
            <w:r w:rsidR="00BC01A3" w:rsidRPr="00BC01A3">
              <w:rPr>
                <w:rFonts w:eastAsia="Times New Roman"/>
                <w:b/>
                <w:bCs/>
                <w:color w:val="000000"/>
              </w:rPr>
              <w:t>,4</w:t>
            </w:r>
          </w:p>
        </w:tc>
        <w:tc>
          <w:tcPr>
            <w:tcW w:w="1119" w:type="dxa"/>
            <w:tcBorders>
              <w:top w:val="nil"/>
              <w:left w:val="nil"/>
              <w:bottom w:val="single" w:sz="4" w:space="0" w:color="auto"/>
              <w:right w:val="single" w:sz="4" w:space="0" w:color="auto"/>
            </w:tcBorders>
            <w:shd w:val="clear" w:color="auto" w:fill="auto"/>
            <w:vAlign w:val="center"/>
            <w:hideMark/>
          </w:tcPr>
          <w:p w14:paraId="137CFF2D" w14:textId="34ABA915" w:rsidR="00BC01A3" w:rsidRPr="00BC01A3" w:rsidRDefault="0053778C" w:rsidP="0053778C">
            <w:pPr>
              <w:widowControl/>
              <w:autoSpaceDE/>
              <w:autoSpaceDN/>
              <w:adjustRightInd/>
              <w:jc w:val="right"/>
              <w:rPr>
                <w:rFonts w:eastAsia="Times New Roman"/>
                <w:b/>
                <w:bCs/>
                <w:color w:val="000000"/>
              </w:rPr>
            </w:pPr>
            <w:r>
              <w:rPr>
                <w:rFonts w:eastAsia="Times New Roman"/>
                <w:b/>
                <w:bCs/>
                <w:color w:val="000000"/>
              </w:rPr>
              <w:t>1 307</w:t>
            </w:r>
            <w:r w:rsidR="00BC01A3" w:rsidRPr="00BC01A3">
              <w:rPr>
                <w:rFonts w:eastAsia="Times New Roman"/>
                <w:b/>
                <w:bCs/>
                <w:color w:val="000000"/>
              </w:rPr>
              <w:t>,</w:t>
            </w:r>
            <w:r>
              <w:rPr>
                <w:rFonts w:eastAsia="Times New Roman"/>
                <w:b/>
                <w:bCs/>
                <w:color w:val="000000"/>
              </w:rPr>
              <w:t>9</w:t>
            </w:r>
          </w:p>
        </w:tc>
        <w:tc>
          <w:tcPr>
            <w:tcW w:w="1291" w:type="dxa"/>
            <w:tcBorders>
              <w:top w:val="nil"/>
              <w:left w:val="nil"/>
              <w:bottom w:val="single" w:sz="4" w:space="0" w:color="auto"/>
              <w:right w:val="single" w:sz="4" w:space="0" w:color="auto"/>
            </w:tcBorders>
            <w:shd w:val="clear" w:color="auto" w:fill="auto"/>
            <w:vAlign w:val="center"/>
            <w:hideMark/>
          </w:tcPr>
          <w:p w14:paraId="3D560FBB" w14:textId="3FF720B0" w:rsidR="00BC01A3" w:rsidRPr="00BC01A3" w:rsidRDefault="0053778C" w:rsidP="00BC01A3">
            <w:pPr>
              <w:widowControl/>
              <w:autoSpaceDE/>
              <w:autoSpaceDN/>
              <w:adjustRightInd/>
              <w:jc w:val="right"/>
              <w:rPr>
                <w:rFonts w:eastAsia="Times New Roman"/>
                <w:b/>
                <w:bCs/>
                <w:color w:val="000000"/>
              </w:rPr>
            </w:pPr>
            <w:r>
              <w:rPr>
                <w:rFonts w:eastAsia="Times New Roman"/>
                <w:b/>
                <w:bCs/>
                <w:color w:val="000000"/>
              </w:rPr>
              <w:t>95,6</w:t>
            </w:r>
          </w:p>
        </w:tc>
      </w:tr>
      <w:tr w:rsidR="00464ADA" w:rsidRPr="00BC01A3" w14:paraId="25097AD6" w14:textId="77777777" w:rsidTr="00464A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9838CF9" w14:textId="77777777" w:rsidR="00BC01A3" w:rsidRPr="00BC01A3" w:rsidRDefault="00BC01A3" w:rsidP="00BC01A3">
            <w:pPr>
              <w:widowControl/>
              <w:autoSpaceDE/>
              <w:autoSpaceDN/>
              <w:adjustRightInd/>
              <w:jc w:val="center"/>
              <w:rPr>
                <w:rFonts w:eastAsia="Times New Roman"/>
                <w:color w:val="000000"/>
              </w:rPr>
            </w:pPr>
            <w:r w:rsidRPr="00BC01A3">
              <w:rPr>
                <w:rFonts w:eastAsia="Times New Roman"/>
                <w:color w:val="000000"/>
              </w:rPr>
              <w:t> </w:t>
            </w:r>
          </w:p>
        </w:tc>
        <w:tc>
          <w:tcPr>
            <w:tcW w:w="6380" w:type="dxa"/>
            <w:tcBorders>
              <w:top w:val="nil"/>
              <w:left w:val="nil"/>
              <w:bottom w:val="single" w:sz="4" w:space="0" w:color="auto"/>
              <w:right w:val="single" w:sz="4" w:space="0" w:color="auto"/>
            </w:tcBorders>
            <w:shd w:val="clear" w:color="auto" w:fill="auto"/>
            <w:vAlign w:val="center"/>
            <w:hideMark/>
          </w:tcPr>
          <w:p w14:paraId="76C42DEE" w14:textId="77777777" w:rsidR="00BC01A3" w:rsidRPr="00BC01A3" w:rsidRDefault="00BC01A3" w:rsidP="00BC01A3">
            <w:pPr>
              <w:widowControl/>
              <w:autoSpaceDE/>
              <w:autoSpaceDN/>
              <w:adjustRightInd/>
              <w:rPr>
                <w:rFonts w:eastAsia="Times New Roman"/>
                <w:b/>
                <w:bCs/>
                <w:color w:val="000000"/>
              </w:rPr>
            </w:pPr>
            <w:r w:rsidRPr="00BC01A3">
              <w:rPr>
                <w:rFonts w:eastAsia="Times New Roman"/>
                <w:b/>
                <w:bCs/>
                <w:color w:val="000000"/>
              </w:rPr>
              <w:t>Итого расходы</w:t>
            </w:r>
          </w:p>
        </w:tc>
        <w:tc>
          <w:tcPr>
            <w:tcW w:w="1275" w:type="dxa"/>
            <w:tcBorders>
              <w:top w:val="nil"/>
              <w:left w:val="nil"/>
              <w:bottom w:val="single" w:sz="4" w:space="0" w:color="auto"/>
              <w:right w:val="single" w:sz="4" w:space="0" w:color="auto"/>
            </w:tcBorders>
            <w:shd w:val="clear" w:color="auto" w:fill="auto"/>
            <w:vAlign w:val="center"/>
            <w:hideMark/>
          </w:tcPr>
          <w:p w14:paraId="5F22FEDE" w14:textId="6835BB1D" w:rsidR="00BC01A3" w:rsidRPr="00BC01A3" w:rsidRDefault="0053778C" w:rsidP="0053778C">
            <w:pPr>
              <w:widowControl/>
              <w:autoSpaceDE/>
              <w:autoSpaceDN/>
              <w:adjustRightInd/>
              <w:jc w:val="right"/>
              <w:rPr>
                <w:rFonts w:eastAsia="Times New Roman"/>
                <w:b/>
                <w:bCs/>
                <w:color w:val="000000"/>
              </w:rPr>
            </w:pPr>
            <w:r>
              <w:rPr>
                <w:rFonts w:eastAsia="Times New Roman"/>
                <w:b/>
                <w:bCs/>
                <w:color w:val="000000"/>
              </w:rPr>
              <w:t xml:space="preserve">16 </w:t>
            </w:r>
            <w:r w:rsidR="00BC01A3" w:rsidRPr="00BC01A3">
              <w:rPr>
                <w:rFonts w:eastAsia="Times New Roman"/>
                <w:b/>
                <w:bCs/>
                <w:color w:val="000000"/>
              </w:rPr>
              <w:t>4</w:t>
            </w:r>
            <w:r>
              <w:rPr>
                <w:rFonts w:eastAsia="Times New Roman"/>
                <w:b/>
                <w:bCs/>
                <w:color w:val="000000"/>
              </w:rPr>
              <w:t>22</w:t>
            </w:r>
            <w:r w:rsidR="00BC01A3" w:rsidRPr="00BC01A3">
              <w:rPr>
                <w:rFonts w:eastAsia="Times New Roman"/>
                <w:b/>
                <w:bCs/>
                <w:color w:val="000000"/>
              </w:rPr>
              <w:t>,</w:t>
            </w:r>
            <w:r>
              <w:rPr>
                <w:rFonts w:eastAsia="Times New Roman"/>
                <w:b/>
                <w:bCs/>
                <w:color w:val="000000"/>
              </w:rPr>
              <w:t>2</w:t>
            </w:r>
          </w:p>
        </w:tc>
        <w:tc>
          <w:tcPr>
            <w:tcW w:w="1119" w:type="dxa"/>
            <w:tcBorders>
              <w:top w:val="nil"/>
              <w:left w:val="nil"/>
              <w:bottom w:val="single" w:sz="4" w:space="0" w:color="auto"/>
              <w:right w:val="single" w:sz="4" w:space="0" w:color="auto"/>
            </w:tcBorders>
            <w:shd w:val="clear" w:color="auto" w:fill="auto"/>
            <w:vAlign w:val="center"/>
            <w:hideMark/>
          </w:tcPr>
          <w:p w14:paraId="5C986AC8" w14:textId="133720E0" w:rsidR="00BC01A3" w:rsidRPr="00BC01A3" w:rsidRDefault="0053778C" w:rsidP="0053778C">
            <w:pPr>
              <w:widowControl/>
              <w:autoSpaceDE/>
              <w:autoSpaceDN/>
              <w:adjustRightInd/>
              <w:jc w:val="right"/>
              <w:rPr>
                <w:rFonts w:eastAsia="Times New Roman"/>
                <w:b/>
                <w:bCs/>
                <w:color w:val="000000"/>
              </w:rPr>
            </w:pPr>
            <w:r>
              <w:rPr>
                <w:rFonts w:eastAsia="Times New Roman"/>
                <w:b/>
                <w:bCs/>
                <w:color w:val="000000"/>
              </w:rPr>
              <w:t>1</w:t>
            </w:r>
            <w:r w:rsidR="00BC01A3" w:rsidRPr="00BC01A3">
              <w:rPr>
                <w:rFonts w:eastAsia="Times New Roman"/>
                <w:b/>
                <w:bCs/>
                <w:color w:val="000000"/>
              </w:rPr>
              <w:t>4</w:t>
            </w:r>
            <w:r>
              <w:rPr>
                <w:rFonts w:eastAsia="Times New Roman"/>
                <w:b/>
                <w:bCs/>
                <w:color w:val="000000"/>
              </w:rPr>
              <w:t xml:space="preserve"> 805</w:t>
            </w:r>
            <w:r w:rsidR="00BC01A3" w:rsidRPr="00BC01A3">
              <w:rPr>
                <w:rFonts w:eastAsia="Times New Roman"/>
                <w:b/>
                <w:bCs/>
                <w:color w:val="000000"/>
              </w:rPr>
              <w:t>,</w:t>
            </w:r>
            <w:r>
              <w:rPr>
                <w:rFonts w:eastAsia="Times New Roman"/>
                <w:b/>
                <w:bCs/>
                <w:color w:val="000000"/>
              </w:rPr>
              <w:t>7</w:t>
            </w:r>
          </w:p>
        </w:tc>
        <w:tc>
          <w:tcPr>
            <w:tcW w:w="1291" w:type="dxa"/>
            <w:tcBorders>
              <w:top w:val="nil"/>
              <w:left w:val="nil"/>
              <w:bottom w:val="single" w:sz="4" w:space="0" w:color="auto"/>
              <w:right w:val="single" w:sz="4" w:space="0" w:color="auto"/>
            </w:tcBorders>
            <w:shd w:val="clear" w:color="auto" w:fill="auto"/>
            <w:vAlign w:val="center"/>
            <w:hideMark/>
          </w:tcPr>
          <w:p w14:paraId="5E455638" w14:textId="535EC0A2" w:rsidR="00BC01A3" w:rsidRPr="00BC01A3" w:rsidRDefault="0053778C" w:rsidP="00BC01A3">
            <w:pPr>
              <w:widowControl/>
              <w:autoSpaceDE/>
              <w:autoSpaceDN/>
              <w:adjustRightInd/>
              <w:jc w:val="right"/>
              <w:rPr>
                <w:rFonts w:eastAsia="Times New Roman"/>
                <w:b/>
                <w:bCs/>
                <w:color w:val="000000"/>
              </w:rPr>
            </w:pPr>
            <w:r>
              <w:rPr>
                <w:rFonts w:eastAsia="Times New Roman"/>
                <w:b/>
                <w:bCs/>
                <w:color w:val="000000"/>
              </w:rPr>
              <w:t>90,2</w:t>
            </w:r>
          </w:p>
        </w:tc>
      </w:tr>
    </w:tbl>
    <w:p w14:paraId="40A0A075" w14:textId="77777777" w:rsidR="00BC01A3" w:rsidRDefault="00BC01A3" w:rsidP="00BC01A3">
      <w:pPr>
        <w:widowControl/>
        <w:ind w:firstLine="709"/>
        <w:jc w:val="both"/>
        <w:rPr>
          <w:rFonts w:eastAsia="Times New Roman"/>
          <w:sz w:val="28"/>
          <w:szCs w:val="28"/>
        </w:rPr>
      </w:pPr>
    </w:p>
    <w:p w14:paraId="32B224AB" w14:textId="1BE4CBC8" w:rsidR="00BC01A3" w:rsidRPr="00594954" w:rsidRDefault="00464ADA" w:rsidP="00BC01A3">
      <w:pPr>
        <w:widowControl/>
        <w:ind w:firstLine="709"/>
        <w:jc w:val="both"/>
        <w:rPr>
          <w:rFonts w:eastAsia="Times New Roman"/>
          <w:sz w:val="28"/>
          <w:szCs w:val="28"/>
        </w:rPr>
      </w:pPr>
      <w:r w:rsidRPr="00464ADA">
        <w:rPr>
          <w:rFonts w:eastAsia="Times New Roman"/>
          <w:b/>
          <w:sz w:val="28"/>
          <w:szCs w:val="28"/>
        </w:rPr>
        <w:t>2.</w:t>
      </w:r>
      <w:r>
        <w:rPr>
          <w:rFonts w:eastAsia="Times New Roman"/>
          <w:sz w:val="28"/>
          <w:szCs w:val="28"/>
        </w:rPr>
        <w:t xml:space="preserve"> </w:t>
      </w:r>
      <w:r w:rsidR="00BC01A3" w:rsidRPr="005E24AB">
        <w:rPr>
          <w:rFonts w:eastAsia="Times New Roman"/>
          <w:sz w:val="28"/>
          <w:szCs w:val="28"/>
        </w:rPr>
        <w:t>Исполнение муниципальных программ составило</w:t>
      </w:r>
      <w:r w:rsidR="00BC01A3">
        <w:rPr>
          <w:rFonts w:eastAsia="Times New Roman"/>
          <w:sz w:val="28"/>
          <w:szCs w:val="28"/>
        </w:rPr>
        <w:t xml:space="preserve"> в сумме </w:t>
      </w:r>
      <w:r w:rsidR="00DA7A3F">
        <w:rPr>
          <w:rFonts w:eastAsia="Times New Roman"/>
          <w:b/>
          <w:sz w:val="28"/>
          <w:szCs w:val="28"/>
        </w:rPr>
        <w:t>13</w:t>
      </w:r>
      <w:r w:rsidR="00BC01A3">
        <w:rPr>
          <w:rFonts w:eastAsia="Times New Roman"/>
          <w:b/>
          <w:sz w:val="28"/>
          <w:szCs w:val="28"/>
        </w:rPr>
        <w:t> </w:t>
      </w:r>
      <w:r w:rsidR="00DA7A3F">
        <w:rPr>
          <w:rFonts w:eastAsia="Times New Roman"/>
          <w:b/>
          <w:sz w:val="28"/>
          <w:szCs w:val="28"/>
        </w:rPr>
        <w:t>497</w:t>
      </w:r>
      <w:r w:rsidR="00BC01A3">
        <w:rPr>
          <w:rFonts w:eastAsia="Times New Roman"/>
          <w:b/>
          <w:sz w:val="28"/>
          <w:szCs w:val="28"/>
        </w:rPr>
        <w:t>,</w:t>
      </w:r>
      <w:r w:rsidR="00DA7A3F">
        <w:rPr>
          <w:rFonts w:eastAsia="Times New Roman"/>
          <w:b/>
          <w:sz w:val="28"/>
          <w:szCs w:val="28"/>
        </w:rPr>
        <w:t>8</w:t>
      </w:r>
      <w:r w:rsidR="00BC01A3" w:rsidRPr="005E24AB">
        <w:rPr>
          <w:rFonts w:eastAsia="Times New Roman"/>
          <w:sz w:val="28"/>
          <w:szCs w:val="28"/>
        </w:rPr>
        <w:t xml:space="preserve"> тыс. рублей или </w:t>
      </w:r>
      <w:r w:rsidR="00DA7A3F">
        <w:rPr>
          <w:rFonts w:eastAsia="Times New Roman"/>
          <w:b/>
          <w:sz w:val="28"/>
          <w:szCs w:val="28"/>
        </w:rPr>
        <w:t>89</w:t>
      </w:r>
      <w:r w:rsidR="00BC01A3">
        <w:rPr>
          <w:rFonts w:eastAsia="Times New Roman"/>
          <w:b/>
          <w:sz w:val="28"/>
          <w:szCs w:val="28"/>
        </w:rPr>
        <w:t>,</w:t>
      </w:r>
      <w:r w:rsidR="00DA7A3F">
        <w:rPr>
          <w:rFonts w:eastAsia="Times New Roman"/>
          <w:b/>
          <w:sz w:val="28"/>
          <w:szCs w:val="28"/>
        </w:rPr>
        <w:t>7</w:t>
      </w:r>
      <w:r w:rsidR="00BC01A3" w:rsidRPr="005E24AB">
        <w:rPr>
          <w:rFonts w:eastAsia="Times New Roman"/>
          <w:sz w:val="28"/>
          <w:szCs w:val="28"/>
        </w:rPr>
        <w:t xml:space="preserve">% </w:t>
      </w:r>
      <w:r w:rsidR="00BC01A3">
        <w:rPr>
          <w:rFonts w:eastAsia="Times New Roman"/>
          <w:sz w:val="28"/>
          <w:szCs w:val="28"/>
        </w:rPr>
        <w:t>плана</w:t>
      </w:r>
      <w:r w:rsidR="00BC01A3" w:rsidRPr="005E24AB">
        <w:rPr>
          <w:sz w:val="28"/>
          <w:szCs w:val="28"/>
        </w:rPr>
        <w:t>, а именно:</w:t>
      </w:r>
    </w:p>
    <w:p w14:paraId="7735929A" w14:textId="43EB0878" w:rsidR="00BC01A3" w:rsidRDefault="00BC01A3" w:rsidP="00BC01A3">
      <w:pPr>
        <w:pStyle w:val="11"/>
        <w:ind w:firstLine="709"/>
        <w:jc w:val="both"/>
        <w:rPr>
          <w:rFonts w:ascii="Times New Roman" w:hAnsi="Times New Roman"/>
          <w:sz w:val="28"/>
          <w:szCs w:val="28"/>
        </w:rPr>
      </w:pPr>
      <w:r w:rsidRPr="005E24AB">
        <w:rPr>
          <w:rFonts w:ascii="Times New Roman" w:hAnsi="Times New Roman"/>
          <w:sz w:val="28"/>
          <w:szCs w:val="28"/>
        </w:rPr>
        <w:t>1) муниципальная программа «</w:t>
      </w:r>
      <w:r w:rsidR="00855A9F" w:rsidRPr="00855A9F">
        <w:rPr>
          <w:rFonts w:ascii="Times New Roman" w:hAnsi="Times New Roman"/>
          <w:color w:val="000000"/>
          <w:sz w:val="28"/>
          <w:szCs w:val="28"/>
        </w:rPr>
        <w:t>Создание условий для эффективного управления в Семлевском сельском поселении Вяземского района Смоленской области</w:t>
      </w:r>
      <w:r w:rsidRPr="005E24AB">
        <w:rPr>
          <w:rFonts w:ascii="Times New Roman" w:hAnsi="Times New Roman"/>
          <w:sz w:val="28"/>
          <w:szCs w:val="28"/>
        </w:rPr>
        <w:t xml:space="preserve">» </w:t>
      </w:r>
      <w:r>
        <w:rPr>
          <w:rFonts w:ascii="Times New Roman" w:hAnsi="Times New Roman"/>
          <w:sz w:val="28"/>
          <w:szCs w:val="28"/>
        </w:rPr>
        <w:t xml:space="preserve">при плановых значениях в сумме </w:t>
      </w:r>
      <w:r w:rsidR="00400E10">
        <w:rPr>
          <w:rFonts w:ascii="Times New Roman" w:hAnsi="Times New Roman"/>
          <w:b/>
          <w:sz w:val="28"/>
          <w:szCs w:val="28"/>
        </w:rPr>
        <w:t>7</w:t>
      </w:r>
      <w:r w:rsidR="00855A9F">
        <w:rPr>
          <w:rFonts w:ascii="Times New Roman" w:hAnsi="Times New Roman"/>
          <w:b/>
          <w:sz w:val="28"/>
          <w:szCs w:val="28"/>
        </w:rPr>
        <w:t xml:space="preserve"> 986</w:t>
      </w:r>
      <w:r w:rsidR="00400E10">
        <w:rPr>
          <w:rFonts w:ascii="Times New Roman" w:hAnsi="Times New Roman"/>
          <w:b/>
          <w:sz w:val="28"/>
          <w:szCs w:val="28"/>
        </w:rPr>
        <w:t>,</w:t>
      </w:r>
      <w:r w:rsidR="00855A9F">
        <w:rPr>
          <w:rFonts w:ascii="Times New Roman" w:hAnsi="Times New Roman"/>
          <w:b/>
          <w:sz w:val="28"/>
          <w:szCs w:val="28"/>
        </w:rPr>
        <w:t>3</w:t>
      </w:r>
      <w:r>
        <w:rPr>
          <w:rFonts w:ascii="Times New Roman" w:hAnsi="Times New Roman"/>
          <w:sz w:val="28"/>
          <w:szCs w:val="28"/>
        </w:rPr>
        <w:t xml:space="preserve"> тыс. рублей </w:t>
      </w:r>
      <w:r w:rsidRPr="005E24AB">
        <w:rPr>
          <w:rFonts w:ascii="Times New Roman" w:hAnsi="Times New Roman"/>
          <w:sz w:val="28"/>
          <w:szCs w:val="28"/>
        </w:rPr>
        <w:t xml:space="preserve">исполнение составило </w:t>
      </w:r>
      <w:r w:rsidR="00400E10">
        <w:rPr>
          <w:rFonts w:ascii="Times New Roman" w:hAnsi="Times New Roman"/>
          <w:b/>
          <w:sz w:val="28"/>
          <w:szCs w:val="28"/>
        </w:rPr>
        <w:t>7</w:t>
      </w:r>
      <w:r w:rsidR="00855A9F">
        <w:rPr>
          <w:rFonts w:ascii="Times New Roman" w:hAnsi="Times New Roman"/>
          <w:b/>
          <w:sz w:val="28"/>
          <w:szCs w:val="28"/>
        </w:rPr>
        <w:t xml:space="preserve"> 440</w:t>
      </w:r>
      <w:r w:rsidR="00400E10">
        <w:rPr>
          <w:rFonts w:ascii="Times New Roman" w:hAnsi="Times New Roman"/>
          <w:b/>
          <w:sz w:val="28"/>
          <w:szCs w:val="28"/>
        </w:rPr>
        <w:t>,</w:t>
      </w:r>
      <w:r w:rsidR="00855A9F">
        <w:rPr>
          <w:rFonts w:ascii="Times New Roman" w:hAnsi="Times New Roman"/>
          <w:b/>
          <w:sz w:val="28"/>
          <w:szCs w:val="28"/>
        </w:rPr>
        <w:t>0</w:t>
      </w:r>
      <w:r>
        <w:rPr>
          <w:rFonts w:ascii="Times New Roman" w:hAnsi="Times New Roman"/>
          <w:b/>
          <w:sz w:val="28"/>
          <w:szCs w:val="28"/>
        </w:rPr>
        <w:t xml:space="preserve"> </w:t>
      </w:r>
      <w:r w:rsidRPr="005E24AB">
        <w:rPr>
          <w:rFonts w:ascii="Times New Roman" w:hAnsi="Times New Roman"/>
          <w:sz w:val="28"/>
          <w:szCs w:val="28"/>
        </w:rPr>
        <w:t>тыс. рублей</w:t>
      </w:r>
      <w:r w:rsidR="00400E10">
        <w:rPr>
          <w:rFonts w:ascii="Times New Roman" w:hAnsi="Times New Roman"/>
          <w:sz w:val="28"/>
          <w:szCs w:val="28"/>
        </w:rPr>
        <w:t xml:space="preserve"> или </w:t>
      </w:r>
      <w:r w:rsidR="00855A9F">
        <w:rPr>
          <w:rFonts w:ascii="Times New Roman" w:hAnsi="Times New Roman"/>
          <w:b/>
          <w:sz w:val="28"/>
          <w:szCs w:val="28"/>
        </w:rPr>
        <w:t>93</w:t>
      </w:r>
      <w:r w:rsidR="00400E10" w:rsidRPr="00400E10">
        <w:rPr>
          <w:rFonts w:ascii="Times New Roman" w:hAnsi="Times New Roman"/>
          <w:b/>
          <w:sz w:val="28"/>
          <w:szCs w:val="28"/>
        </w:rPr>
        <w:t>,</w:t>
      </w:r>
      <w:r w:rsidR="00855A9F">
        <w:rPr>
          <w:rFonts w:ascii="Times New Roman" w:hAnsi="Times New Roman"/>
          <w:b/>
          <w:sz w:val="28"/>
          <w:szCs w:val="28"/>
        </w:rPr>
        <w:t>2</w:t>
      </w:r>
      <w:r w:rsidR="00400E10">
        <w:rPr>
          <w:rFonts w:ascii="Times New Roman" w:hAnsi="Times New Roman"/>
          <w:sz w:val="28"/>
          <w:szCs w:val="28"/>
        </w:rPr>
        <w:t>% плана;</w:t>
      </w:r>
    </w:p>
    <w:p w14:paraId="362BD853" w14:textId="4AF610DC" w:rsidR="00400E10" w:rsidRDefault="00400E10" w:rsidP="00BC01A3">
      <w:pPr>
        <w:pStyle w:val="11"/>
        <w:ind w:firstLine="709"/>
        <w:jc w:val="both"/>
        <w:rPr>
          <w:rFonts w:ascii="Times New Roman" w:hAnsi="Times New Roman"/>
          <w:sz w:val="28"/>
          <w:szCs w:val="28"/>
        </w:rPr>
      </w:pPr>
      <w:r>
        <w:rPr>
          <w:rFonts w:ascii="Times New Roman" w:hAnsi="Times New Roman"/>
          <w:sz w:val="28"/>
          <w:szCs w:val="28"/>
        </w:rPr>
        <w:t xml:space="preserve">2) </w:t>
      </w:r>
      <w:r w:rsidRPr="005E24AB">
        <w:rPr>
          <w:rFonts w:ascii="Times New Roman" w:hAnsi="Times New Roman"/>
          <w:sz w:val="28"/>
          <w:szCs w:val="28"/>
        </w:rPr>
        <w:t>муниципальная программа «</w:t>
      </w:r>
      <w:r w:rsidR="003A6356" w:rsidRPr="003A6356">
        <w:rPr>
          <w:rFonts w:ascii="Times New Roman" w:hAnsi="Times New Roman"/>
          <w:color w:val="000000"/>
          <w:sz w:val="28"/>
          <w:szCs w:val="28"/>
        </w:rPr>
        <w:t>Профилактика терроризма и экстремизма на территории Семлевского сельского поселения Вяземского района Смоленской области</w:t>
      </w:r>
      <w:r w:rsidRPr="005E24AB">
        <w:rPr>
          <w:rFonts w:ascii="Times New Roman" w:hAnsi="Times New Roman"/>
          <w:sz w:val="28"/>
          <w:szCs w:val="28"/>
        </w:rPr>
        <w:t xml:space="preserve">» </w:t>
      </w:r>
      <w:r>
        <w:rPr>
          <w:rFonts w:ascii="Times New Roman" w:hAnsi="Times New Roman"/>
          <w:sz w:val="28"/>
          <w:szCs w:val="28"/>
        </w:rPr>
        <w:t xml:space="preserve">при плановых значениях в сумме </w:t>
      </w:r>
      <w:r w:rsidR="00FE5B3A">
        <w:rPr>
          <w:rFonts w:ascii="Times New Roman" w:hAnsi="Times New Roman"/>
          <w:b/>
          <w:sz w:val="28"/>
          <w:szCs w:val="28"/>
        </w:rPr>
        <w:t>1</w:t>
      </w:r>
      <w:r>
        <w:rPr>
          <w:rFonts w:ascii="Times New Roman" w:hAnsi="Times New Roman"/>
          <w:b/>
          <w:sz w:val="28"/>
          <w:szCs w:val="28"/>
        </w:rPr>
        <w:t>,</w:t>
      </w:r>
      <w:r w:rsidR="00FE5B3A">
        <w:rPr>
          <w:rFonts w:ascii="Times New Roman" w:hAnsi="Times New Roman"/>
          <w:b/>
          <w:sz w:val="28"/>
          <w:szCs w:val="28"/>
        </w:rPr>
        <w:t>9</w:t>
      </w:r>
      <w:r>
        <w:rPr>
          <w:rFonts w:ascii="Times New Roman" w:hAnsi="Times New Roman"/>
          <w:sz w:val="28"/>
          <w:szCs w:val="28"/>
        </w:rPr>
        <w:t xml:space="preserve"> тыс. рублей </w:t>
      </w:r>
      <w:r w:rsidRPr="005E24AB">
        <w:rPr>
          <w:rFonts w:ascii="Times New Roman" w:hAnsi="Times New Roman"/>
          <w:sz w:val="28"/>
          <w:szCs w:val="28"/>
        </w:rPr>
        <w:t xml:space="preserve">исполнение составило </w:t>
      </w:r>
      <w:r w:rsidR="00520A4E">
        <w:rPr>
          <w:rFonts w:ascii="Times New Roman" w:hAnsi="Times New Roman"/>
          <w:b/>
          <w:sz w:val="28"/>
          <w:szCs w:val="28"/>
        </w:rPr>
        <w:t>1</w:t>
      </w:r>
      <w:r>
        <w:rPr>
          <w:rFonts w:ascii="Times New Roman" w:hAnsi="Times New Roman"/>
          <w:b/>
          <w:sz w:val="28"/>
          <w:szCs w:val="28"/>
        </w:rPr>
        <w:t>,</w:t>
      </w:r>
      <w:r w:rsidR="00FE5B3A">
        <w:rPr>
          <w:rFonts w:ascii="Times New Roman" w:hAnsi="Times New Roman"/>
          <w:b/>
          <w:sz w:val="28"/>
          <w:szCs w:val="28"/>
        </w:rPr>
        <w:t>9</w:t>
      </w:r>
      <w:r>
        <w:rPr>
          <w:rFonts w:ascii="Times New Roman" w:hAnsi="Times New Roman"/>
          <w:b/>
          <w:sz w:val="28"/>
          <w:szCs w:val="28"/>
        </w:rPr>
        <w:t xml:space="preserve"> </w:t>
      </w:r>
      <w:r w:rsidRPr="005E24AB">
        <w:rPr>
          <w:rFonts w:ascii="Times New Roman" w:hAnsi="Times New Roman"/>
          <w:sz w:val="28"/>
          <w:szCs w:val="28"/>
        </w:rPr>
        <w:t>тыс. рублей</w:t>
      </w:r>
      <w:r>
        <w:rPr>
          <w:rFonts w:ascii="Times New Roman" w:hAnsi="Times New Roman"/>
          <w:sz w:val="28"/>
          <w:szCs w:val="28"/>
        </w:rPr>
        <w:t xml:space="preserve"> или </w:t>
      </w:r>
      <w:r w:rsidR="00FE5B3A">
        <w:rPr>
          <w:rFonts w:ascii="Times New Roman" w:hAnsi="Times New Roman"/>
          <w:b/>
          <w:sz w:val="28"/>
          <w:szCs w:val="28"/>
        </w:rPr>
        <w:t>100</w:t>
      </w:r>
      <w:r>
        <w:rPr>
          <w:rFonts w:ascii="Times New Roman" w:hAnsi="Times New Roman"/>
          <w:b/>
          <w:sz w:val="28"/>
          <w:szCs w:val="28"/>
        </w:rPr>
        <w:t>,</w:t>
      </w:r>
      <w:r w:rsidR="00FE5B3A">
        <w:rPr>
          <w:rFonts w:ascii="Times New Roman" w:hAnsi="Times New Roman"/>
          <w:b/>
          <w:sz w:val="28"/>
          <w:szCs w:val="28"/>
        </w:rPr>
        <w:t>0</w:t>
      </w:r>
      <w:r>
        <w:rPr>
          <w:rFonts w:ascii="Times New Roman" w:hAnsi="Times New Roman"/>
          <w:sz w:val="28"/>
          <w:szCs w:val="28"/>
        </w:rPr>
        <w:t>% плана;</w:t>
      </w:r>
    </w:p>
    <w:p w14:paraId="5D4436E5" w14:textId="28207782" w:rsidR="00400E10" w:rsidRDefault="00400E10" w:rsidP="00BC01A3">
      <w:pPr>
        <w:pStyle w:val="11"/>
        <w:ind w:firstLine="709"/>
        <w:jc w:val="both"/>
        <w:rPr>
          <w:rFonts w:ascii="Times New Roman" w:hAnsi="Times New Roman"/>
          <w:sz w:val="28"/>
          <w:szCs w:val="28"/>
        </w:rPr>
      </w:pPr>
      <w:r>
        <w:rPr>
          <w:rFonts w:ascii="Times New Roman" w:hAnsi="Times New Roman"/>
          <w:sz w:val="28"/>
          <w:szCs w:val="28"/>
        </w:rPr>
        <w:t xml:space="preserve">3) </w:t>
      </w:r>
      <w:r w:rsidRPr="005E24AB">
        <w:rPr>
          <w:rFonts w:ascii="Times New Roman" w:hAnsi="Times New Roman"/>
          <w:sz w:val="28"/>
          <w:szCs w:val="28"/>
        </w:rPr>
        <w:t>муниципальная программа «</w:t>
      </w:r>
      <w:r w:rsidR="003D0911" w:rsidRPr="003D0911">
        <w:rPr>
          <w:rFonts w:ascii="Times New Roman" w:hAnsi="Times New Roman"/>
          <w:color w:val="000000"/>
          <w:sz w:val="28"/>
          <w:szCs w:val="28"/>
        </w:rPr>
        <w:t xml:space="preserve">Ремонт и содержание автомобильных дорог общего пользования местного назначения в границах населенных пунктов на территории Семлевского сельского поселения Вяземского района </w:t>
      </w:r>
      <w:r w:rsidR="003D0911" w:rsidRPr="003D0911">
        <w:rPr>
          <w:rFonts w:ascii="Times New Roman" w:hAnsi="Times New Roman"/>
          <w:color w:val="000000"/>
          <w:sz w:val="28"/>
          <w:szCs w:val="28"/>
        </w:rPr>
        <w:lastRenderedPageBreak/>
        <w:t>Смоленской области</w:t>
      </w:r>
      <w:r w:rsidRPr="005E24AB">
        <w:rPr>
          <w:rFonts w:ascii="Times New Roman" w:hAnsi="Times New Roman"/>
          <w:sz w:val="28"/>
          <w:szCs w:val="28"/>
        </w:rPr>
        <w:t xml:space="preserve">» </w:t>
      </w:r>
      <w:r>
        <w:rPr>
          <w:rFonts w:ascii="Times New Roman" w:hAnsi="Times New Roman"/>
          <w:sz w:val="28"/>
          <w:szCs w:val="28"/>
        </w:rPr>
        <w:t xml:space="preserve">при плановых значениях в сумме </w:t>
      </w:r>
      <w:r w:rsidR="003D0911">
        <w:rPr>
          <w:rFonts w:ascii="Times New Roman" w:hAnsi="Times New Roman"/>
          <w:b/>
          <w:sz w:val="28"/>
          <w:szCs w:val="28"/>
        </w:rPr>
        <w:t>2</w:t>
      </w:r>
      <w:r>
        <w:rPr>
          <w:rFonts w:ascii="Times New Roman" w:hAnsi="Times New Roman"/>
          <w:b/>
          <w:sz w:val="28"/>
          <w:szCs w:val="28"/>
        </w:rPr>
        <w:t> </w:t>
      </w:r>
      <w:r w:rsidR="003D0911">
        <w:rPr>
          <w:rFonts w:ascii="Times New Roman" w:hAnsi="Times New Roman"/>
          <w:b/>
          <w:sz w:val="28"/>
          <w:szCs w:val="28"/>
        </w:rPr>
        <w:t>668</w:t>
      </w:r>
      <w:r>
        <w:rPr>
          <w:rFonts w:ascii="Times New Roman" w:hAnsi="Times New Roman"/>
          <w:b/>
          <w:sz w:val="28"/>
          <w:szCs w:val="28"/>
        </w:rPr>
        <w:t>,</w:t>
      </w:r>
      <w:r w:rsidR="003D0911">
        <w:rPr>
          <w:rFonts w:ascii="Times New Roman" w:hAnsi="Times New Roman"/>
          <w:b/>
          <w:sz w:val="28"/>
          <w:szCs w:val="28"/>
        </w:rPr>
        <w:t>0</w:t>
      </w:r>
      <w:r>
        <w:rPr>
          <w:rFonts w:ascii="Times New Roman" w:hAnsi="Times New Roman"/>
          <w:sz w:val="28"/>
          <w:szCs w:val="28"/>
        </w:rPr>
        <w:t xml:space="preserve"> тыс. рублей </w:t>
      </w:r>
      <w:r w:rsidRPr="005E24AB">
        <w:rPr>
          <w:rFonts w:ascii="Times New Roman" w:hAnsi="Times New Roman"/>
          <w:sz w:val="28"/>
          <w:szCs w:val="28"/>
        </w:rPr>
        <w:t xml:space="preserve">исполнение составило </w:t>
      </w:r>
      <w:r>
        <w:rPr>
          <w:rFonts w:ascii="Times New Roman" w:hAnsi="Times New Roman"/>
          <w:b/>
          <w:sz w:val="28"/>
          <w:szCs w:val="28"/>
        </w:rPr>
        <w:t>1 </w:t>
      </w:r>
      <w:r w:rsidR="003D0911">
        <w:rPr>
          <w:rFonts w:ascii="Times New Roman" w:hAnsi="Times New Roman"/>
          <w:b/>
          <w:sz w:val="28"/>
          <w:szCs w:val="28"/>
        </w:rPr>
        <w:t>984</w:t>
      </w:r>
      <w:r>
        <w:rPr>
          <w:rFonts w:ascii="Times New Roman" w:hAnsi="Times New Roman"/>
          <w:b/>
          <w:sz w:val="28"/>
          <w:szCs w:val="28"/>
        </w:rPr>
        <w:t>,</w:t>
      </w:r>
      <w:r w:rsidR="003D0911">
        <w:rPr>
          <w:rFonts w:ascii="Times New Roman" w:hAnsi="Times New Roman"/>
          <w:b/>
          <w:sz w:val="28"/>
          <w:szCs w:val="28"/>
        </w:rPr>
        <w:t>1</w:t>
      </w:r>
      <w:r>
        <w:rPr>
          <w:rFonts w:ascii="Times New Roman" w:hAnsi="Times New Roman"/>
          <w:b/>
          <w:sz w:val="28"/>
          <w:szCs w:val="28"/>
        </w:rPr>
        <w:t xml:space="preserve"> </w:t>
      </w:r>
      <w:r w:rsidRPr="005E24AB">
        <w:rPr>
          <w:rFonts w:ascii="Times New Roman" w:hAnsi="Times New Roman"/>
          <w:sz w:val="28"/>
          <w:szCs w:val="28"/>
        </w:rPr>
        <w:t>тыс. рублей</w:t>
      </w:r>
      <w:r>
        <w:rPr>
          <w:rFonts w:ascii="Times New Roman" w:hAnsi="Times New Roman"/>
          <w:sz w:val="28"/>
          <w:szCs w:val="28"/>
        </w:rPr>
        <w:t xml:space="preserve"> или </w:t>
      </w:r>
      <w:r>
        <w:rPr>
          <w:rFonts w:ascii="Times New Roman" w:hAnsi="Times New Roman"/>
          <w:b/>
          <w:sz w:val="28"/>
          <w:szCs w:val="28"/>
        </w:rPr>
        <w:t>7</w:t>
      </w:r>
      <w:r w:rsidR="003D0911">
        <w:rPr>
          <w:rFonts w:ascii="Times New Roman" w:hAnsi="Times New Roman"/>
          <w:b/>
          <w:sz w:val="28"/>
          <w:szCs w:val="28"/>
        </w:rPr>
        <w:t>4</w:t>
      </w:r>
      <w:r>
        <w:rPr>
          <w:rFonts w:ascii="Times New Roman" w:hAnsi="Times New Roman"/>
          <w:b/>
          <w:sz w:val="28"/>
          <w:szCs w:val="28"/>
        </w:rPr>
        <w:t>,</w:t>
      </w:r>
      <w:r w:rsidR="003D0911">
        <w:rPr>
          <w:rFonts w:ascii="Times New Roman" w:hAnsi="Times New Roman"/>
          <w:b/>
          <w:sz w:val="28"/>
          <w:szCs w:val="28"/>
        </w:rPr>
        <w:t>4</w:t>
      </w:r>
      <w:r>
        <w:rPr>
          <w:rFonts w:ascii="Times New Roman" w:hAnsi="Times New Roman"/>
          <w:sz w:val="28"/>
          <w:szCs w:val="28"/>
        </w:rPr>
        <w:t>% плана;</w:t>
      </w:r>
    </w:p>
    <w:p w14:paraId="7CD0E6DF" w14:textId="3272595D" w:rsidR="00400E10" w:rsidRDefault="00400E10" w:rsidP="00400E10">
      <w:pPr>
        <w:pStyle w:val="11"/>
        <w:ind w:firstLine="709"/>
        <w:jc w:val="both"/>
        <w:rPr>
          <w:rFonts w:ascii="Times New Roman" w:hAnsi="Times New Roman"/>
          <w:sz w:val="28"/>
          <w:szCs w:val="28"/>
        </w:rPr>
      </w:pPr>
      <w:r>
        <w:rPr>
          <w:rFonts w:ascii="Times New Roman" w:hAnsi="Times New Roman"/>
          <w:sz w:val="28"/>
          <w:szCs w:val="28"/>
        </w:rPr>
        <w:t xml:space="preserve">4) </w:t>
      </w:r>
      <w:r w:rsidRPr="005E24AB">
        <w:rPr>
          <w:rFonts w:ascii="Times New Roman" w:hAnsi="Times New Roman"/>
          <w:sz w:val="28"/>
          <w:szCs w:val="28"/>
        </w:rPr>
        <w:t>муниципальная программа «</w:t>
      </w:r>
      <w:r w:rsidR="00632FAE" w:rsidRPr="00632FAE">
        <w:rPr>
          <w:rFonts w:ascii="Times New Roman" w:hAnsi="Times New Roman"/>
          <w:color w:val="000000"/>
          <w:sz w:val="28"/>
          <w:szCs w:val="28"/>
        </w:rPr>
        <w:t>Комплексное развитие систем коммунальной инфраструктуры Семлевского сельского поселения Вяземского района Смоленской области</w:t>
      </w:r>
      <w:r w:rsidRPr="005E24AB">
        <w:rPr>
          <w:rFonts w:ascii="Times New Roman" w:hAnsi="Times New Roman"/>
          <w:sz w:val="28"/>
          <w:szCs w:val="28"/>
        </w:rPr>
        <w:t xml:space="preserve">» </w:t>
      </w:r>
      <w:r>
        <w:rPr>
          <w:rFonts w:ascii="Times New Roman" w:hAnsi="Times New Roman"/>
          <w:sz w:val="28"/>
          <w:szCs w:val="28"/>
        </w:rPr>
        <w:t xml:space="preserve">при плановых значениях в сумме </w:t>
      </w:r>
      <w:r w:rsidR="00632FAE">
        <w:rPr>
          <w:rFonts w:ascii="Times New Roman" w:hAnsi="Times New Roman"/>
          <w:b/>
          <w:sz w:val="28"/>
          <w:szCs w:val="28"/>
        </w:rPr>
        <w:t>1</w:t>
      </w:r>
      <w:r>
        <w:rPr>
          <w:rFonts w:ascii="Times New Roman" w:hAnsi="Times New Roman"/>
          <w:b/>
          <w:sz w:val="28"/>
          <w:szCs w:val="28"/>
        </w:rPr>
        <w:t> 5</w:t>
      </w:r>
      <w:r w:rsidR="00632FAE">
        <w:rPr>
          <w:rFonts w:ascii="Times New Roman" w:hAnsi="Times New Roman"/>
          <w:b/>
          <w:sz w:val="28"/>
          <w:szCs w:val="28"/>
        </w:rPr>
        <w:t>87</w:t>
      </w:r>
      <w:r>
        <w:rPr>
          <w:rFonts w:ascii="Times New Roman" w:hAnsi="Times New Roman"/>
          <w:b/>
          <w:sz w:val="28"/>
          <w:szCs w:val="28"/>
        </w:rPr>
        <w:t>,</w:t>
      </w:r>
      <w:r w:rsidR="00632FAE">
        <w:rPr>
          <w:rFonts w:ascii="Times New Roman" w:hAnsi="Times New Roman"/>
          <w:b/>
          <w:sz w:val="28"/>
          <w:szCs w:val="28"/>
        </w:rPr>
        <w:t>1</w:t>
      </w:r>
      <w:r>
        <w:rPr>
          <w:rFonts w:ascii="Times New Roman" w:hAnsi="Times New Roman"/>
          <w:sz w:val="28"/>
          <w:szCs w:val="28"/>
        </w:rPr>
        <w:t xml:space="preserve"> тыс. рублей </w:t>
      </w:r>
      <w:r w:rsidRPr="005E24AB">
        <w:rPr>
          <w:rFonts w:ascii="Times New Roman" w:hAnsi="Times New Roman"/>
          <w:sz w:val="28"/>
          <w:szCs w:val="28"/>
        </w:rPr>
        <w:t xml:space="preserve">исполнение составило </w:t>
      </w:r>
      <w:r w:rsidR="00632FAE">
        <w:rPr>
          <w:rFonts w:ascii="Times New Roman" w:hAnsi="Times New Roman"/>
          <w:b/>
          <w:sz w:val="28"/>
          <w:szCs w:val="28"/>
        </w:rPr>
        <w:t>1</w:t>
      </w:r>
      <w:r>
        <w:rPr>
          <w:rFonts w:ascii="Times New Roman" w:hAnsi="Times New Roman"/>
          <w:b/>
          <w:sz w:val="28"/>
          <w:szCs w:val="28"/>
        </w:rPr>
        <w:t> </w:t>
      </w:r>
      <w:r w:rsidR="00632FAE">
        <w:rPr>
          <w:rFonts w:ascii="Times New Roman" w:hAnsi="Times New Roman"/>
          <w:b/>
          <w:sz w:val="28"/>
          <w:szCs w:val="28"/>
        </w:rPr>
        <w:t>562</w:t>
      </w:r>
      <w:r>
        <w:rPr>
          <w:rFonts w:ascii="Times New Roman" w:hAnsi="Times New Roman"/>
          <w:b/>
          <w:sz w:val="28"/>
          <w:szCs w:val="28"/>
        </w:rPr>
        <w:t>,</w:t>
      </w:r>
      <w:r w:rsidR="00632FAE">
        <w:rPr>
          <w:rFonts w:ascii="Times New Roman" w:hAnsi="Times New Roman"/>
          <w:b/>
          <w:sz w:val="28"/>
          <w:szCs w:val="28"/>
        </w:rPr>
        <w:t>3</w:t>
      </w:r>
      <w:r>
        <w:rPr>
          <w:rFonts w:ascii="Times New Roman" w:hAnsi="Times New Roman"/>
          <w:b/>
          <w:sz w:val="28"/>
          <w:szCs w:val="28"/>
        </w:rPr>
        <w:t xml:space="preserve"> </w:t>
      </w:r>
      <w:r w:rsidRPr="005E24AB">
        <w:rPr>
          <w:rFonts w:ascii="Times New Roman" w:hAnsi="Times New Roman"/>
          <w:sz w:val="28"/>
          <w:szCs w:val="28"/>
        </w:rPr>
        <w:t>тыс. рублей</w:t>
      </w:r>
      <w:r>
        <w:rPr>
          <w:rFonts w:ascii="Times New Roman" w:hAnsi="Times New Roman"/>
          <w:sz w:val="28"/>
          <w:szCs w:val="28"/>
        </w:rPr>
        <w:t xml:space="preserve"> или </w:t>
      </w:r>
      <w:r>
        <w:rPr>
          <w:rFonts w:ascii="Times New Roman" w:hAnsi="Times New Roman"/>
          <w:b/>
          <w:sz w:val="28"/>
          <w:szCs w:val="28"/>
        </w:rPr>
        <w:t>9</w:t>
      </w:r>
      <w:r w:rsidR="00632FAE">
        <w:rPr>
          <w:rFonts w:ascii="Times New Roman" w:hAnsi="Times New Roman"/>
          <w:b/>
          <w:sz w:val="28"/>
          <w:szCs w:val="28"/>
        </w:rPr>
        <w:t>8</w:t>
      </w:r>
      <w:r>
        <w:rPr>
          <w:rFonts w:ascii="Times New Roman" w:hAnsi="Times New Roman"/>
          <w:b/>
          <w:sz w:val="28"/>
          <w:szCs w:val="28"/>
        </w:rPr>
        <w:t>,</w:t>
      </w:r>
      <w:r w:rsidR="00632FAE">
        <w:rPr>
          <w:rFonts w:ascii="Times New Roman" w:hAnsi="Times New Roman"/>
          <w:b/>
          <w:sz w:val="28"/>
          <w:szCs w:val="28"/>
        </w:rPr>
        <w:t>4</w:t>
      </w:r>
      <w:r>
        <w:rPr>
          <w:rFonts w:ascii="Times New Roman" w:hAnsi="Times New Roman"/>
          <w:sz w:val="28"/>
          <w:szCs w:val="28"/>
        </w:rPr>
        <w:t>% плана;</w:t>
      </w:r>
    </w:p>
    <w:p w14:paraId="72900FA9" w14:textId="02B76005" w:rsidR="00400E10" w:rsidRDefault="00400E10" w:rsidP="00400E10">
      <w:pPr>
        <w:pStyle w:val="11"/>
        <w:ind w:firstLine="709"/>
        <w:jc w:val="both"/>
        <w:rPr>
          <w:rFonts w:ascii="Times New Roman" w:hAnsi="Times New Roman"/>
          <w:sz w:val="28"/>
          <w:szCs w:val="28"/>
        </w:rPr>
      </w:pPr>
      <w:r>
        <w:rPr>
          <w:rFonts w:ascii="Times New Roman" w:hAnsi="Times New Roman"/>
          <w:sz w:val="28"/>
          <w:szCs w:val="28"/>
        </w:rPr>
        <w:t xml:space="preserve">5) </w:t>
      </w:r>
      <w:r w:rsidRPr="005E24AB">
        <w:rPr>
          <w:rFonts w:ascii="Times New Roman" w:hAnsi="Times New Roman"/>
          <w:sz w:val="28"/>
          <w:szCs w:val="28"/>
        </w:rPr>
        <w:t>муниципальная программа «</w:t>
      </w:r>
      <w:r w:rsidR="00DF7F38" w:rsidRPr="00DF7F38">
        <w:rPr>
          <w:rFonts w:ascii="Times New Roman" w:hAnsi="Times New Roman"/>
          <w:color w:val="000000"/>
          <w:sz w:val="28"/>
          <w:szCs w:val="28"/>
        </w:rPr>
        <w:t>Благоустройство Семлевского сельского поселения Вяземского района Смоленской области</w:t>
      </w:r>
      <w:r w:rsidRPr="005E24AB">
        <w:rPr>
          <w:rFonts w:ascii="Times New Roman" w:hAnsi="Times New Roman"/>
          <w:sz w:val="28"/>
          <w:szCs w:val="28"/>
        </w:rPr>
        <w:t xml:space="preserve">» </w:t>
      </w:r>
      <w:r>
        <w:rPr>
          <w:rFonts w:ascii="Times New Roman" w:hAnsi="Times New Roman"/>
          <w:sz w:val="28"/>
          <w:szCs w:val="28"/>
        </w:rPr>
        <w:t xml:space="preserve">при плановых значениях в сумме </w:t>
      </w:r>
      <w:r>
        <w:rPr>
          <w:rFonts w:ascii="Times New Roman" w:hAnsi="Times New Roman"/>
          <w:b/>
          <w:sz w:val="28"/>
          <w:szCs w:val="28"/>
        </w:rPr>
        <w:t>2</w:t>
      </w:r>
      <w:r w:rsidR="00DF7F38">
        <w:rPr>
          <w:rFonts w:ascii="Times New Roman" w:hAnsi="Times New Roman"/>
          <w:b/>
          <w:sz w:val="28"/>
          <w:szCs w:val="28"/>
        </w:rPr>
        <w:t xml:space="preserve"> 726</w:t>
      </w:r>
      <w:r>
        <w:rPr>
          <w:rFonts w:ascii="Times New Roman" w:hAnsi="Times New Roman"/>
          <w:b/>
          <w:sz w:val="28"/>
          <w:szCs w:val="28"/>
        </w:rPr>
        <w:t>,</w:t>
      </w:r>
      <w:r w:rsidR="00DF7F38">
        <w:rPr>
          <w:rFonts w:ascii="Times New Roman" w:hAnsi="Times New Roman"/>
          <w:b/>
          <w:sz w:val="28"/>
          <w:szCs w:val="28"/>
        </w:rPr>
        <w:t>8</w:t>
      </w:r>
      <w:r>
        <w:rPr>
          <w:rFonts w:ascii="Times New Roman" w:hAnsi="Times New Roman"/>
          <w:sz w:val="28"/>
          <w:szCs w:val="28"/>
        </w:rPr>
        <w:t xml:space="preserve"> тыс. рублей </w:t>
      </w:r>
      <w:r w:rsidRPr="005E24AB">
        <w:rPr>
          <w:rFonts w:ascii="Times New Roman" w:hAnsi="Times New Roman"/>
          <w:sz w:val="28"/>
          <w:szCs w:val="28"/>
        </w:rPr>
        <w:t xml:space="preserve">исполнение составило </w:t>
      </w:r>
      <w:r>
        <w:rPr>
          <w:rFonts w:ascii="Times New Roman" w:hAnsi="Times New Roman"/>
          <w:b/>
          <w:sz w:val="28"/>
          <w:szCs w:val="28"/>
        </w:rPr>
        <w:t>2</w:t>
      </w:r>
      <w:r w:rsidR="00DF7F38">
        <w:rPr>
          <w:rFonts w:ascii="Times New Roman" w:hAnsi="Times New Roman"/>
          <w:b/>
          <w:sz w:val="28"/>
          <w:szCs w:val="28"/>
        </w:rPr>
        <w:t xml:space="preserve"> 425</w:t>
      </w:r>
      <w:r>
        <w:rPr>
          <w:rFonts w:ascii="Times New Roman" w:hAnsi="Times New Roman"/>
          <w:b/>
          <w:sz w:val="28"/>
          <w:szCs w:val="28"/>
        </w:rPr>
        <w:t>,</w:t>
      </w:r>
      <w:r w:rsidR="00DF7F38">
        <w:rPr>
          <w:rFonts w:ascii="Times New Roman" w:hAnsi="Times New Roman"/>
          <w:b/>
          <w:sz w:val="28"/>
          <w:szCs w:val="28"/>
        </w:rPr>
        <w:t>8</w:t>
      </w:r>
      <w:r>
        <w:rPr>
          <w:rFonts w:ascii="Times New Roman" w:hAnsi="Times New Roman"/>
          <w:b/>
          <w:sz w:val="28"/>
          <w:szCs w:val="28"/>
        </w:rPr>
        <w:t xml:space="preserve"> </w:t>
      </w:r>
      <w:r w:rsidRPr="005E24AB">
        <w:rPr>
          <w:rFonts w:ascii="Times New Roman" w:hAnsi="Times New Roman"/>
          <w:sz w:val="28"/>
          <w:szCs w:val="28"/>
        </w:rPr>
        <w:t>тыс. рублей</w:t>
      </w:r>
      <w:r w:rsidR="00DF7F38">
        <w:rPr>
          <w:rFonts w:ascii="Times New Roman" w:hAnsi="Times New Roman"/>
          <w:sz w:val="28"/>
          <w:szCs w:val="28"/>
        </w:rPr>
        <w:t xml:space="preserve"> или</w:t>
      </w:r>
      <w:r>
        <w:rPr>
          <w:rFonts w:ascii="Times New Roman" w:hAnsi="Times New Roman"/>
          <w:sz w:val="28"/>
          <w:szCs w:val="28"/>
        </w:rPr>
        <w:t xml:space="preserve"> </w:t>
      </w:r>
      <w:r w:rsidR="00DF7F38">
        <w:rPr>
          <w:rFonts w:ascii="Times New Roman" w:hAnsi="Times New Roman"/>
          <w:b/>
          <w:sz w:val="28"/>
          <w:szCs w:val="28"/>
        </w:rPr>
        <w:t>89</w:t>
      </w:r>
      <w:r w:rsidRPr="00400E10">
        <w:rPr>
          <w:rFonts w:ascii="Times New Roman" w:hAnsi="Times New Roman"/>
          <w:b/>
          <w:sz w:val="28"/>
          <w:szCs w:val="28"/>
        </w:rPr>
        <w:t>,0</w:t>
      </w:r>
      <w:r>
        <w:rPr>
          <w:rFonts w:ascii="Times New Roman" w:hAnsi="Times New Roman"/>
          <w:sz w:val="28"/>
          <w:szCs w:val="28"/>
        </w:rPr>
        <w:t>% плана;</w:t>
      </w:r>
    </w:p>
    <w:p w14:paraId="20F1ED4B" w14:textId="79B5A37F" w:rsidR="00400E10" w:rsidRDefault="00400E10" w:rsidP="00400E10">
      <w:pPr>
        <w:pStyle w:val="11"/>
        <w:ind w:firstLine="709"/>
        <w:jc w:val="both"/>
        <w:rPr>
          <w:rFonts w:ascii="Times New Roman" w:hAnsi="Times New Roman"/>
          <w:sz w:val="28"/>
          <w:szCs w:val="28"/>
        </w:rPr>
      </w:pPr>
      <w:r>
        <w:rPr>
          <w:rFonts w:ascii="Times New Roman" w:hAnsi="Times New Roman"/>
          <w:sz w:val="28"/>
          <w:szCs w:val="28"/>
        </w:rPr>
        <w:t xml:space="preserve">6) </w:t>
      </w:r>
      <w:r w:rsidRPr="005E24AB">
        <w:rPr>
          <w:rFonts w:ascii="Times New Roman" w:hAnsi="Times New Roman"/>
          <w:sz w:val="28"/>
          <w:szCs w:val="28"/>
        </w:rPr>
        <w:t>муниципальная программа «</w:t>
      </w:r>
      <w:r w:rsidR="00D90D3C" w:rsidRPr="00D90D3C">
        <w:rPr>
          <w:rFonts w:ascii="Times New Roman" w:hAnsi="Times New Roman"/>
          <w:color w:val="000000"/>
          <w:sz w:val="28"/>
          <w:szCs w:val="28"/>
        </w:rPr>
        <w:t>Создание условий для обеспечения качественными услугами жилищного хозяйства многоквартирных жилых домов муниципального жилищного фонда на территории Семлевского сельского поселения Вяземского района Смоленской области</w:t>
      </w:r>
      <w:r w:rsidRPr="005E24AB">
        <w:rPr>
          <w:rFonts w:ascii="Times New Roman" w:hAnsi="Times New Roman"/>
          <w:sz w:val="28"/>
          <w:szCs w:val="28"/>
        </w:rPr>
        <w:t xml:space="preserve">» </w:t>
      </w:r>
      <w:r>
        <w:rPr>
          <w:rFonts w:ascii="Times New Roman" w:hAnsi="Times New Roman"/>
          <w:sz w:val="28"/>
          <w:szCs w:val="28"/>
        </w:rPr>
        <w:t xml:space="preserve">при плановых значениях в сумме </w:t>
      </w:r>
      <w:r w:rsidR="00D90D3C">
        <w:rPr>
          <w:rFonts w:ascii="Times New Roman" w:hAnsi="Times New Roman"/>
          <w:b/>
          <w:sz w:val="28"/>
          <w:szCs w:val="28"/>
        </w:rPr>
        <w:t>83</w:t>
      </w:r>
      <w:r>
        <w:rPr>
          <w:rFonts w:ascii="Times New Roman" w:hAnsi="Times New Roman"/>
          <w:b/>
          <w:sz w:val="28"/>
          <w:szCs w:val="28"/>
        </w:rPr>
        <w:t>,</w:t>
      </w:r>
      <w:r w:rsidR="00D90D3C">
        <w:rPr>
          <w:rFonts w:ascii="Times New Roman" w:hAnsi="Times New Roman"/>
          <w:b/>
          <w:sz w:val="28"/>
          <w:szCs w:val="28"/>
        </w:rPr>
        <w:t>2</w:t>
      </w:r>
      <w:r>
        <w:rPr>
          <w:rFonts w:ascii="Times New Roman" w:hAnsi="Times New Roman"/>
          <w:sz w:val="28"/>
          <w:szCs w:val="28"/>
        </w:rPr>
        <w:t xml:space="preserve"> тыс. рублей </w:t>
      </w:r>
      <w:r w:rsidRPr="005E24AB">
        <w:rPr>
          <w:rFonts w:ascii="Times New Roman" w:hAnsi="Times New Roman"/>
          <w:sz w:val="28"/>
          <w:szCs w:val="28"/>
        </w:rPr>
        <w:t xml:space="preserve">исполнение составило </w:t>
      </w:r>
      <w:r>
        <w:rPr>
          <w:rFonts w:ascii="Times New Roman" w:hAnsi="Times New Roman"/>
          <w:b/>
          <w:sz w:val="28"/>
          <w:szCs w:val="28"/>
        </w:rPr>
        <w:t>8</w:t>
      </w:r>
      <w:r w:rsidR="00D90D3C">
        <w:rPr>
          <w:rFonts w:ascii="Times New Roman" w:hAnsi="Times New Roman"/>
          <w:b/>
          <w:sz w:val="28"/>
          <w:szCs w:val="28"/>
        </w:rPr>
        <w:t>3</w:t>
      </w:r>
      <w:r>
        <w:rPr>
          <w:rFonts w:ascii="Times New Roman" w:hAnsi="Times New Roman"/>
          <w:b/>
          <w:sz w:val="28"/>
          <w:szCs w:val="28"/>
        </w:rPr>
        <w:t>,</w:t>
      </w:r>
      <w:r w:rsidR="00D90D3C">
        <w:rPr>
          <w:rFonts w:ascii="Times New Roman" w:hAnsi="Times New Roman"/>
          <w:b/>
          <w:sz w:val="28"/>
          <w:szCs w:val="28"/>
        </w:rPr>
        <w:t>2</w:t>
      </w:r>
      <w:r>
        <w:rPr>
          <w:rFonts w:ascii="Times New Roman" w:hAnsi="Times New Roman"/>
          <w:b/>
          <w:sz w:val="28"/>
          <w:szCs w:val="28"/>
        </w:rPr>
        <w:t xml:space="preserve"> </w:t>
      </w:r>
      <w:r w:rsidRPr="005E24AB">
        <w:rPr>
          <w:rFonts w:ascii="Times New Roman" w:hAnsi="Times New Roman"/>
          <w:sz w:val="28"/>
          <w:szCs w:val="28"/>
        </w:rPr>
        <w:t>тыс. рублей</w:t>
      </w:r>
      <w:r>
        <w:rPr>
          <w:rFonts w:ascii="Times New Roman" w:hAnsi="Times New Roman"/>
          <w:sz w:val="28"/>
          <w:szCs w:val="28"/>
        </w:rPr>
        <w:t xml:space="preserve"> </w:t>
      </w:r>
      <w:r w:rsidR="00D90D3C">
        <w:rPr>
          <w:rFonts w:ascii="Times New Roman" w:hAnsi="Times New Roman"/>
          <w:b/>
          <w:sz w:val="28"/>
          <w:szCs w:val="28"/>
        </w:rPr>
        <w:t>100</w:t>
      </w:r>
      <w:r>
        <w:rPr>
          <w:rFonts w:ascii="Times New Roman" w:hAnsi="Times New Roman"/>
          <w:b/>
          <w:sz w:val="28"/>
          <w:szCs w:val="28"/>
        </w:rPr>
        <w:t>,</w:t>
      </w:r>
      <w:r w:rsidR="00D90D3C">
        <w:rPr>
          <w:rFonts w:ascii="Times New Roman" w:hAnsi="Times New Roman"/>
          <w:b/>
          <w:sz w:val="28"/>
          <w:szCs w:val="28"/>
        </w:rPr>
        <w:t>0</w:t>
      </w:r>
      <w:r>
        <w:rPr>
          <w:rFonts w:ascii="Times New Roman" w:hAnsi="Times New Roman"/>
          <w:sz w:val="28"/>
          <w:szCs w:val="28"/>
        </w:rPr>
        <w:t>% плана;</w:t>
      </w:r>
    </w:p>
    <w:p w14:paraId="1C9309B8" w14:textId="373FA2B9" w:rsidR="00400E10" w:rsidRDefault="00400E10" w:rsidP="00400E10">
      <w:pPr>
        <w:pStyle w:val="11"/>
        <w:ind w:firstLine="709"/>
        <w:jc w:val="both"/>
        <w:rPr>
          <w:rFonts w:ascii="Times New Roman" w:hAnsi="Times New Roman"/>
          <w:sz w:val="28"/>
          <w:szCs w:val="28"/>
        </w:rPr>
      </w:pPr>
      <w:r>
        <w:rPr>
          <w:rFonts w:ascii="Times New Roman" w:hAnsi="Times New Roman"/>
          <w:sz w:val="28"/>
          <w:szCs w:val="28"/>
        </w:rPr>
        <w:t xml:space="preserve">7) </w:t>
      </w:r>
      <w:r w:rsidRPr="005E24AB">
        <w:rPr>
          <w:rFonts w:ascii="Times New Roman" w:hAnsi="Times New Roman"/>
          <w:sz w:val="28"/>
          <w:szCs w:val="28"/>
        </w:rPr>
        <w:t>муниципальная программа «</w:t>
      </w:r>
      <w:r w:rsidR="00092EC4" w:rsidRPr="00092EC4">
        <w:rPr>
          <w:rFonts w:ascii="Times New Roman" w:hAnsi="Times New Roman"/>
          <w:color w:val="000000"/>
          <w:sz w:val="28"/>
          <w:szCs w:val="28"/>
        </w:rPr>
        <w:t>Развитие малого и среднего предпринимательства муниципального образования Семлевского сельского поселения Вяземского района Смоленской области</w:t>
      </w:r>
      <w:r w:rsidRPr="005E24AB">
        <w:rPr>
          <w:rFonts w:ascii="Times New Roman" w:hAnsi="Times New Roman"/>
          <w:sz w:val="28"/>
          <w:szCs w:val="28"/>
        </w:rPr>
        <w:t xml:space="preserve">» </w:t>
      </w:r>
      <w:r>
        <w:rPr>
          <w:rFonts w:ascii="Times New Roman" w:hAnsi="Times New Roman"/>
          <w:sz w:val="28"/>
          <w:szCs w:val="28"/>
        </w:rPr>
        <w:t xml:space="preserve">при плановых значениях в сумме </w:t>
      </w:r>
      <w:r w:rsidR="00092EC4">
        <w:rPr>
          <w:rFonts w:ascii="Times New Roman" w:hAnsi="Times New Roman"/>
          <w:b/>
          <w:sz w:val="28"/>
          <w:szCs w:val="28"/>
        </w:rPr>
        <w:t>0</w:t>
      </w:r>
      <w:r>
        <w:rPr>
          <w:rFonts w:ascii="Times New Roman" w:hAnsi="Times New Roman"/>
          <w:b/>
          <w:sz w:val="28"/>
          <w:szCs w:val="28"/>
        </w:rPr>
        <w:t>,</w:t>
      </w:r>
      <w:r w:rsidR="00092EC4">
        <w:rPr>
          <w:rFonts w:ascii="Times New Roman" w:hAnsi="Times New Roman"/>
          <w:b/>
          <w:sz w:val="28"/>
          <w:szCs w:val="28"/>
        </w:rPr>
        <w:t>5</w:t>
      </w:r>
      <w:r>
        <w:rPr>
          <w:rFonts w:ascii="Times New Roman" w:hAnsi="Times New Roman"/>
          <w:sz w:val="28"/>
          <w:szCs w:val="28"/>
        </w:rPr>
        <w:t xml:space="preserve"> тыс. рублей </w:t>
      </w:r>
      <w:r w:rsidRPr="005E24AB">
        <w:rPr>
          <w:rFonts w:ascii="Times New Roman" w:hAnsi="Times New Roman"/>
          <w:sz w:val="28"/>
          <w:szCs w:val="28"/>
        </w:rPr>
        <w:t xml:space="preserve">исполнение составило </w:t>
      </w:r>
      <w:r w:rsidR="00092EC4">
        <w:rPr>
          <w:rFonts w:ascii="Times New Roman" w:hAnsi="Times New Roman"/>
          <w:b/>
          <w:sz w:val="28"/>
          <w:szCs w:val="28"/>
        </w:rPr>
        <w:t>0</w:t>
      </w:r>
      <w:r>
        <w:rPr>
          <w:rFonts w:ascii="Times New Roman" w:hAnsi="Times New Roman"/>
          <w:b/>
          <w:sz w:val="28"/>
          <w:szCs w:val="28"/>
        </w:rPr>
        <w:t>,</w:t>
      </w:r>
      <w:r w:rsidR="00092EC4">
        <w:rPr>
          <w:rFonts w:ascii="Times New Roman" w:hAnsi="Times New Roman"/>
          <w:b/>
          <w:sz w:val="28"/>
          <w:szCs w:val="28"/>
        </w:rPr>
        <w:t>5</w:t>
      </w:r>
      <w:r>
        <w:rPr>
          <w:rFonts w:ascii="Times New Roman" w:hAnsi="Times New Roman"/>
          <w:b/>
          <w:sz w:val="28"/>
          <w:szCs w:val="28"/>
        </w:rPr>
        <w:t xml:space="preserve"> </w:t>
      </w:r>
      <w:r w:rsidRPr="005E24AB">
        <w:rPr>
          <w:rFonts w:ascii="Times New Roman" w:hAnsi="Times New Roman"/>
          <w:sz w:val="28"/>
          <w:szCs w:val="28"/>
        </w:rPr>
        <w:t>тыс. рублей</w:t>
      </w:r>
      <w:r>
        <w:rPr>
          <w:rFonts w:ascii="Times New Roman" w:hAnsi="Times New Roman"/>
          <w:sz w:val="28"/>
          <w:szCs w:val="28"/>
        </w:rPr>
        <w:t xml:space="preserve"> </w:t>
      </w:r>
      <w:r w:rsidR="00092EC4">
        <w:rPr>
          <w:rFonts w:ascii="Times New Roman" w:hAnsi="Times New Roman"/>
          <w:b/>
          <w:sz w:val="28"/>
          <w:szCs w:val="28"/>
        </w:rPr>
        <w:t>100</w:t>
      </w:r>
      <w:r>
        <w:rPr>
          <w:rFonts w:ascii="Times New Roman" w:hAnsi="Times New Roman"/>
          <w:b/>
          <w:sz w:val="28"/>
          <w:szCs w:val="28"/>
        </w:rPr>
        <w:t>,</w:t>
      </w:r>
      <w:r w:rsidR="00092EC4">
        <w:rPr>
          <w:rFonts w:ascii="Times New Roman" w:hAnsi="Times New Roman"/>
          <w:b/>
          <w:sz w:val="28"/>
          <w:szCs w:val="28"/>
        </w:rPr>
        <w:t>0</w:t>
      </w:r>
      <w:r>
        <w:rPr>
          <w:rFonts w:ascii="Times New Roman" w:hAnsi="Times New Roman"/>
          <w:sz w:val="28"/>
          <w:szCs w:val="28"/>
        </w:rPr>
        <w:t>% плана</w:t>
      </w:r>
      <w:r w:rsidR="00A74CE2">
        <w:rPr>
          <w:rFonts w:ascii="Times New Roman" w:hAnsi="Times New Roman"/>
          <w:sz w:val="28"/>
          <w:szCs w:val="28"/>
        </w:rPr>
        <w:t>.</w:t>
      </w:r>
    </w:p>
    <w:p w14:paraId="72F9306F" w14:textId="59B77F82" w:rsidR="00866F30" w:rsidRDefault="00866F30" w:rsidP="009956F4">
      <w:pPr>
        <w:pStyle w:val="2"/>
        <w:ind w:firstLine="709"/>
        <w:jc w:val="both"/>
        <w:rPr>
          <w:rFonts w:ascii="Times New Roman" w:hAnsi="Times New Roman"/>
          <w:sz w:val="28"/>
          <w:szCs w:val="28"/>
        </w:rPr>
      </w:pPr>
      <w:bookmarkStart w:id="18" w:name="_Hlk70493361"/>
      <w:r w:rsidRPr="00866F30">
        <w:rPr>
          <w:rFonts w:ascii="Times New Roman" w:hAnsi="Times New Roman"/>
          <w:sz w:val="28"/>
          <w:szCs w:val="28"/>
        </w:rPr>
        <w:t xml:space="preserve">Исполнение расходов </w:t>
      </w:r>
      <w:r w:rsidR="00621DAC">
        <w:rPr>
          <w:rFonts w:ascii="Times New Roman" w:hAnsi="Times New Roman"/>
          <w:sz w:val="28"/>
          <w:szCs w:val="28"/>
        </w:rPr>
        <w:t xml:space="preserve">по муниципальным программам </w:t>
      </w:r>
      <w:r w:rsidRPr="00866F30">
        <w:rPr>
          <w:rFonts w:ascii="Times New Roman" w:hAnsi="Times New Roman"/>
          <w:sz w:val="28"/>
          <w:szCs w:val="28"/>
        </w:rPr>
        <w:t xml:space="preserve">на уровне </w:t>
      </w:r>
      <w:r w:rsidR="00621DAC">
        <w:rPr>
          <w:rFonts w:ascii="Times New Roman" w:hAnsi="Times New Roman"/>
          <w:sz w:val="28"/>
          <w:szCs w:val="28"/>
        </w:rPr>
        <w:t xml:space="preserve">      </w:t>
      </w:r>
      <w:r w:rsidRPr="00621DAC">
        <w:rPr>
          <w:rFonts w:ascii="Times New Roman" w:hAnsi="Times New Roman"/>
          <w:b/>
          <w:sz w:val="28"/>
          <w:szCs w:val="28"/>
        </w:rPr>
        <w:t>100</w:t>
      </w:r>
      <w:r w:rsidR="00621DAC" w:rsidRPr="00621DAC">
        <w:rPr>
          <w:rFonts w:ascii="Times New Roman" w:hAnsi="Times New Roman"/>
          <w:b/>
          <w:sz w:val="28"/>
          <w:szCs w:val="28"/>
        </w:rPr>
        <w:t>,0</w:t>
      </w:r>
      <w:r w:rsidR="00621DAC">
        <w:rPr>
          <w:rFonts w:ascii="Times New Roman" w:hAnsi="Times New Roman"/>
          <w:sz w:val="28"/>
          <w:szCs w:val="28"/>
        </w:rPr>
        <w:t xml:space="preserve">% </w:t>
      </w:r>
      <w:r w:rsidRPr="00866F30">
        <w:rPr>
          <w:rFonts w:ascii="Times New Roman" w:hAnsi="Times New Roman"/>
          <w:sz w:val="28"/>
          <w:szCs w:val="28"/>
        </w:rPr>
        <w:t xml:space="preserve">отмечается по </w:t>
      </w:r>
      <w:r w:rsidR="004F7366">
        <w:rPr>
          <w:rFonts w:ascii="Times New Roman" w:hAnsi="Times New Roman"/>
          <w:sz w:val="28"/>
          <w:szCs w:val="28"/>
        </w:rPr>
        <w:t>трем</w:t>
      </w:r>
      <w:r w:rsidR="00621DAC">
        <w:rPr>
          <w:rFonts w:ascii="Times New Roman" w:hAnsi="Times New Roman"/>
          <w:sz w:val="28"/>
          <w:szCs w:val="28"/>
        </w:rPr>
        <w:t xml:space="preserve"> </w:t>
      </w:r>
      <w:r w:rsidRPr="00866F30">
        <w:rPr>
          <w:rFonts w:ascii="Times New Roman" w:hAnsi="Times New Roman"/>
          <w:sz w:val="28"/>
          <w:szCs w:val="28"/>
        </w:rPr>
        <w:t>муниципальн</w:t>
      </w:r>
      <w:r w:rsidR="00621DAC">
        <w:rPr>
          <w:rFonts w:ascii="Times New Roman" w:hAnsi="Times New Roman"/>
          <w:sz w:val="28"/>
          <w:szCs w:val="28"/>
        </w:rPr>
        <w:t>ым</w:t>
      </w:r>
      <w:r w:rsidRPr="00866F30">
        <w:rPr>
          <w:rFonts w:ascii="Times New Roman" w:hAnsi="Times New Roman"/>
          <w:sz w:val="28"/>
          <w:szCs w:val="28"/>
        </w:rPr>
        <w:t xml:space="preserve"> программа</w:t>
      </w:r>
      <w:r w:rsidR="00621DAC">
        <w:rPr>
          <w:rFonts w:ascii="Times New Roman" w:hAnsi="Times New Roman"/>
          <w:sz w:val="28"/>
          <w:szCs w:val="28"/>
        </w:rPr>
        <w:t xml:space="preserve">м из </w:t>
      </w:r>
      <w:r w:rsidR="004F7366">
        <w:rPr>
          <w:rFonts w:ascii="Times New Roman" w:hAnsi="Times New Roman"/>
          <w:sz w:val="28"/>
          <w:szCs w:val="28"/>
        </w:rPr>
        <w:t>семи</w:t>
      </w:r>
      <w:r w:rsidR="00621DAC">
        <w:rPr>
          <w:rFonts w:ascii="Times New Roman" w:hAnsi="Times New Roman"/>
          <w:sz w:val="28"/>
          <w:szCs w:val="28"/>
        </w:rPr>
        <w:t>.</w:t>
      </w:r>
    </w:p>
    <w:p w14:paraId="3A0F1E66" w14:textId="710E07D8" w:rsidR="007D3057" w:rsidRDefault="007D3057" w:rsidP="007D3057">
      <w:pPr>
        <w:widowControl/>
        <w:ind w:firstLine="709"/>
        <w:jc w:val="both"/>
        <w:rPr>
          <w:rFonts w:eastAsiaTheme="minorHAnsi"/>
          <w:sz w:val="28"/>
          <w:szCs w:val="28"/>
          <w:lang w:eastAsia="en-US"/>
        </w:rPr>
      </w:pPr>
      <w:r>
        <w:rPr>
          <w:sz w:val="28"/>
          <w:szCs w:val="28"/>
        </w:rPr>
        <w:t xml:space="preserve">По четырем муниципальным программам не исполнены бюджетные назначения, </w:t>
      </w:r>
      <w:r>
        <w:rPr>
          <w:rFonts w:eastAsiaTheme="minorHAnsi"/>
          <w:sz w:val="28"/>
          <w:szCs w:val="28"/>
          <w:lang w:eastAsia="en-US"/>
        </w:rPr>
        <w:t xml:space="preserve">предусмотренные на их выполнение, в общей сумме </w:t>
      </w:r>
      <w:r w:rsidRPr="007D3057">
        <w:rPr>
          <w:rFonts w:eastAsiaTheme="minorHAnsi"/>
          <w:b/>
          <w:sz w:val="28"/>
          <w:szCs w:val="28"/>
          <w:lang w:eastAsia="en-US"/>
        </w:rPr>
        <w:t>1556,0</w:t>
      </w:r>
      <w:r>
        <w:rPr>
          <w:rFonts w:eastAsiaTheme="minorHAnsi"/>
          <w:b/>
          <w:sz w:val="28"/>
          <w:szCs w:val="28"/>
          <w:lang w:eastAsia="en-US"/>
        </w:rPr>
        <w:t xml:space="preserve"> </w:t>
      </w:r>
      <w:r>
        <w:rPr>
          <w:rFonts w:eastAsiaTheme="minorHAnsi"/>
          <w:sz w:val="28"/>
          <w:szCs w:val="28"/>
          <w:lang w:eastAsia="en-US"/>
        </w:rPr>
        <w:t>тыс. рублей. Основной причиной неисполнения бюджетных назначений, явилось несвоевременность представления исполнителями работ (поставщиками, подрядчиками) документов для расчетов.</w:t>
      </w:r>
    </w:p>
    <w:p w14:paraId="239BFDA1" w14:textId="0F8D1993" w:rsidR="00665F6A" w:rsidRDefault="00464ADA" w:rsidP="00421531">
      <w:pPr>
        <w:pStyle w:val="Default"/>
        <w:ind w:firstLine="709"/>
        <w:jc w:val="both"/>
        <w:rPr>
          <w:i/>
          <w:sz w:val="28"/>
          <w:szCs w:val="28"/>
        </w:rPr>
      </w:pPr>
      <w:r w:rsidRPr="00612E03">
        <w:rPr>
          <w:b/>
          <w:i/>
          <w:sz w:val="28"/>
          <w:szCs w:val="28"/>
        </w:rPr>
        <w:t>3.</w:t>
      </w:r>
      <w:r w:rsidR="00421531" w:rsidRPr="00421531">
        <w:rPr>
          <w:sz w:val="28"/>
          <w:szCs w:val="28"/>
        </w:rPr>
        <w:t xml:space="preserve"> </w:t>
      </w:r>
      <w:r w:rsidR="00665F6A">
        <w:rPr>
          <w:sz w:val="28"/>
          <w:szCs w:val="28"/>
        </w:rPr>
        <w:t xml:space="preserve"> </w:t>
      </w:r>
      <w:r w:rsidR="00665F6A">
        <w:rPr>
          <w:i/>
          <w:sz w:val="28"/>
          <w:szCs w:val="28"/>
        </w:rPr>
        <w:t>Постановлением от 18.05.2020 г. №39 «Об утверждении Порядка принятия решений о разработке муниципальных программ, их формирования и реализации, и порядка проведения оценки эффективности реализации муниципальных программ Семлевского сельского поселения Вяземского района Смоленской области» утверждены два порядка:</w:t>
      </w:r>
    </w:p>
    <w:p w14:paraId="227BDECA" w14:textId="4E3DD46A" w:rsidR="00665F6A" w:rsidRDefault="00665F6A" w:rsidP="00421531">
      <w:pPr>
        <w:pStyle w:val="Default"/>
        <w:ind w:firstLine="709"/>
        <w:jc w:val="both"/>
        <w:rPr>
          <w:i/>
          <w:sz w:val="28"/>
          <w:szCs w:val="28"/>
        </w:rPr>
      </w:pPr>
      <w:r>
        <w:rPr>
          <w:i/>
          <w:sz w:val="28"/>
          <w:szCs w:val="28"/>
        </w:rPr>
        <w:t>-  порядок принятия решений о разработке муниципальных программ, их формирования и реализации;</w:t>
      </w:r>
    </w:p>
    <w:p w14:paraId="331ACBD5" w14:textId="7BE600F2" w:rsidR="00665F6A" w:rsidRDefault="00665F6A" w:rsidP="00421531">
      <w:pPr>
        <w:pStyle w:val="Default"/>
        <w:ind w:firstLine="709"/>
        <w:jc w:val="both"/>
        <w:rPr>
          <w:i/>
          <w:sz w:val="28"/>
          <w:szCs w:val="28"/>
        </w:rPr>
      </w:pPr>
      <w:r>
        <w:rPr>
          <w:i/>
          <w:sz w:val="28"/>
          <w:szCs w:val="28"/>
        </w:rPr>
        <w:t>- порядок проведения оценки эффективности реализации муниципальных программ Семлевского сельского поселения Вяземского района Смоленской области.</w:t>
      </w:r>
    </w:p>
    <w:p w14:paraId="22E017AB" w14:textId="49B0E5B9" w:rsidR="00BE5F09" w:rsidRDefault="00BE5F09" w:rsidP="00421531">
      <w:pPr>
        <w:pStyle w:val="Default"/>
        <w:ind w:firstLine="709"/>
        <w:jc w:val="both"/>
        <w:rPr>
          <w:i/>
          <w:sz w:val="28"/>
          <w:szCs w:val="28"/>
        </w:rPr>
      </w:pPr>
      <w:r>
        <w:rPr>
          <w:i/>
          <w:sz w:val="28"/>
          <w:szCs w:val="28"/>
        </w:rPr>
        <w:t>Пунктом 1 «Порядка проведения оценки эффективности реализации муниципальных программ Семлевского сельского поселения Вяземского района Смоленской области» предусмотрено ежегодное проведение оценки эффективности реализации по каждой муниципальной программе</w:t>
      </w:r>
      <w:r w:rsidR="00C22E83">
        <w:rPr>
          <w:i/>
          <w:sz w:val="28"/>
          <w:szCs w:val="28"/>
        </w:rPr>
        <w:t xml:space="preserve">. Расчет оценки эффективности реализации муниципальных программ Семлевского сельского поселения Вяземского района Смоленской области – </w:t>
      </w:r>
      <w:r w:rsidR="00C22E83" w:rsidRPr="00C22E83">
        <w:rPr>
          <w:b/>
          <w:i/>
          <w:sz w:val="28"/>
          <w:szCs w:val="28"/>
        </w:rPr>
        <w:t>отсутствует</w:t>
      </w:r>
      <w:r w:rsidR="00C22E83">
        <w:rPr>
          <w:b/>
          <w:i/>
          <w:sz w:val="28"/>
          <w:szCs w:val="28"/>
        </w:rPr>
        <w:t xml:space="preserve">. </w:t>
      </w:r>
      <w:r w:rsidR="00C22E83">
        <w:rPr>
          <w:i/>
          <w:sz w:val="28"/>
          <w:szCs w:val="28"/>
        </w:rPr>
        <w:t>По данной причине невозможно дать оценку эффективности реализации муниципальных программ.</w:t>
      </w:r>
    </w:p>
    <w:p w14:paraId="233043EE" w14:textId="34B76C83" w:rsidR="00421531" w:rsidRDefault="0086178B" w:rsidP="00894345">
      <w:pPr>
        <w:pStyle w:val="Default"/>
        <w:ind w:firstLine="709"/>
        <w:jc w:val="both"/>
        <w:rPr>
          <w:i/>
          <w:color w:val="auto"/>
          <w:sz w:val="28"/>
          <w:szCs w:val="28"/>
        </w:rPr>
      </w:pPr>
      <w:r w:rsidRPr="0086178B">
        <w:rPr>
          <w:i/>
          <w:color w:val="auto"/>
          <w:sz w:val="28"/>
          <w:szCs w:val="28"/>
        </w:rPr>
        <w:lastRenderedPageBreak/>
        <w:t>В</w:t>
      </w:r>
      <w:r>
        <w:rPr>
          <w:b/>
          <w:i/>
          <w:color w:val="auto"/>
          <w:sz w:val="28"/>
          <w:szCs w:val="28"/>
        </w:rPr>
        <w:t xml:space="preserve"> </w:t>
      </w:r>
      <w:r w:rsidR="00C42D53">
        <w:rPr>
          <w:b/>
          <w:i/>
          <w:color w:val="auto"/>
          <w:sz w:val="28"/>
          <w:szCs w:val="28"/>
        </w:rPr>
        <w:t>Ф</w:t>
      </w:r>
      <w:r w:rsidR="00C42D53" w:rsidRPr="00CA4616">
        <w:rPr>
          <w:b/>
          <w:i/>
          <w:color w:val="auto"/>
          <w:sz w:val="28"/>
          <w:szCs w:val="28"/>
        </w:rPr>
        <w:t>орм</w:t>
      </w:r>
      <w:r>
        <w:rPr>
          <w:b/>
          <w:i/>
          <w:color w:val="auto"/>
          <w:sz w:val="28"/>
          <w:szCs w:val="28"/>
        </w:rPr>
        <w:t>е</w:t>
      </w:r>
      <w:r w:rsidR="00C42D53" w:rsidRPr="00CA4616">
        <w:rPr>
          <w:b/>
          <w:i/>
          <w:color w:val="auto"/>
          <w:sz w:val="28"/>
          <w:szCs w:val="28"/>
        </w:rPr>
        <w:t xml:space="preserve"> 0503166</w:t>
      </w:r>
      <w:r w:rsidR="00C42D53">
        <w:rPr>
          <w:i/>
          <w:color w:val="auto"/>
          <w:sz w:val="28"/>
          <w:szCs w:val="28"/>
        </w:rPr>
        <w:t xml:space="preserve"> «Сведения об исполнении мероприятий в рамках целевых программ» </w:t>
      </w:r>
      <w:r>
        <w:rPr>
          <w:rFonts w:eastAsiaTheme="minorHAnsi"/>
          <w:bCs/>
          <w:i/>
          <w:iCs/>
          <w:sz w:val="28"/>
          <w:szCs w:val="28"/>
          <w:lang w:eastAsia="en-US"/>
        </w:rPr>
        <w:t>и</w:t>
      </w:r>
      <w:r w:rsidRPr="0086178B">
        <w:rPr>
          <w:rFonts w:eastAsiaTheme="minorHAnsi"/>
          <w:bCs/>
          <w:i/>
          <w:iCs/>
          <w:sz w:val="28"/>
          <w:szCs w:val="28"/>
          <w:lang w:eastAsia="en-US"/>
        </w:rPr>
        <w:t xml:space="preserve">нформация </w:t>
      </w:r>
      <w:r>
        <w:rPr>
          <w:rFonts w:eastAsiaTheme="minorHAnsi"/>
          <w:bCs/>
          <w:i/>
          <w:iCs/>
          <w:sz w:val="28"/>
          <w:szCs w:val="28"/>
          <w:lang w:eastAsia="en-US"/>
        </w:rPr>
        <w:t>должна</w:t>
      </w:r>
      <w:r w:rsidRPr="0086178B">
        <w:rPr>
          <w:rFonts w:eastAsiaTheme="minorHAnsi"/>
          <w:bCs/>
          <w:i/>
          <w:iCs/>
          <w:sz w:val="28"/>
          <w:szCs w:val="28"/>
          <w:lang w:eastAsia="en-US"/>
        </w:rPr>
        <w:t xml:space="preserve"> содерж</w:t>
      </w:r>
      <w:r>
        <w:rPr>
          <w:rFonts w:eastAsiaTheme="minorHAnsi"/>
          <w:bCs/>
          <w:i/>
          <w:iCs/>
          <w:sz w:val="28"/>
          <w:szCs w:val="28"/>
          <w:lang w:eastAsia="en-US"/>
        </w:rPr>
        <w:t>а</w:t>
      </w:r>
      <w:r w:rsidRPr="0086178B">
        <w:rPr>
          <w:rFonts w:eastAsiaTheme="minorHAnsi"/>
          <w:bCs/>
          <w:i/>
          <w:iCs/>
          <w:sz w:val="28"/>
          <w:szCs w:val="28"/>
          <w:lang w:eastAsia="en-US"/>
        </w:rPr>
        <w:t xml:space="preserve">т </w:t>
      </w:r>
      <w:r w:rsidRPr="0086178B">
        <w:rPr>
          <w:rFonts w:eastAsiaTheme="minorHAnsi"/>
          <w:b/>
          <w:bCs/>
          <w:i/>
          <w:iCs/>
          <w:sz w:val="28"/>
          <w:szCs w:val="28"/>
          <w:lang w:eastAsia="en-US"/>
        </w:rPr>
        <w:t>обобщенные за отчетный период данные</w:t>
      </w:r>
      <w:r>
        <w:rPr>
          <w:rFonts w:eastAsiaTheme="minorHAnsi"/>
          <w:bCs/>
          <w:i/>
          <w:iCs/>
          <w:sz w:val="28"/>
          <w:szCs w:val="28"/>
          <w:lang w:eastAsia="en-US"/>
        </w:rPr>
        <w:t>.</w:t>
      </w:r>
      <w:r w:rsidR="00283DA9">
        <w:rPr>
          <w:rFonts w:eastAsiaTheme="minorHAnsi"/>
          <w:bCs/>
          <w:i/>
          <w:iCs/>
          <w:sz w:val="28"/>
          <w:szCs w:val="28"/>
          <w:lang w:eastAsia="en-US"/>
        </w:rPr>
        <w:t xml:space="preserve"> </w:t>
      </w:r>
      <w:r w:rsidR="00FB5D69">
        <w:rPr>
          <w:rFonts w:eastAsiaTheme="minorHAnsi"/>
          <w:bCs/>
          <w:i/>
          <w:iCs/>
          <w:sz w:val="28"/>
          <w:szCs w:val="28"/>
          <w:lang w:eastAsia="en-US"/>
        </w:rPr>
        <w:t>В данной форме у</w:t>
      </w:r>
      <w:r w:rsidR="00283DA9">
        <w:rPr>
          <w:rFonts w:eastAsiaTheme="minorHAnsi"/>
          <w:bCs/>
          <w:i/>
          <w:iCs/>
          <w:sz w:val="28"/>
          <w:szCs w:val="28"/>
          <w:lang w:eastAsia="en-US"/>
        </w:rPr>
        <w:t>становлены</w:t>
      </w:r>
      <w:r w:rsidR="00C42D53">
        <w:rPr>
          <w:i/>
          <w:color w:val="auto"/>
          <w:sz w:val="28"/>
          <w:szCs w:val="28"/>
        </w:rPr>
        <w:t xml:space="preserve"> следующие недостатки:</w:t>
      </w:r>
    </w:p>
    <w:p w14:paraId="2AF56624" w14:textId="021CE33C" w:rsidR="00992EEB" w:rsidRDefault="00C42D53" w:rsidP="00992EEB">
      <w:pPr>
        <w:widowControl/>
        <w:ind w:firstLine="540"/>
        <w:jc w:val="both"/>
        <w:rPr>
          <w:rFonts w:eastAsiaTheme="minorHAnsi"/>
          <w:bCs/>
          <w:i/>
          <w:iCs/>
          <w:sz w:val="28"/>
          <w:szCs w:val="28"/>
          <w:lang w:eastAsia="en-US"/>
        </w:rPr>
      </w:pPr>
      <w:r>
        <w:rPr>
          <w:i/>
          <w:sz w:val="28"/>
          <w:szCs w:val="28"/>
        </w:rPr>
        <w:t>-</w:t>
      </w:r>
      <w:r w:rsidR="00992EEB">
        <w:rPr>
          <w:i/>
          <w:sz w:val="28"/>
          <w:szCs w:val="28"/>
        </w:rPr>
        <w:t xml:space="preserve"> </w:t>
      </w:r>
      <w:r w:rsidR="00FB5D69">
        <w:rPr>
          <w:i/>
          <w:sz w:val="28"/>
          <w:szCs w:val="28"/>
        </w:rPr>
        <w:t>в</w:t>
      </w:r>
      <w:r w:rsidR="00992EEB" w:rsidRPr="00283DA9">
        <w:rPr>
          <w:rFonts w:eastAsiaTheme="minorHAnsi"/>
          <w:bCs/>
          <w:i/>
          <w:iCs/>
          <w:sz w:val="28"/>
          <w:szCs w:val="28"/>
          <w:lang w:eastAsia="en-US"/>
        </w:rPr>
        <w:t xml:space="preserve"> графе 2 </w:t>
      </w:r>
      <w:r w:rsidR="004E1F68" w:rsidRPr="00283DA9">
        <w:rPr>
          <w:rFonts w:eastAsiaTheme="minorHAnsi"/>
          <w:bCs/>
          <w:i/>
          <w:iCs/>
          <w:sz w:val="28"/>
          <w:szCs w:val="28"/>
          <w:lang w:eastAsia="en-US"/>
        </w:rPr>
        <w:t xml:space="preserve"> указаны коды целевых статей расходов по бюджетной классификации, которые не соответствуют</w:t>
      </w:r>
      <w:r w:rsidR="000529CD" w:rsidRPr="00283DA9">
        <w:rPr>
          <w:rFonts w:eastAsiaTheme="minorHAnsi"/>
          <w:bCs/>
          <w:i/>
          <w:iCs/>
          <w:sz w:val="28"/>
          <w:szCs w:val="28"/>
          <w:lang w:eastAsia="en-US"/>
        </w:rPr>
        <w:t xml:space="preserve"> рекомендациям</w:t>
      </w:r>
      <w:r w:rsidR="00283DA9" w:rsidRPr="00283DA9">
        <w:rPr>
          <w:rFonts w:eastAsiaTheme="minorHAnsi"/>
          <w:bCs/>
          <w:i/>
          <w:iCs/>
          <w:sz w:val="28"/>
          <w:szCs w:val="28"/>
          <w:lang w:eastAsia="en-US"/>
        </w:rPr>
        <w:t xml:space="preserve"> по заполнению кодов целевых статей расходов в графе 2, указанных в</w:t>
      </w:r>
      <w:r w:rsidR="004E1F68" w:rsidRPr="00283DA9">
        <w:rPr>
          <w:rFonts w:eastAsiaTheme="minorHAnsi"/>
          <w:bCs/>
          <w:i/>
          <w:iCs/>
          <w:sz w:val="28"/>
          <w:szCs w:val="28"/>
          <w:lang w:eastAsia="en-US"/>
        </w:rPr>
        <w:t xml:space="preserve"> абза</w:t>
      </w:r>
      <w:r w:rsidR="000529CD" w:rsidRPr="00283DA9">
        <w:rPr>
          <w:rFonts w:eastAsiaTheme="minorHAnsi"/>
          <w:bCs/>
          <w:i/>
          <w:iCs/>
          <w:sz w:val="28"/>
          <w:szCs w:val="28"/>
          <w:lang w:eastAsia="en-US"/>
        </w:rPr>
        <w:t>ц</w:t>
      </w:r>
      <w:r w:rsidR="00283DA9" w:rsidRPr="00283DA9">
        <w:rPr>
          <w:rFonts w:eastAsiaTheme="minorHAnsi"/>
          <w:bCs/>
          <w:i/>
          <w:iCs/>
          <w:sz w:val="28"/>
          <w:szCs w:val="28"/>
          <w:lang w:eastAsia="en-US"/>
        </w:rPr>
        <w:t>е</w:t>
      </w:r>
      <w:r w:rsidR="000529CD" w:rsidRPr="00283DA9">
        <w:rPr>
          <w:rFonts w:eastAsiaTheme="minorHAnsi"/>
          <w:bCs/>
          <w:i/>
          <w:iCs/>
          <w:sz w:val="28"/>
          <w:szCs w:val="28"/>
          <w:lang w:eastAsia="en-US"/>
        </w:rPr>
        <w:t xml:space="preserve"> 6 п.164 Инструкции 191н</w:t>
      </w:r>
      <w:r w:rsidR="00283DA9" w:rsidRPr="00283DA9">
        <w:rPr>
          <w:rFonts w:eastAsiaTheme="minorHAnsi"/>
          <w:bCs/>
          <w:i/>
          <w:iCs/>
          <w:sz w:val="28"/>
          <w:szCs w:val="28"/>
          <w:lang w:eastAsia="en-US"/>
        </w:rPr>
        <w:t>: «</w:t>
      </w:r>
      <w:r w:rsidR="00992EEB" w:rsidRPr="00283DA9">
        <w:rPr>
          <w:rFonts w:eastAsiaTheme="minorHAnsi"/>
          <w:bCs/>
          <w:i/>
          <w:iCs/>
          <w:sz w:val="28"/>
          <w:szCs w:val="28"/>
          <w:lang w:eastAsia="en-US"/>
        </w:rPr>
        <w:t xml:space="preserve">коды целевой статьи расходов бюджетов по бюджетной классификации, по которым уточненной бюджетной росписью утверждены суммы расходов на реализацию указанной программы, подпрограммы и отдельных их этапов, содержащие в 1 - 5 разрядах кода бюджетной классификации: код программной (непрограммной) статьи расходов (код программного (непрограммного) направления расходов, подпрограммы, основного мероприятия целевой статьи расходов); в 6 - 10 разрядах кода бюджетной классификации </w:t>
      </w:r>
      <w:r w:rsidR="00283DA9" w:rsidRPr="00283DA9">
        <w:rPr>
          <w:rFonts w:eastAsiaTheme="minorHAnsi"/>
          <w:bCs/>
          <w:i/>
          <w:iCs/>
          <w:sz w:val="28"/>
          <w:szCs w:val="28"/>
          <w:lang w:eastAsia="en-US"/>
        </w:rPr>
        <w:t>–</w:t>
      </w:r>
      <w:r w:rsidR="00992EEB" w:rsidRPr="00283DA9">
        <w:rPr>
          <w:rFonts w:eastAsiaTheme="minorHAnsi"/>
          <w:bCs/>
          <w:i/>
          <w:iCs/>
          <w:sz w:val="28"/>
          <w:szCs w:val="28"/>
          <w:lang w:eastAsia="en-US"/>
        </w:rPr>
        <w:t xml:space="preserve"> нули</w:t>
      </w:r>
      <w:r w:rsidR="00283DA9" w:rsidRPr="00283DA9">
        <w:rPr>
          <w:rFonts w:eastAsiaTheme="minorHAnsi"/>
          <w:bCs/>
          <w:i/>
          <w:iCs/>
          <w:sz w:val="28"/>
          <w:szCs w:val="28"/>
          <w:lang w:eastAsia="en-US"/>
        </w:rPr>
        <w:t>»</w:t>
      </w:r>
      <w:r w:rsidR="00FB5D69">
        <w:rPr>
          <w:rFonts w:eastAsiaTheme="minorHAnsi"/>
          <w:bCs/>
          <w:i/>
          <w:iCs/>
          <w:sz w:val="28"/>
          <w:szCs w:val="28"/>
          <w:lang w:eastAsia="en-US"/>
        </w:rPr>
        <w:t>;</w:t>
      </w:r>
    </w:p>
    <w:p w14:paraId="61798194" w14:textId="7DBCC629" w:rsidR="00022DF0" w:rsidRDefault="00FB5D69" w:rsidP="00022DF0">
      <w:pPr>
        <w:widowControl/>
        <w:ind w:firstLine="540"/>
        <w:jc w:val="both"/>
        <w:rPr>
          <w:rFonts w:eastAsiaTheme="minorHAnsi"/>
          <w:i/>
          <w:iCs/>
          <w:sz w:val="28"/>
          <w:szCs w:val="28"/>
          <w:lang w:eastAsia="en-US"/>
        </w:rPr>
      </w:pPr>
      <w:r>
        <w:rPr>
          <w:rFonts w:eastAsiaTheme="minorHAnsi"/>
          <w:bCs/>
          <w:i/>
          <w:iCs/>
          <w:sz w:val="28"/>
          <w:szCs w:val="28"/>
          <w:lang w:eastAsia="en-US"/>
        </w:rPr>
        <w:t xml:space="preserve">- в графе 7 указаны причины </w:t>
      </w:r>
      <w:r>
        <w:rPr>
          <w:rFonts w:eastAsiaTheme="minorHAnsi"/>
          <w:i/>
          <w:iCs/>
          <w:sz w:val="28"/>
          <w:szCs w:val="28"/>
          <w:lang w:eastAsia="en-US"/>
        </w:rPr>
        <w:t>неисполнения бюджетных назначений, предусмотренных на выполнение муниципальных программы</w:t>
      </w:r>
      <w:r w:rsidR="00022DF0">
        <w:rPr>
          <w:rFonts w:eastAsiaTheme="minorHAnsi"/>
          <w:i/>
          <w:iCs/>
          <w:sz w:val="28"/>
          <w:szCs w:val="28"/>
          <w:lang w:eastAsia="en-US"/>
        </w:rPr>
        <w:t>, которые не соответствуют перечню причин, установленных пунктом 163 Инструкции 191н.</w:t>
      </w:r>
    </w:p>
    <w:p w14:paraId="13219CC1" w14:textId="65B658AA" w:rsidR="00977169" w:rsidRDefault="00977169" w:rsidP="00977169">
      <w:pPr>
        <w:pStyle w:val="Default"/>
        <w:ind w:firstLine="709"/>
        <w:jc w:val="both"/>
        <w:rPr>
          <w:i/>
          <w:sz w:val="28"/>
          <w:szCs w:val="28"/>
        </w:rPr>
      </w:pPr>
      <w:r>
        <w:rPr>
          <w:i/>
          <w:sz w:val="28"/>
          <w:szCs w:val="28"/>
        </w:rPr>
        <w:t>Учитывая вышеизложенное</w:t>
      </w:r>
      <w:r w:rsidR="00BD087E">
        <w:rPr>
          <w:i/>
          <w:sz w:val="28"/>
          <w:szCs w:val="28"/>
        </w:rPr>
        <w:t xml:space="preserve"> </w:t>
      </w:r>
      <w:r w:rsidR="00BD087E" w:rsidRPr="00883A88">
        <w:rPr>
          <w:rFonts w:eastAsiaTheme="minorHAnsi"/>
          <w:i/>
          <w:iCs/>
          <w:sz w:val="28"/>
          <w:szCs w:val="28"/>
          <w:lang w:eastAsia="en-US"/>
        </w:rPr>
        <w:t xml:space="preserve">Администрации </w:t>
      </w:r>
      <w:r w:rsidR="00BD087E" w:rsidRPr="00883A88">
        <w:rPr>
          <w:i/>
          <w:color w:val="auto"/>
          <w:sz w:val="28"/>
          <w:szCs w:val="28"/>
        </w:rPr>
        <w:t>Семлевского сельского поселения Вяземского района Смоленской области</w:t>
      </w:r>
      <w:r w:rsidR="00BD087E" w:rsidRPr="00883A88">
        <w:rPr>
          <w:i/>
          <w:sz w:val="28"/>
          <w:szCs w:val="28"/>
        </w:rPr>
        <w:t>, необходимо</w:t>
      </w:r>
      <w:r>
        <w:rPr>
          <w:i/>
          <w:sz w:val="28"/>
          <w:szCs w:val="28"/>
        </w:rPr>
        <w:t>:</w:t>
      </w:r>
    </w:p>
    <w:p w14:paraId="0B875A81" w14:textId="629F7A44" w:rsidR="00977169" w:rsidRDefault="00977169" w:rsidP="00977169">
      <w:pPr>
        <w:pStyle w:val="Default"/>
        <w:ind w:firstLine="709"/>
        <w:jc w:val="both"/>
        <w:rPr>
          <w:i/>
          <w:sz w:val="28"/>
          <w:szCs w:val="28"/>
        </w:rPr>
      </w:pPr>
      <w:r>
        <w:rPr>
          <w:i/>
          <w:sz w:val="28"/>
          <w:szCs w:val="28"/>
        </w:rPr>
        <w:t xml:space="preserve">а) </w:t>
      </w:r>
      <w:r w:rsidR="003A76E3">
        <w:rPr>
          <w:i/>
          <w:sz w:val="28"/>
          <w:szCs w:val="28"/>
        </w:rPr>
        <w:t xml:space="preserve">произвести расчет оценки эффективности реализации муниципальных программ Семлевского сельского поселения Вяземского района Смоленской области, и на его основании дать оценку эффективности реализации муниципальных программ.  </w:t>
      </w:r>
    </w:p>
    <w:p w14:paraId="62A7C628" w14:textId="68F491EE" w:rsidR="00977169" w:rsidRDefault="00977169" w:rsidP="00977169">
      <w:pPr>
        <w:pStyle w:val="Default"/>
        <w:ind w:firstLine="709"/>
        <w:jc w:val="both"/>
        <w:rPr>
          <w:i/>
          <w:sz w:val="28"/>
          <w:szCs w:val="28"/>
        </w:rPr>
      </w:pPr>
      <w:r>
        <w:rPr>
          <w:i/>
          <w:sz w:val="28"/>
          <w:szCs w:val="28"/>
        </w:rPr>
        <w:t>б) внести следующие изменения</w:t>
      </w:r>
      <w:r w:rsidR="00894345">
        <w:rPr>
          <w:i/>
          <w:sz w:val="28"/>
          <w:szCs w:val="28"/>
        </w:rPr>
        <w:t xml:space="preserve"> в </w:t>
      </w:r>
      <w:r w:rsidR="00894345" w:rsidRPr="00894345">
        <w:rPr>
          <w:i/>
          <w:color w:val="auto"/>
          <w:sz w:val="28"/>
          <w:szCs w:val="28"/>
        </w:rPr>
        <w:t>форму 0503166 «Сведения об исполнении мероприятий в рамках целевых программ»</w:t>
      </w:r>
      <w:r w:rsidR="00482852">
        <w:rPr>
          <w:i/>
          <w:color w:val="auto"/>
          <w:sz w:val="28"/>
          <w:szCs w:val="28"/>
        </w:rPr>
        <w:t>;</w:t>
      </w:r>
    </w:p>
    <w:p w14:paraId="689018DA" w14:textId="21D84CB4" w:rsidR="00894345" w:rsidRDefault="00977169" w:rsidP="00977169">
      <w:pPr>
        <w:pStyle w:val="Default"/>
        <w:ind w:firstLine="709"/>
        <w:jc w:val="both"/>
        <w:rPr>
          <w:i/>
          <w:color w:val="auto"/>
          <w:sz w:val="28"/>
          <w:szCs w:val="28"/>
        </w:rPr>
      </w:pPr>
      <w:r>
        <w:rPr>
          <w:i/>
          <w:sz w:val="28"/>
          <w:szCs w:val="28"/>
        </w:rPr>
        <w:t>-</w:t>
      </w:r>
      <w:r w:rsidRPr="00FF08A1">
        <w:rPr>
          <w:i/>
          <w:color w:val="auto"/>
          <w:sz w:val="28"/>
          <w:szCs w:val="28"/>
        </w:rPr>
        <w:t xml:space="preserve"> </w:t>
      </w:r>
      <w:r w:rsidR="00894345">
        <w:rPr>
          <w:i/>
          <w:color w:val="auto"/>
          <w:sz w:val="28"/>
          <w:szCs w:val="28"/>
        </w:rPr>
        <w:t xml:space="preserve">графу 2 заполнить кодами целевых статей расходов, которые </w:t>
      </w:r>
      <w:r w:rsidR="00894345" w:rsidRPr="00283DA9">
        <w:rPr>
          <w:rFonts w:eastAsiaTheme="minorHAnsi"/>
          <w:bCs/>
          <w:i/>
          <w:iCs/>
          <w:sz w:val="28"/>
          <w:szCs w:val="28"/>
          <w:lang w:eastAsia="en-US"/>
        </w:rPr>
        <w:t>соответствуют рекомендациям по заполнению кодов целевых статей расходов в графе 2, указанных в абзаце 6 п.164 Инструкции 191н</w:t>
      </w:r>
      <w:r w:rsidR="00894345">
        <w:rPr>
          <w:rFonts w:eastAsiaTheme="minorHAnsi"/>
          <w:bCs/>
          <w:i/>
          <w:iCs/>
          <w:sz w:val="28"/>
          <w:szCs w:val="28"/>
          <w:lang w:eastAsia="en-US"/>
        </w:rPr>
        <w:t>. Например вместо кода «</w:t>
      </w:r>
      <w:r w:rsidR="00894345" w:rsidRPr="00894345">
        <w:rPr>
          <w:rFonts w:eastAsiaTheme="minorHAnsi"/>
          <w:b/>
          <w:bCs/>
          <w:i/>
          <w:iCs/>
          <w:sz w:val="28"/>
          <w:szCs w:val="28"/>
          <w:lang w:eastAsia="en-US"/>
        </w:rPr>
        <w:t>01Я0100140</w:t>
      </w:r>
      <w:r w:rsidR="00894345">
        <w:rPr>
          <w:rFonts w:eastAsiaTheme="minorHAnsi"/>
          <w:bCs/>
          <w:i/>
          <w:iCs/>
          <w:sz w:val="28"/>
          <w:szCs w:val="28"/>
          <w:lang w:eastAsia="en-US"/>
        </w:rPr>
        <w:t>»</w:t>
      </w:r>
      <w:r w:rsidR="00894345">
        <w:rPr>
          <w:i/>
          <w:color w:val="auto"/>
          <w:sz w:val="28"/>
          <w:szCs w:val="28"/>
        </w:rPr>
        <w:t>, указать код «</w:t>
      </w:r>
      <w:r w:rsidR="00894345" w:rsidRPr="00894345">
        <w:rPr>
          <w:rFonts w:eastAsiaTheme="minorHAnsi"/>
          <w:b/>
          <w:bCs/>
          <w:i/>
          <w:iCs/>
          <w:sz w:val="28"/>
          <w:szCs w:val="28"/>
          <w:lang w:eastAsia="en-US"/>
        </w:rPr>
        <w:t>01Я0</w:t>
      </w:r>
      <w:r w:rsidR="00894345">
        <w:rPr>
          <w:rFonts w:eastAsiaTheme="minorHAnsi"/>
          <w:b/>
          <w:bCs/>
          <w:i/>
          <w:iCs/>
          <w:sz w:val="28"/>
          <w:szCs w:val="28"/>
          <w:lang w:eastAsia="en-US"/>
        </w:rPr>
        <w:t>0</w:t>
      </w:r>
      <w:r w:rsidR="00894345" w:rsidRPr="00894345">
        <w:rPr>
          <w:rFonts w:eastAsiaTheme="minorHAnsi"/>
          <w:b/>
          <w:bCs/>
          <w:i/>
          <w:iCs/>
          <w:sz w:val="28"/>
          <w:szCs w:val="28"/>
          <w:lang w:eastAsia="en-US"/>
        </w:rPr>
        <w:t>00</w:t>
      </w:r>
      <w:r w:rsidR="00894345">
        <w:rPr>
          <w:rFonts w:eastAsiaTheme="minorHAnsi"/>
          <w:b/>
          <w:bCs/>
          <w:i/>
          <w:iCs/>
          <w:sz w:val="28"/>
          <w:szCs w:val="28"/>
          <w:lang w:eastAsia="en-US"/>
        </w:rPr>
        <w:t>00</w:t>
      </w:r>
      <w:r w:rsidR="00894345" w:rsidRPr="00894345">
        <w:rPr>
          <w:rFonts w:eastAsiaTheme="minorHAnsi"/>
          <w:b/>
          <w:bCs/>
          <w:i/>
          <w:iCs/>
          <w:sz w:val="28"/>
          <w:szCs w:val="28"/>
          <w:lang w:eastAsia="en-US"/>
        </w:rPr>
        <w:t>0</w:t>
      </w:r>
      <w:r w:rsidR="00894345">
        <w:rPr>
          <w:rFonts w:eastAsiaTheme="minorHAnsi"/>
          <w:bCs/>
          <w:i/>
          <w:iCs/>
          <w:sz w:val="28"/>
          <w:szCs w:val="28"/>
          <w:lang w:eastAsia="en-US"/>
        </w:rPr>
        <w:t>»</w:t>
      </w:r>
      <w:r w:rsidR="00436632">
        <w:rPr>
          <w:rFonts w:eastAsiaTheme="minorHAnsi"/>
          <w:bCs/>
          <w:i/>
          <w:iCs/>
          <w:sz w:val="28"/>
          <w:szCs w:val="28"/>
          <w:lang w:eastAsia="en-US"/>
        </w:rPr>
        <w:t xml:space="preserve"> и т.д.</w:t>
      </w:r>
      <w:r w:rsidR="00294197">
        <w:rPr>
          <w:rFonts w:eastAsiaTheme="minorHAnsi"/>
          <w:bCs/>
          <w:i/>
          <w:iCs/>
          <w:sz w:val="28"/>
          <w:szCs w:val="28"/>
          <w:lang w:eastAsia="en-US"/>
        </w:rPr>
        <w:t>;</w:t>
      </w:r>
      <w:r w:rsidR="00894345">
        <w:rPr>
          <w:i/>
          <w:color w:val="auto"/>
          <w:sz w:val="28"/>
          <w:szCs w:val="28"/>
        </w:rPr>
        <w:t xml:space="preserve"> </w:t>
      </w:r>
    </w:p>
    <w:p w14:paraId="5955622C" w14:textId="5DD1DD40" w:rsidR="00436632" w:rsidRDefault="00294197" w:rsidP="00442292">
      <w:pPr>
        <w:widowControl/>
        <w:ind w:firstLine="709"/>
        <w:jc w:val="both"/>
        <w:rPr>
          <w:rFonts w:eastAsiaTheme="minorHAnsi"/>
          <w:i/>
          <w:iCs/>
          <w:sz w:val="28"/>
          <w:szCs w:val="28"/>
          <w:lang w:eastAsia="en-US"/>
        </w:rPr>
      </w:pPr>
      <w:r>
        <w:rPr>
          <w:rFonts w:eastAsiaTheme="minorHAnsi"/>
          <w:i/>
          <w:iCs/>
          <w:sz w:val="28"/>
          <w:szCs w:val="28"/>
          <w:lang w:eastAsia="en-US"/>
        </w:rPr>
        <w:t xml:space="preserve">- </w:t>
      </w:r>
      <w:r w:rsidR="00022DF0">
        <w:rPr>
          <w:rFonts w:eastAsiaTheme="minorHAnsi"/>
          <w:i/>
          <w:iCs/>
          <w:sz w:val="28"/>
          <w:szCs w:val="28"/>
          <w:lang w:eastAsia="en-US"/>
        </w:rPr>
        <w:t xml:space="preserve"> </w:t>
      </w:r>
      <w:r w:rsidR="00436632">
        <w:rPr>
          <w:rFonts w:eastAsiaTheme="minorHAnsi"/>
          <w:i/>
          <w:iCs/>
          <w:sz w:val="28"/>
          <w:szCs w:val="28"/>
          <w:lang w:eastAsia="en-US"/>
        </w:rPr>
        <w:t>в графе 7 вместо указанных причин неисполнения бюджетных назначений, предусмотренных на выполнение муниципальных программы, указать причину из перечня установленных пунктом 163 Инструкции 191н: «</w:t>
      </w:r>
      <w:r w:rsidR="00442292" w:rsidRPr="00B71B0E">
        <w:rPr>
          <w:rFonts w:eastAsiaTheme="minorHAnsi"/>
          <w:b/>
          <w:i/>
          <w:iCs/>
          <w:sz w:val="28"/>
          <w:szCs w:val="28"/>
          <w:lang w:eastAsia="en-US"/>
        </w:rPr>
        <w:t>несвоевременность представления исполнителями работ (поставщиками, подрядчиками) документов для расчетов</w:t>
      </w:r>
      <w:r w:rsidR="00442292">
        <w:rPr>
          <w:rFonts w:eastAsiaTheme="minorHAnsi"/>
          <w:i/>
          <w:iCs/>
          <w:sz w:val="28"/>
          <w:szCs w:val="28"/>
          <w:lang w:eastAsia="en-US"/>
        </w:rPr>
        <w:t>»</w:t>
      </w:r>
      <w:r w:rsidR="00436632">
        <w:rPr>
          <w:rFonts w:eastAsiaTheme="minorHAnsi"/>
          <w:i/>
          <w:iCs/>
          <w:sz w:val="28"/>
          <w:szCs w:val="28"/>
          <w:lang w:eastAsia="en-US"/>
        </w:rPr>
        <w:t>.</w:t>
      </w:r>
    </w:p>
    <w:p w14:paraId="4F454AC0" w14:textId="5DFCC011" w:rsidR="00C42D53" w:rsidRDefault="00436632" w:rsidP="002B2A15">
      <w:pPr>
        <w:widowControl/>
        <w:ind w:firstLine="540"/>
        <w:jc w:val="both"/>
      </w:pPr>
      <w:r>
        <w:rPr>
          <w:rFonts w:eastAsiaTheme="minorHAnsi"/>
          <w:i/>
          <w:iCs/>
          <w:sz w:val="28"/>
          <w:szCs w:val="28"/>
          <w:lang w:eastAsia="en-US"/>
        </w:rPr>
        <w:t xml:space="preserve">  </w:t>
      </w:r>
      <w:r w:rsidR="00FB5D69" w:rsidRPr="00FB5D69">
        <w:rPr>
          <w:rFonts w:eastAsiaTheme="minorHAnsi"/>
          <w:i/>
          <w:iCs/>
          <w:sz w:val="28"/>
          <w:szCs w:val="28"/>
          <w:lang w:eastAsia="en-US"/>
        </w:rPr>
        <w:t xml:space="preserve"> </w:t>
      </w:r>
      <w:bookmarkStart w:id="19" w:name="_Hlk97029243"/>
    </w:p>
    <w:bookmarkEnd w:id="19"/>
    <w:p w14:paraId="256D687C" w14:textId="3B6E07E7" w:rsidR="009956F4" w:rsidRDefault="00464ADA" w:rsidP="00A11FE3">
      <w:pPr>
        <w:pStyle w:val="2"/>
        <w:ind w:firstLine="709"/>
        <w:jc w:val="both"/>
        <w:rPr>
          <w:rFonts w:ascii="Times New Roman" w:hAnsi="Times New Roman"/>
          <w:sz w:val="28"/>
          <w:szCs w:val="28"/>
        </w:rPr>
      </w:pPr>
      <w:r w:rsidRPr="00464ADA">
        <w:rPr>
          <w:rFonts w:ascii="Times New Roman" w:hAnsi="Times New Roman"/>
          <w:b/>
          <w:sz w:val="28"/>
          <w:szCs w:val="28"/>
        </w:rPr>
        <w:t>4.</w:t>
      </w:r>
      <w:r>
        <w:rPr>
          <w:rFonts w:ascii="Times New Roman" w:hAnsi="Times New Roman"/>
          <w:sz w:val="28"/>
          <w:szCs w:val="28"/>
        </w:rPr>
        <w:t xml:space="preserve"> </w:t>
      </w:r>
      <w:r w:rsidR="009956F4" w:rsidRPr="00A47A85">
        <w:rPr>
          <w:rFonts w:ascii="Times New Roman" w:hAnsi="Times New Roman"/>
          <w:sz w:val="28"/>
          <w:szCs w:val="28"/>
        </w:rPr>
        <w:t xml:space="preserve">Объем непрограммных расходов </w:t>
      </w:r>
      <w:r w:rsidR="009956F4">
        <w:rPr>
          <w:rFonts w:ascii="Times New Roman" w:hAnsi="Times New Roman"/>
          <w:sz w:val="28"/>
          <w:szCs w:val="28"/>
        </w:rPr>
        <w:t>утвержден в</w:t>
      </w:r>
      <w:r w:rsidR="00224D28">
        <w:rPr>
          <w:rFonts w:ascii="Times New Roman" w:hAnsi="Times New Roman"/>
          <w:sz w:val="28"/>
          <w:szCs w:val="28"/>
        </w:rPr>
        <w:t xml:space="preserve"> сумме</w:t>
      </w:r>
      <w:r w:rsidR="009956F4">
        <w:rPr>
          <w:rFonts w:ascii="Times New Roman" w:hAnsi="Times New Roman"/>
          <w:sz w:val="28"/>
          <w:szCs w:val="28"/>
        </w:rPr>
        <w:t xml:space="preserve"> </w:t>
      </w:r>
      <w:r w:rsidR="002B2A15">
        <w:rPr>
          <w:rFonts w:ascii="Times New Roman" w:hAnsi="Times New Roman"/>
          <w:b/>
          <w:sz w:val="28"/>
          <w:szCs w:val="28"/>
        </w:rPr>
        <w:t>1 368</w:t>
      </w:r>
      <w:r w:rsidR="009956F4">
        <w:rPr>
          <w:rFonts w:ascii="Times New Roman" w:hAnsi="Times New Roman"/>
          <w:b/>
          <w:sz w:val="28"/>
          <w:szCs w:val="28"/>
        </w:rPr>
        <w:t>,4</w:t>
      </w:r>
      <w:r w:rsidR="009956F4" w:rsidRPr="00A47A85">
        <w:rPr>
          <w:rFonts w:ascii="Times New Roman" w:hAnsi="Times New Roman"/>
          <w:sz w:val="28"/>
          <w:szCs w:val="28"/>
        </w:rPr>
        <w:t xml:space="preserve"> тыс. рубл</w:t>
      </w:r>
      <w:r w:rsidR="009956F4">
        <w:rPr>
          <w:rFonts w:ascii="Times New Roman" w:hAnsi="Times New Roman"/>
          <w:sz w:val="28"/>
          <w:szCs w:val="28"/>
        </w:rPr>
        <w:t>ей, ф</w:t>
      </w:r>
      <w:r w:rsidR="009956F4" w:rsidRPr="00A47A85">
        <w:rPr>
          <w:rFonts w:ascii="Times New Roman" w:hAnsi="Times New Roman"/>
          <w:sz w:val="28"/>
          <w:szCs w:val="28"/>
        </w:rPr>
        <w:t>актическое исполнение по непрограммным расходам составило в сумме</w:t>
      </w:r>
      <w:r w:rsidR="009956F4">
        <w:rPr>
          <w:rFonts w:ascii="Times New Roman" w:hAnsi="Times New Roman"/>
          <w:sz w:val="28"/>
          <w:szCs w:val="28"/>
        </w:rPr>
        <w:t xml:space="preserve"> </w:t>
      </w:r>
      <w:r w:rsidR="006025D0">
        <w:rPr>
          <w:rFonts w:ascii="Times New Roman" w:hAnsi="Times New Roman"/>
          <w:b/>
          <w:sz w:val="28"/>
          <w:szCs w:val="28"/>
        </w:rPr>
        <w:t>1 307</w:t>
      </w:r>
      <w:r w:rsidR="009956F4">
        <w:rPr>
          <w:rFonts w:ascii="Times New Roman" w:hAnsi="Times New Roman"/>
          <w:b/>
          <w:sz w:val="28"/>
          <w:szCs w:val="28"/>
        </w:rPr>
        <w:t>,</w:t>
      </w:r>
      <w:r w:rsidR="006025D0">
        <w:rPr>
          <w:rFonts w:ascii="Times New Roman" w:hAnsi="Times New Roman"/>
          <w:b/>
          <w:sz w:val="28"/>
          <w:szCs w:val="28"/>
        </w:rPr>
        <w:t>9</w:t>
      </w:r>
      <w:r w:rsidR="009956F4" w:rsidRPr="00A47A85">
        <w:rPr>
          <w:rFonts w:ascii="Times New Roman" w:hAnsi="Times New Roman"/>
          <w:sz w:val="28"/>
          <w:szCs w:val="28"/>
        </w:rPr>
        <w:t xml:space="preserve"> тыс. рублей, что на </w:t>
      </w:r>
      <w:r w:rsidR="006025D0">
        <w:rPr>
          <w:rFonts w:ascii="Times New Roman" w:hAnsi="Times New Roman"/>
          <w:b/>
          <w:sz w:val="28"/>
          <w:szCs w:val="28"/>
        </w:rPr>
        <w:t>60</w:t>
      </w:r>
      <w:r w:rsidR="009956F4">
        <w:rPr>
          <w:rFonts w:ascii="Times New Roman" w:hAnsi="Times New Roman"/>
          <w:b/>
          <w:sz w:val="28"/>
          <w:szCs w:val="28"/>
        </w:rPr>
        <w:t>,</w:t>
      </w:r>
      <w:r w:rsidR="006025D0">
        <w:rPr>
          <w:rFonts w:ascii="Times New Roman" w:hAnsi="Times New Roman"/>
          <w:b/>
          <w:sz w:val="28"/>
          <w:szCs w:val="28"/>
        </w:rPr>
        <w:t>5</w:t>
      </w:r>
      <w:r w:rsidR="009956F4" w:rsidRPr="00A47A85">
        <w:rPr>
          <w:rFonts w:ascii="Times New Roman" w:hAnsi="Times New Roman"/>
          <w:sz w:val="28"/>
          <w:szCs w:val="28"/>
        </w:rPr>
        <w:t xml:space="preserve"> тыс. рубл</w:t>
      </w:r>
      <w:r w:rsidR="009956F4">
        <w:rPr>
          <w:rFonts w:ascii="Times New Roman" w:hAnsi="Times New Roman"/>
          <w:sz w:val="28"/>
          <w:szCs w:val="28"/>
        </w:rPr>
        <w:t xml:space="preserve">ей </w:t>
      </w:r>
      <w:r w:rsidR="009956F4" w:rsidRPr="00A47A85">
        <w:rPr>
          <w:rFonts w:ascii="Times New Roman" w:hAnsi="Times New Roman"/>
          <w:sz w:val="28"/>
          <w:szCs w:val="28"/>
        </w:rPr>
        <w:t>меньше годовых плановых назначений</w:t>
      </w:r>
      <w:bookmarkEnd w:id="18"/>
      <w:r w:rsidR="00A11FE3">
        <w:rPr>
          <w:rFonts w:ascii="Times New Roman" w:hAnsi="Times New Roman"/>
          <w:sz w:val="28"/>
          <w:szCs w:val="28"/>
        </w:rPr>
        <w:t xml:space="preserve">, </w:t>
      </w:r>
      <w:r w:rsidR="009956F4" w:rsidRPr="00A47A85">
        <w:rPr>
          <w:rFonts w:ascii="Times New Roman" w:hAnsi="Times New Roman"/>
          <w:sz w:val="28"/>
          <w:szCs w:val="28"/>
        </w:rPr>
        <w:t>а именно:</w:t>
      </w:r>
    </w:p>
    <w:p w14:paraId="714E3396" w14:textId="6C3A65A3" w:rsidR="009956F4" w:rsidRDefault="009956F4" w:rsidP="009956F4">
      <w:pPr>
        <w:pStyle w:val="2"/>
        <w:ind w:firstLine="709"/>
        <w:jc w:val="both"/>
        <w:rPr>
          <w:rFonts w:ascii="Times New Roman" w:hAnsi="Times New Roman"/>
          <w:sz w:val="28"/>
          <w:szCs w:val="28"/>
        </w:rPr>
      </w:pPr>
      <w:r>
        <w:rPr>
          <w:rFonts w:ascii="Times New Roman" w:hAnsi="Times New Roman"/>
          <w:sz w:val="28"/>
          <w:szCs w:val="28"/>
        </w:rPr>
        <w:t xml:space="preserve">- </w:t>
      </w:r>
      <w:r w:rsidRPr="008B7279">
        <w:rPr>
          <w:rFonts w:ascii="Times New Roman" w:hAnsi="Times New Roman"/>
          <w:sz w:val="28"/>
          <w:szCs w:val="28"/>
        </w:rPr>
        <w:t xml:space="preserve">расходы на функционирование высшего должностного лица муниципального образования </w:t>
      </w:r>
      <w:r>
        <w:rPr>
          <w:rFonts w:ascii="Times New Roman" w:hAnsi="Times New Roman"/>
          <w:sz w:val="28"/>
          <w:szCs w:val="28"/>
        </w:rPr>
        <w:t>(Г</w:t>
      </w:r>
      <w:r w:rsidRPr="002A3A5C">
        <w:rPr>
          <w:rFonts w:ascii="Times New Roman" w:hAnsi="Times New Roman"/>
          <w:sz w:val="28"/>
          <w:szCs w:val="28"/>
        </w:rPr>
        <w:t xml:space="preserve">лава муниципального образования </w:t>
      </w:r>
      <w:r w:rsidR="00225067">
        <w:rPr>
          <w:rFonts w:ascii="Times New Roman" w:hAnsi="Times New Roman"/>
          <w:sz w:val="28"/>
          <w:szCs w:val="28"/>
        </w:rPr>
        <w:t>С</w:t>
      </w:r>
      <w:r w:rsidR="005652ED">
        <w:rPr>
          <w:rFonts w:ascii="Times New Roman" w:hAnsi="Times New Roman"/>
          <w:sz w:val="28"/>
          <w:szCs w:val="28"/>
        </w:rPr>
        <w:t>емлевского</w:t>
      </w:r>
      <w:r w:rsidRPr="002A3A5C">
        <w:rPr>
          <w:rFonts w:ascii="Times New Roman" w:hAnsi="Times New Roman"/>
          <w:sz w:val="28"/>
          <w:szCs w:val="28"/>
        </w:rPr>
        <w:t xml:space="preserve"> </w:t>
      </w:r>
      <w:r>
        <w:rPr>
          <w:rFonts w:ascii="Times New Roman" w:hAnsi="Times New Roman"/>
          <w:sz w:val="28"/>
          <w:szCs w:val="28"/>
        </w:rPr>
        <w:t>сельского</w:t>
      </w:r>
      <w:r w:rsidRPr="002A3A5C">
        <w:rPr>
          <w:rFonts w:ascii="Times New Roman" w:hAnsi="Times New Roman"/>
          <w:sz w:val="28"/>
          <w:szCs w:val="28"/>
        </w:rPr>
        <w:t xml:space="preserve"> поселения Вяземского района Смоленской области</w:t>
      </w:r>
      <w:r>
        <w:rPr>
          <w:rFonts w:ascii="Times New Roman" w:hAnsi="Times New Roman"/>
          <w:sz w:val="28"/>
          <w:szCs w:val="28"/>
        </w:rPr>
        <w:t xml:space="preserve">) </w:t>
      </w:r>
      <w:r w:rsidRPr="00A47A85">
        <w:rPr>
          <w:rFonts w:ascii="Times New Roman" w:hAnsi="Times New Roman"/>
          <w:sz w:val="28"/>
          <w:szCs w:val="28"/>
        </w:rPr>
        <w:lastRenderedPageBreak/>
        <w:t xml:space="preserve">утверждены в сумме </w:t>
      </w:r>
      <w:r w:rsidR="00E045F0">
        <w:rPr>
          <w:rFonts w:ascii="Times New Roman" w:hAnsi="Times New Roman"/>
          <w:b/>
          <w:sz w:val="28"/>
          <w:szCs w:val="28"/>
        </w:rPr>
        <w:t>63</w:t>
      </w:r>
      <w:r w:rsidR="005652ED">
        <w:rPr>
          <w:rFonts w:ascii="Times New Roman" w:hAnsi="Times New Roman"/>
          <w:b/>
          <w:sz w:val="28"/>
          <w:szCs w:val="28"/>
        </w:rPr>
        <w:t>6</w:t>
      </w:r>
      <w:r w:rsidR="00E045F0">
        <w:rPr>
          <w:rFonts w:ascii="Times New Roman" w:hAnsi="Times New Roman"/>
          <w:b/>
          <w:sz w:val="28"/>
          <w:szCs w:val="28"/>
        </w:rPr>
        <w:t>,</w:t>
      </w:r>
      <w:r w:rsidR="005652ED">
        <w:rPr>
          <w:rFonts w:ascii="Times New Roman" w:hAnsi="Times New Roman"/>
          <w:b/>
          <w:sz w:val="28"/>
          <w:szCs w:val="28"/>
        </w:rPr>
        <w:t>1</w:t>
      </w:r>
      <w:r>
        <w:rPr>
          <w:rFonts w:ascii="Times New Roman" w:hAnsi="Times New Roman"/>
          <w:sz w:val="28"/>
          <w:szCs w:val="28"/>
        </w:rPr>
        <w:t xml:space="preserve"> тыс. рублей</w:t>
      </w:r>
      <w:r w:rsidRPr="00A47A85">
        <w:rPr>
          <w:rFonts w:ascii="Times New Roman" w:hAnsi="Times New Roman"/>
          <w:sz w:val="28"/>
          <w:szCs w:val="28"/>
        </w:rPr>
        <w:t xml:space="preserve">. Фактическое исполнение составило </w:t>
      </w:r>
      <w:r w:rsidR="00E045F0">
        <w:rPr>
          <w:rFonts w:ascii="Times New Roman" w:hAnsi="Times New Roman"/>
          <w:b/>
          <w:sz w:val="28"/>
          <w:szCs w:val="28"/>
        </w:rPr>
        <w:t>63</w:t>
      </w:r>
      <w:r w:rsidR="005652ED">
        <w:rPr>
          <w:rFonts w:ascii="Times New Roman" w:hAnsi="Times New Roman"/>
          <w:b/>
          <w:sz w:val="28"/>
          <w:szCs w:val="28"/>
        </w:rPr>
        <w:t>6</w:t>
      </w:r>
      <w:r w:rsidR="00E045F0">
        <w:rPr>
          <w:rFonts w:ascii="Times New Roman" w:hAnsi="Times New Roman"/>
          <w:b/>
          <w:sz w:val="28"/>
          <w:szCs w:val="28"/>
        </w:rPr>
        <w:t>,</w:t>
      </w:r>
      <w:r w:rsidR="005652ED">
        <w:rPr>
          <w:rFonts w:ascii="Times New Roman" w:hAnsi="Times New Roman"/>
          <w:b/>
          <w:sz w:val="28"/>
          <w:szCs w:val="28"/>
        </w:rPr>
        <w:t>1</w:t>
      </w:r>
      <w:r w:rsidRPr="00A47A85">
        <w:rPr>
          <w:rFonts w:ascii="Times New Roman" w:hAnsi="Times New Roman"/>
          <w:sz w:val="28"/>
          <w:szCs w:val="28"/>
        </w:rPr>
        <w:t xml:space="preserve"> тыс. рублей, что </w:t>
      </w:r>
      <w:r>
        <w:rPr>
          <w:rFonts w:ascii="Times New Roman" w:hAnsi="Times New Roman"/>
          <w:sz w:val="28"/>
          <w:szCs w:val="28"/>
        </w:rPr>
        <w:t xml:space="preserve">составляет </w:t>
      </w:r>
      <w:r w:rsidR="00E045F0">
        <w:rPr>
          <w:rFonts w:ascii="Times New Roman" w:hAnsi="Times New Roman"/>
          <w:b/>
          <w:sz w:val="28"/>
          <w:szCs w:val="28"/>
        </w:rPr>
        <w:t>100,0</w:t>
      </w:r>
      <w:r>
        <w:rPr>
          <w:rFonts w:ascii="Times New Roman" w:hAnsi="Times New Roman"/>
          <w:sz w:val="28"/>
          <w:szCs w:val="28"/>
        </w:rPr>
        <w:t>% плана;</w:t>
      </w:r>
    </w:p>
    <w:p w14:paraId="35A9A128" w14:textId="4F52CD89" w:rsidR="00E045F0" w:rsidRDefault="009956F4" w:rsidP="009956F4">
      <w:pPr>
        <w:pStyle w:val="2"/>
        <w:ind w:firstLine="709"/>
        <w:jc w:val="both"/>
        <w:rPr>
          <w:rFonts w:ascii="Times New Roman" w:hAnsi="Times New Roman"/>
          <w:sz w:val="28"/>
          <w:szCs w:val="28"/>
        </w:rPr>
      </w:pPr>
      <w:r>
        <w:rPr>
          <w:rFonts w:ascii="Times New Roman" w:hAnsi="Times New Roman"/>
          <w:sz w:val="28"/>
          <w:szCs w:val="28"/>
        </w:rPr>
        <w:t xml:space="preserve">- </w:t>
      </w:r>
      <w:r w:rsidRPr="00A47A85">
        <w:rPr>
          <w:rFonts w:ascii="Times New Roman" w:hAnsi="Times New Roman"/>
          <w:sz w:val="28"/>
          <w:szCs w:val="28"/>
        </w:rPr>
        <w:t xml:space="preserve">резервный фонд </w:t>
      </w:r>
      <w:r>
        <w:rPr>
          <w:rFonts w:ascii="Times New Roman" w:hAnsi="Times New Roman"/>
          <w:sz w:val="28"/>
          <w:szCs w:val="28"/>
        </w:rPr>
        <w:t xml:space="preserve">Администрации </w:t>
      </w:r>
      <w:r w:rsidR="00225067">
        <w:rPr>
          <w:rFonts w:ascii="Times New Roman" w:hAnsi="Times New Roman"/>
          <w:sz w:val="28"/>
          <w:szCs w:val="28"/>
        </w:rPr>
        <w:t>С</w:t>
      </w:r>
      <w:r w:rsidR="00281510">
        <w:rPr>
          <w:rFonts w:ascii="Times New Roman" w:hAnsi="Times New Roman"/>
          <w:sz w:val="28"/>
          <w:szCs w:val="28"/>
        </w:rPr>
        <w:t>емлевского</w:t>
      </w:r>
      <w:r>
        <w:rPr>
          <w:rFonts w:ascii="Times New Roman" w:hAnsi="Times New Roman"/>
          <w:sz w:val="28"/>
          <w:szCs w:val="28"/>
        </w:rPr>
        <w:t xml:space="preserve"> сельского поселения Вяземского района Смоленской области</w:t>
      </w:r>
      <w:r w:rsidRPr="00A47A85">
        <w:rPr>
          <w:rFonts w:ascii="Times New Roman" w:hAnsi="Times New Roman"/>
          <w:sz w:val="28"/>
          <w:szCs w:val="28"/>
        </w:rPr>
        <w:t xml:space="preserve"> планировался в сумме </w:t>
      </w:r>
      <w:r w:rsidR="00281510">
        <w:rPr>
          <w:rFonts w:ascii="Times New Roman" w:hAnsi="Times New Roman"/>
          <w:b/>
          <w:sz w:val="28"/>
          <w:szCs w:val="28"/>
        </w:rPr>
        <w:t>4</w:t>
      </w:r>
      <w:r>
        <w:rPr>
          <w:rFonts w:ascii="Times New Roman" w:hAnsi="Times New Roman"/>
          <w:b/>
          <w:sz w:val="28"/>
          <w:szCs w:val="28"/>
        </w:rPr>
        <w:t>5,0</w:t>
      </w:r>
      <w:r>
        <w:rPr>
          <w:rFonts w:ascii="Times New Roman" w:hAnsi="Times New Roman"/>
          <w:sz w:val="28"/>
          <w:szCs w:val="28"/>
        </w:rPr>
        <w:t xml:space="preserve"> тыс. рублей, ф</w:t>
      </w:r>
      <w:r w:rsidRPr="00A47A85">
        <w:rPr>
          <w:rFonts w:ascii="Times New Roman" w:hAnsi="Times New Roman"/>
          <w:sz w:val="28"/>
          <w:szCs w:val="28"/>
        </w:rPr>
        <w:t xml:space="preserve">актическое исполнение составило </w:t>
      </w:r>
      <w:r w:rsidR="00E045F0">
        <w:rPr>
          <w:rFonts w:ascii="Times New Roman" w:hAnsi="Times New Roman"/>
          <w:b/>
          <w:sz w:val="28"/>
          <w:szCs w:val="28"/>
        </w:rPr>
        <w:t>5,</w:t>
      </w:r>
      <w:r w:rsidR="00281510">
        <w:rPr>
          <w:rFonts w:ascii="Times New Roman" w:hAnsi="Times New Roman"/>
          <w:b/>
          <w:sz w:val="28"/>
          <w:szCs w:val="28"/>
        </w:rPr>
        <w:t>0</w:t>
      </w:r>
      <w:r w:rsidRPr="00A47A85">
        <w:rPr>
          <w:rFonts w:ascii="Times New Roman" w:hAnsi="Times New Roman"/>
          <w:sz w:val="28"/>
          <w:szCs w:val="28"/>
        </w:rPr>
        <w:t xml:space="preserve"> тыс. рублей</w:t>
      </w:r>
      <w:r>
        <w:rPr>
          <w:rFonts w:ascii="Times New Roman" w:hAnsi="Times New Roman"/>
          <w:sz w:val="28"/>
          <w:szCs w:val="28"/>
        </w:rPr>
        <w:t>,</w:t>
      </w:r>
      <w:r w:rsidRPr="00A47A85">
        <w:rPr>
          <w:rFonts w:ascii="Times New Roman" w:hAnsi="Times New Roman"/>
          <w:sz w:val="28"/>
          <w:szCs w:val="28"/>
        </w:rPr>
        <w:t xml:space="preserve"> </w:t>
      </w:r>
      <w:r w:rsidR="00E045F0" w:rsidRPr="00A47A85">
        <w:rPr>
          <w:rFonts w:ascii="Times New Roman" w:hAnsi="Times New Roman"/>
          <w:sz w:val="28"/>
          <w:szCs w:val="28"/>
        </w:rPr>
        <w:t xml:space="preserve">что </w:t>
      </w:r>
      <w:r w:rsidR="00E045F0">
        <w:rPr>
          <w:rFonts w:ascii="Times New Roman" w:hAnsi="Times New Roman"/>
          <w:sz w:val="28"/>
          <w:szCs w:val="28"/>
        </w:rPr>
        <w:t xml:space="preserve">составляет </w:t>
      </w:r>
      <w:r w:rsidR="00281510">
        <w:rPr>
          <w:rFonts w:ascii="Times New Roman" w:hAnsi="Times New Roman"/>
          <w:b/>
          <w:sz w:val="28"/>
          <w:szCs w:val="28"/>
        </w:rPr>
        <w:t>11</w:t>
      </w:r>
      <w:r w:rsidR="00E045F0">
        <w:rPr>
          <w:rFonts w:ascii="Times New Roman" w:hAnsi="Times New Roman"/>
          <w:b/>
          <w:sz w:val="28"/>
          <w:szCs w:val="28"/>
        </w:rPr>
        <w:t>,1</w:t>
      </w:r>
      <w:r w:rsidR="00E045F0">
        <w:rPr>
          <w:rFonts w:ascii="Times New Roman" w:hAnsi="Times New Roman"/>
          <w:sz w:val="28"/>
          <w:szCs w:val="28"/>
        </w:rPr>
        <w:t>% плана;</w:t>
      </w:r>
    </w:p>
    <w:p w14:paraId="574EDE4E" w14:textId="1C7B2D48" w:rsidR="00E045F0" w:rsidRDefault="009956F4" w:rsidP="009956F4">
      <w:pPr>
        <w:pStyle w:val="2"/>
        <w:ind w:firstLine="709"/>
        <w:jc w:val="both"/>
        <w:rPr>
          <w:rFonts w:ascii="Times New Roman" w:hAnsi="Times New Roman"/>
          <w:sz w:val="28"/>
          <w:szCs w:val="28"/>
        </w:rPr>
      </w:pPr>
      <w:r>
        <w:rPr>
          <w:rFonts w:ascii="Times New Roman" w:hAnsi="Times New Roman"/>
          <w:sz w:val="28"/>
          <w:szCs w:val="28"/>
        </w:rPr>
        <w:t>- р</w:t>
      </w:r>
      <w:r w:rsidRPr="00A4135C">
        <w:rPr>
          <w:rFonts w:ascii="Times New Roman" w:hAnsi="Times New Roman"/>
          <w:sz w:val="28"/>
          <w:szCs w:val="28"/>
        </w:rPr>
        <w:t>асходы на осуществление первичного воинского учета на территориях, где отсутствуют военные комиссариаты</w:t>
      </w:r>
      <w:r>
        <w:rPr>
          <w:rFonts w:ascii="Times New Roman" w:hAnsi="Times New Roman"/>
          <w:sz w:val="28"/>
          <w:szCs w:val="28"/>
        </w:rPr>
        <w:t xml:space="preserve"> </w:t>
      </w:r>
      <w:r w:rsidRPr="00A47A85">
        <w:rPr>
          <w:rFonts w:ascii="Times New Roman" w:hAnsi="Times New Roman"/>
          <w:sz w:val="28"/>
          <w:szCs w:val="28"/>
        </w:rPr>
        <w:t xml:space="preserve">утверждены в сумме </w:t>
      </w:r>
      <w:r w:rsidR="00BD64E8">
        <w:rPr>
          <w:rFonts w:ascii="Times New Roman" w:hAnsi="Times New Roman"/>
          <w:b/>
          <w:sz w:val="28"/>
          <w:szCs w:val="28"/>
        </w:rPr>
        <w:t>268</w:t>
      </w:r>
      <w:r w:rsidR="00E045F0">
        <w:rPr>
          <w:rFonts w:ascii="Times New Roman" w:hAnsi="Times New Roman"/>
          <w:b/>
          <w:sz w:val="28"/>
          <w:szCs w:val="28"/>
        </w:rPr>
        <w:t>,</w:t>
      </w:r>
      <w:r w:rsidR="00BD64E8">
        <w:rPr>
          <w:rFonts w:ascii="Times New Roman" w:hAnsi="Times New Roman"/>
          <w:b/>
          <w:sz w:val="28"/>
          <w:szCs w:val="28"/>
        </w:rPr>
        <w:t>0</w:t>
      </w:r>
      <w:r>
        <w:rPr>
          <w:rFonts w:ascii="Times New Roman" w:hAnsi="Times New Roman"/>
          <w:sz w:val="28"/>
          <w:szCs w:val="28"/>
        </w:rPr>
        <w:t xml:space="preserve"> тыс. рублей, ф</w:t>
      </w:r>
      <w:r w:rsidRPr="00A47A85">
        <w:rPr>
          <w:rFonts w:ascii="Times New Roman" w:hAnsi="Times New Roman"/>
          <w:sz w:val="28"/>
          <w:szCs w:val="28"/>
        </w:rPr>
        <w:t xml:space="preserve">актическое исполнение составило </w:t>
      </w:r>
      <w:r w:rsidR="00BD64E8">
        <w:rPr>
          <w:rFonts w:ascii="Times New Roman" w:hAnsi="Times New Roman"/>
          <w:b/>
          <w:sz w:val="28"/>
          <w:szCs w:val="28"/>
        </w:rPr>
        <w:t>268</w:t>
      </w:r>
      <w:r w:rsidR="00E045F0">
        <w:rPr>
          <w:rFonts w:ascii="Times New Roman" w:hAnsi="Times New Roman"/>
          <w:b/>
          <w:sz w:val="28"/>
          <w:szCs w:val="28"/>
        </w:rPr>
        <w:t>,</w:t>
      </w:r>
      <w:r w:rsidR="00BD64E8">
        <w:rPr>
          <w:rFonts w:ascii="Times New Roman" w:hAnsi="Times New Roman"/>
          <w:b/>
          <w:sz w:val="28"/>
          <w:szCs w:val="28"/>
        </w:rPr>
        <w:t>0</w:t>
      </w:r>
      <w:r w:rsidRPr="00A47A85">
        <w:rPr>
          <w:rFonts w:ascii="Times New Roman" w:hAnsi="Times New Roman"/>
          <w:sz w:val="28"/>
          <w:szCs w:val="28"/>
        </w:rPr>
        <w:t xml:space="preserve"> тыс. рублей, </w:t>
      </w:r>
      <w:r w:rsidR="00E045F0" w:rsidRPr="00A47A85">
        <w:rPr>
          <w:rFonts w:ascii="Times New Roman" w:hAnsi="Times New Roman"/>
          <w:sz w:val="28"/>
          <w:szCs w:val="28"/>
        </w:rPr>
        <w:t xml:space="preserve">что </w:t>
      </w:r>
      <w:r w:rsidR="00E045F0">
        <w:rPr>
          <w:rFonts w:ascii="Times New Roman" w:hAnsi="Times New Roman"/>
          <w:sz w:val="28"/>
          <w:szCs w:val="28"/>
        </w:rPr>
        <w:t xml:space="preserve">составляет </w:t>
      </w:r>
      <w:r w:rsidR="00E045F0">
        <w:rPr>
          <w:rFonts w:ascii="Times New Roman" w:hAnsi="Times New Roman"/>
          <w:b/>
          <w:sz w:val="28"/>
          <w:szCs w:val="28"/>
        </w:rPr>
        <w:t>100,0</w:t>
      </w:r>
      <w:r w:rsidR="00E045F0">
        <w:rPr>
          <w:rFonts w:ascii="Times New Roman" w:hAnsi="Times New Roman"/>
          <w:sz w:val="28"/>
          <w:szCs w:val="28"/>
        </w:rPr>
        <w:t>% плана;</w:t>
      </w:r>
    </w:p>
    <w:p w14:paraId="787FFB11" w14:textId="70C608BE" w:rsidR="00E045F0" w:rsidRDefault="00E045F0" w:rsidP="00E045F0">
      <w:pPr>
        <w:pStyle w:val="2"/>
        <w:ind w:firstLine="709"/>
        <w:jc w:val="both"/>
        <w:rPr>
          <w:rFonts w:ascii="Times New Roman" w:hAnsi="Times New Roman"/>
          <w:sz w:val="28"/>
          <w:szCs w:val="28"/>
        </w:rPr>
      </w:pPr>
      <w:r>
        <w:rPr>
          <w:rFonts w:ascii="Times New Roman" w:hAnsi="Times New Roman"/>
          <w:sz w:val="28"/>
          <w:szCs w:val="28"/>
        </w:rPr>
        <w:t>- р</w:t>
      </w:r>
      <w:r w:rsidRPr="00E045F0">
        <w:rPr>
          <w:rFonts w:ascii="Times New Roman" w:hAnsi="Times New Roman"/>
          <w:sz w:val="28"/>
          <w:szCs w:val="28"/>
        </w:rPr>
        <w:t xml:space="preserve">асходы на </w:t>
      </w:r>
      <w:r w:rsidR="00F771D8" w:rsidRPr="00F771D8">
        <w:rPr>
          <w:rFonts w:ascii="Times New Roman" w:hAnsi="Times New Roman"/>
          <w:color w:val="000000"/>
          <w:sz w:val="28"/>
          <w:szCs w:val="28"/>
        </w:rPr>
        <w:t>прочие общегосударственные вопросы</w:t>
      </w:r>
      <w:r w:rsidR="00F771D8" w:rsidRPr="00E045F0">
        <w:rPr>
          <w:rFonts w:ascii="Times New Roman" w:hAnsi="Times New Roman"/>
          <w:sz w:val="28"/>
          <w:szCs w:val="28"/>
        </w:rPr>
        <w:t xml:space="preserve"> </w:t>
      </w:r>
      <w:r w:rsidRPr="00A47A85">
        <w:rPr>
          <w:rFonts w:ascii="Times New Roman" w:hAnsi="Times New Roman"/>
          <w:sz w:val="28"/>
          <w:szCs w:val="28"/>
        </w:rPr>
        <w:t xml:space="preserve">утверждены в сумме </w:t>
      </w:r>
      <w:r w:rsidR="00F771D8">
        <w:rPr>
          <w:rFonts w:ascii="Times New Roman" w:hAnsi="Times New Roman"/>
          <w:b/>
          <w:sz w:val="28"/>
          <w:szCs w:val="28"/>
        </w:rPr>
        <w:t>30</w:t>
      </w:r>
      <w:r>
        <w:rPr>
          <w:rFonts w:ascii="Times New Roman" w:hAnsi="Times New Roman"/>
          <w:b/>
          <w:sz w:val="28"/>
          <w:szCs w:val="28"/>
        </w:rPr>
        <w:t>,0</w:t>
      </w:r>
      <w:r>
        <w:rPr>
          <w:rFonts w:ascii="Times New Roman" w:hAnsi="Times New Roman"/>
          <w:sz w:val="28"/>
          <w:szCs w:val="28"/>
        </w:rPr>
        <w:t xml:space="preserve"> тыс. рублей, ф</w:t>
      </w:r>
      <w:r w:rsidRPr="00A47A85">
        <w:rPr>
          <w:rFonts w:ascii="Times New Roman" w:hAnsi="Times New Roman"/>
          <w:sz w:val="28"/>
          <w:szCs w:val="28"/>
        </w:rPr>
        <w:t xml:space="preserve">актическое исполнение составило </w:t>
      </w:r>
      <w:r>
        <w:rPr>
          <w:rFonts w:ascii="Times New Roman" w:hAnsi="Times New Roman"/>
          <w:b/>
          <w:sz w:val="28"/>
          <w:szCs w:val="28"/>
        </w:rPr>
        <w:t>9,</w:t>
      </w:r>
      <w:r w:rsidR="00F771D8">
        <w:rPr>
          <w:rFonts w:ascii="Times New Roman" w:hAnsi="Times New Roman"/>
          <w:b/>
          <w:sz w:val="28"/>
          <w:szCs w:val="28"/>
        </w:rPr>
        <w:t>5</w:t>
      </w:r>
      <w:r w:rsidRPr="00A47A85">
        <w:rPr>
          <w:rFonts w:ascii="Times New Roman" w:hAnsi="Times New Roman"/>
          <w:sz w:val="28"/>
          <w:szCs w:val="28"/>
        </w:rPr>
        <w:t xml:space="preserve"> тыс. рублей, что </w:t>
      </w:r>
      <w:r>
        <w:rPr>
          <w:rFonts w:ascii="Times New Roman" w:hAnsi="Times New Roman"/>
          <w:sz w:val="28"/>
          <w:szCs w:val="28"/>
        </w:rPr>
        <w:t xml:space="preserve">составляет </w:t>
      </w:r>
      <w:r w:rsidR="00F771D8">
        <w:rPr>
          <w:rFonts w:ascii="Times New Roman" w:hAnsi="Times New Roman"/>
          <w:b/>
          <w:sz w:val="28"/>
          <w:szCs w:val="28"/>
        </w:rPr>
        <w:t>31</w:t>
      </w:r>
      <w:r>
        <w:rPr>
          <w:rFonts w:ascii="Times New Roman" w:hAnsi="Times New Roman"/>
          <w:b/>
          <w:sz w:val="28"/>
          <w:szCs w:val="28"/>
        </w:rPr>
        <w:t>,</w:t>
      </w:r>
      <w:r w:rsidR="00F771D8">
        <w:rPr>
          <w:rFonts w:ascii="Times New Roman" w:hAnsi="Times New Roman"/>
          <w:b/>
          <w:sz w:val="28"/>
          <w:szCs w:val="28"/>
        </w:rPr>
        <w:t>7</w:t>
      </w:r>
      <w:r>
        <w:rPr>
          <w:rFonts w:ascii="Times New Roman" w:hAnsi="Times New Roman"/>
          <w:sz w:val="28"/>
          <w:szCs w:val="28"/>
        </w:rPr>
        <w:t>% плана;</w:t>
      </w:r>
    </w:p>
    <w:p w14:paraId="06909917" w14:textId="6A473BED" w:rsidR="00E045F0" w:rsidRDefault="00E045F0" w:rsidP="009956F4">
      <w:pPr>
        <w:pStyle w:val="2"/>
        <w:ind w:firstLine="709"/>
        <w:jc w:val="both"/>
        <w:rPr>
          <w:rFonts w:ascii="Times New Roman" w:hAnsi="Times New Roman"/>
          <w:sz w:val="28"/>
          <w:szCs w:val="28"/>
        </w:rPr>
      </w:pPr>
      <w:r>
        <w:rPr>
          <w:rFonts w:ascii="Times New Roman" w:hAnsi="Times New Roman"/>
          <w:sz w:val="28"/>
          <w:szCs w:val="28"/>
        </w:rPr>
        <w:t>- р</w:t>
      </w:r>
      <w:r w:rsidRPr="00E045F0">
        <w:rPr>
          <w:rFonts w:ascii="Times New Roman" w:hAnsi="Times New Roman"/>
          <w:sz w:val="28"/>
          <w:szCs w:val="28"/>
        </w:rPr>
        <w:t>асходы на пенсии, социальные доплаты к пенсиям</w:t>
      </w:r>
      <w:r>
        <w:rPr>
          <w:rFonts w:ascii="Times New Roman" w:hAnsi="Times New Roman"/>
          <w:sz w:val="28"/>
          <w:szCs w:val="28"/>
        </w:rPr>
        <w:t xml:space="preserve"> </w:t>
      </w:r>
      <w:r w:rsidRPr="00A47A85">
        <w:rPr>
          <w:rFonts w:ascii="Times New Roman" w:hAnsi="Times New Roman"/>
          <w:sz w:val="28"/>
          <w:szCs w:val="28"/>
        </w:rPr>
        <w:t xml:space="preserve">утверждены в сумме </w:t>
      </w:r>
      <w:r w:rsidR="00BC2731">
        <w:rPr>
          <w:rFonts w:ascii="Times New Roman" w:hAnsi="Times New Roman"/>
          <w:b/>
          <w:sz w:val="28"/>
          <w:szCs w:val="28"/>
        </w:rPr>
        <w:t>367</w:t>
      </w:r>
      <w:r>
        <w:rPr>
          <w:rFonts w:ascii="Times New Roman" w:hAnsi="Times New Roman"/>
          <w:b/>
          <w:sz w:val="28"/>
          <w:szCs w:val="28"/>
        </w:rPr>
        <w:t>,</w:t>
      </w:r>
      <w:r w:rsidR="00BC2731">
        <w:rPr>
          <w:rFonts w:ascii="Times New Roman" w:hAnsi="Times New Roman"/>
          <w:b/>
          <w:sz w:val="28"/>
          <w:szCs w:val="28"/>
        </w:rPr>
        <w:t>5</w:t>
      </w:r>
      <w:r>
        <w:rPr>
          <w:rFonts w:ascii="Times New Roman" w:hAnsi="Times New Roman"/>
          <w:sz w:val="28"/>
          <w:szCs w:val="28"/>
        </w:rPr>
        <w:t xml:space="preserve"> тыс. рублей, ф</w:t>
      </w:r>
      <w:r w:rsidRPr="00A47A85">
        <w:rPr>
          <w:rFonts w:ascii="Times New Roman" w:hAnsi="Times New Roman"/>
          <w:sz w:val="28"/>
          <w:szCs w:val="28"/>
        </w:rPr>
        <w:t xml:space="preserve">актическое исполнение составило </w:t>
      </w:r>
      <w:r w:rsidR="00BC2731">
        <w:rPr>
          <w:rFonts w:ascii="Times New Roman" w:hAnsi="Times New Roman"/>
          <w:b/>
          <w:sz w:val="28"/>
          <w:szCs w:val="28"/>
        </w:rPr>
        <w:t>367</w:t>
      </w:r>
      <w:r>
        <w:rPr>
          <w:rFonts w:ascii="Times New Roman" w:hAnsi="Times New Roman"/>
          <w:b/>
          <w:sz w:val="28"/>
          <w:szCs w:val="28"/>
        </w:rPr>
        <w:t>,</w:t>
      </w:r>
      <w:r w:rsidR="00BC2731">
        <w:rPr>
          <w:rFonts w:ascii="Times New Roman" w:hAnsi="Times New Roman"/>
          <w:b/>
          <w:sz w:val="28"/>
          <w:szCs w:val="28"/>
        </w:rPr>
        <w:t>5</w:t>
      </w:r>
      <w:r w:rsidRPr="00A47A85">
        <w:rPr>
          <w:rFonts w:ascii="Times New Roman" w:hAnsi="Times New Roman"/>
          <w:sz w:val="28"/>
          <w:szCs w:val="28"/>
        </w:rPr>
        <w:t xml:space="preserve"> тыс. рублей, что </w:t>
      </w:r>
      <w:r>
        <w:rPr>
          <w:rFonts w:ascii="Times New Roman" w:hAnsi="Times New Roman"/>
          <w:sz w:val="28"/>
          <w:szCs w:val="28"/>
        </w:rPr>
        <w:t xml:space="preserve">составляет </w:t>
      </w:r>
      <w:r>
        <w:rPr>
          <w:rFonts w:ascii="Times New Roman" w:hAnsi="Times New Roman"/>
          <w:b/>
          <w:sz w:val="28"/>
          <w:szCs w:val="28"/>
        </w:rPr>
        <w:t>100,0</w:t>
      </w:r>
      <w:r>
        <w:rPr>
          <w:rFonts w:ascii="Times New Roman" w:hAnsi="Times New Roman"/>
          <w:sz w:val="28"/>
          <w:szCs w:val="28"/>
        </w:rPr>
        <w:t>% плана;</w:t>
      </w:r>
    </w:p>
    <w:p w14:paraId="3968597F" w14:textId="0DFD1A48" w:rsidR="009956F4" w:rsidRPr="00A47A85" w:rsidRDefault="009956F4" w:rsidP="009956F4">
      <w:pPr>
        <w:pStyle w:val="2"/>
        <w:ind w:firstLine="709"/>
        <w:jc w:val="both"/>
        <w:rPr>
          <w:rFonts w:ascii="Times New Roman" w:hAnsi="Times New Roman"/>
          <w:sz w:val="28"/>
          <w:szCs w:val="28"/>
        </w:rPr>
      </w:pPr>
      <w:r>
        <w:rPr>
          <w:rFonts w:ascii="Times New Roman" w:hAnsi="Times New Roman"/>
          <w:sz w:val="28"/>
          <w:szCs w:val="28"/>
        </w:rPr>
        <w:t xml:space="preserve">- </w:t>
      </w:r>
      <w:r w:rsidRPr="00A47A85">
        <w:rPr>
          <w:rFonts w:ascii="Times New Roman" w:hAnsi="Times New Roman"/>
          <w:sz w:val="28"/>
          <w:szCs w:val="28"/>
        </w:rPr>
        <w:t>межбюджетные трансферты утвержд</w:t>
      </w:r>
      <w:r>
        <w:rPr>
          <w:rFonts w:ascii="Times New Roman" w:hAnsi="Times New Roman"/>
          <w:sz w:val="28"/>
          <w:szCs w:val="28"/>
        </w:rPr>
        <w:t>ены</w:t>
      </w:r>
      <w:r w:rsidRPr="00A47A85">
        <w:rPr>
          <w:rFonts w:ascii="Times New Roman" w:hAnsi="Times New Roman"/>
          <w:sz w:val="28"/>
          <w:szCs w:val="28"/>
        </w:rPr>
        <w:t xml:space="preserve"> в сумме </w:t>
      </w:r>
      <w:r w:rsidR="00E045F0">
        <w:rPr>
          <w:rFonts w:ascii="Times New Roman" w:hAnsi="Times New Roman"/>
          <w:b/>
          <w:sz w:val="28"/>
          <w:szCs w:val="28"/>
        </w:rPr>
        <w:t>2</w:t>
      </w:r>
      <w:r w:rsidR="00BC2731">
        <w:rPr>
          <w:rFonts w:ascii="Times New Roman" w:hAnsi="Times New Roman"/>
          <w:b/>
          <w:sz w:val="28"/>
          <w:szCs w:val="28"/>
        </w:rPr>
        <w:t>1</w:t>
      </w:r>
      <w:r w:rsidR="00E045F0">
        <w:rPr>
          <w:rFonts w:ascii="Times New Roman" w:hAnsi="Times New Roman"/>
          <w:b/>
          <w:sz w:val="28"/>
          <w:szCs w:val="28"/>
        </w:rPr>
        <w:t>,</w:t>
      </w:r>
      <w:r w:rsidR="00BC2731">
        <w:rPr>
          <w:rFonts w:ascii="Times New Roman" w:hAnsi="Times New Roman"/>
          <w:b/>
          <w:sz w:val="28"/>
          <w:szCs w:val="28"/>
        </w:rPr>
        <w:t>8</w:t>
      </w:r>
      <w:r w:rsidRPr="00A47A85">
        <w:rPr>
          <w:rFonts w:ascii="Times New Roman" w:hAnsi="Times New Roman"/>
          <w:sz w:val="28"/>
          <w:szCs w:val="28"/>
        </w:rPr>
        <w:t xml:space="preserve"> тыс. рублей,</w:t>
      </w:r>
      <w:r w:rsidR="00BC2731">
        <w:rPr>
          <w:rFonts w:ascii="Times New Roman" w:hAnsi="Times New Roman"/>
          <w:sz w:val="28"/>
          <w:szCs w:val="28"/>
        </w:rPr>
        <w:t xml:space="preserve"> ф</w:t>
      </w:r>
      <w:r w:rsidR="00BC2731" w:rsidRPr="00A47A85">
        <w:rPr>
          <w:rFonts w:ascii="Times New Roman" w:hAnsi="Times New Roman"/>
          <w:sz w:val="28"/>
          <w:szCs w:val="28"/>
        </w:rPr>
        <w:t xml:space="preserve">актическое исполнение составило </w:t>
      </w:r>
      <w:r w:rsidR="00BC2731">
        <w:rPr>
          <w:rFonts w:ascii="Times New Roman" w:hAnsi="Times New Roman"/>
          <w:b/>
          <w:sz w:val="28"/>
          <w:szCs w:val="28"/>
        </w:rPr>
        <w:t>21,8</w:t>
      </w:r>
      <w:r w:rsidR="00BC2731" w:rsidRPr="00A47A85">
        <w:rPr>
          <w:rFonts w:ascii="Times New Roman" w:hAnsi="Times New Roman"/>
          <w:sz w:val="28"/>
          <w:szCs w:val="28"/>
        </w:rPr>
        <w:t xml:space="preserve"> тыс. рублей, что </w:t>
      </w:r>
      <w:r w:rsidR="00BC2731">
        <w:rPr>
          <w:rFonts w:ascii="Times New Roman" w:hAnsi="Times New Roman"/>
          <w:sz w:val="28"/>
          <w:szCs w:val="28"/>
        </w:rPr>
        <w:t xml:space="preserve">составляет </w:t>
      </w:r>
      <w:r w:rsidR="00BC2731">
        <w:rPr>
          <w:rFonts w:ascii="Times New Roman" w:hAnsi="Times New Roman"/>
          <w:b/>
          <w:sz w:val="28"/>
          <w:szCs w:val="28"/>
        </w:rPr>
        <w:t>100,0</w:t>
      </w:r>
      <w:r w:rsidR="00BC2731">
        <w:rPr>
          <w:rFonts w:ascii="Times New Roman" w:hAnsi="Times New Roman"/>
          <w:sz w:val="28"/>
          <w:szCs w:val="28"/>
        </w:rPr>
        <w:t>% плана</w:t>
      </w:r>
      <w:r>
        <w:rPr>
          <w:rFonts w:ascii="Times New Roman" w:hAnsi="Times New Roman"/>
          <w:sz w:val="28"/>
          <w:szCs w:val="28"/>
        </w:rPr>
        <w:t>.</w:t>
      </w:r>
    </w:p>
    <w:p w14:paraId="7D1B43A3" w14:textId="77777777" w:rsidR="00FB2B70" w:rsidRDefault="00FB2B70" w:rsidP="00FB2B70">
      <w:pPr>
        <w:widowControl/>
        <w:autoSpaceDE/>
        <w:autoSpaceDN/>
        <w:adjustRightInd/>
        <w:ind w:firstLine="540"/>
        <w:jc w:val="center"/>
        <w:rPr>
          <w:rFonts w:eastAsia="Times New Roman"/>
          <w:b/>
          <w:sz w:val="28"/>
          <w:szCs w:val="28"/>
        </w:rPr>
      </w:pPr>
    </w:p>
    <w:p w14:paraId="19FEB56F" w14:textId="77777777" w:rsidR="00FB2B70" w:rsidRDefault="00FB2B70" w:rsidP="00FB2B70">
      <w:pPr>
        <w:widowControl/>
        <w:autoSpaceDE/>
        <w:autoSpaceDN/>
        <w:adjustRightInd/>
        <w:ind w:firstLine="540"/>
        <w:jc w:val="center"/>
        <w:rPr>
          <w:rFonts w:eastAsia="Times New Roman"/>
          <w:b/>
          <w:sz w:val="28"/>
          <w:szCs w:val="28"/>
        </w:rPr>
      </w:pPr>
      <w:r>
        <w:rPr>
          <w:rFonts w:eastAsia="Times New Roman"/>
          <w:b/>
          <w:sz w:val="28"/>
          <w:szCs w:val="28"/>
        </w:rPr>
        <w:t>5. Результат исполнения бюджета сельского поселения</w:t>
      </w:r>
    </w:p>
    <w:p w14:paraId="5B83287B" w14:textId="77777777" w:rsidR="00FB2B70" w:rsidRDefault="00FB2B70" w:rsidP="00FB2B70">
      <w:pPr>
        <w:widowControl/>
        <w:autoSpaceDE/>
        <w:autoSpaceDN/>
        <w:adjustRightInd/>
        <w:ind w:firstLine="709"/>
        <w:jc w:val="both"/>
        <w:rPr>
          <w:rFonts w:eastAsia="Times New Roman"/>
          <w:sz w:val="28"/>
          <w:szCs w:val="28"/>
        </w:rPr>
      </w:pPr>
    </w:p>
    <w:p w14:paraId="51B4E99F" w14:textId="602BCC6D" w:rsidR="00FB2B70" w:rsidRPr="00934833" w:rsidRDefault="00FB2B70" w:rsidP="00FB2B70">
      <w:pPr>
        <w:widowControl/>
        <w:ind w:firstLine="709"/>
        <w:jc w:val="both"/>
        <w:rPr>
          <w:rFonts w:eastAsia="Times New Roman"/>
          <w:sz w:val="28"/>
          <w:szCs w:val="28"/>
        </w:rPr>
      </w:pPr>
      <w:r w:rsidRPr="00934833">
        <w:rPr>
          <w:rFonts w:eastAsia="Times New Roman"/>
          <w:sz w:val="28"/>
          <w:szCs w:val="28"/>
        </w:rPr>
        <w:t xml:space="preserve">Первоначально исполнение бюджета </w:t>
      </w:r>
      <w:r>
        <w:rPr>
          <w:rFonts w:eastAsia="Times New Roman"/>
          <w:sz w:val="28"/>
          <w:szCs w:val="28"/>
        </w:rPr>
        <w:t>С</w:t>
      </w:r>
      <w:r w:rsidR="00395FE3">
        <w:rPr>
          <w:rFonts w:eastAsia="Times New Roman"/>
          <w:sz w:val="28"/>
          <w:szCs w:val="28"/>
        </w:rPr>
        <w:t>емлевского</w:t>
      </w:r>
      <w:r w:rsidR="00456279">
        <w:rPr>
          <w:rFonts w:eastAsia="Times New Roman"/>
          <w:sz w:val="28"/>
          <w:szCs w:val="28"/>
        </w:rPr>
        <w:t xml:space="preserve"> </w:t>
      </w:r>
      <w:r>
        <w:rPr>
          <w:rFonts w:eastAsia="Times New Roman"/>
          <w:sz w:val="28"/>
          <w:szCs w:val="28"/>
        </w:rPr>
        <w:t>сельского</w:t>
      </w:r>
      <w:r w:rsidRPr="00934833">
        <w:rPr>
          <w:rFonts w:eastAsia="Times New Roman"/>
          <w:sz w:val="28"/>
          <w:szCs w:val="28"/>
        </w:rPr>
        <w:t xml:space="preserve"> поселения утверждалось с </w:t>
      </w:r>
      <w:r>
        <w:rPr>
          <w:sz w:val="28"/>
          <w:szCs w:val="28"/>
        </w:rPr>
        <w:t>дефицитом бюджета</w:t>
      </w:r>
      <w:r w:rsidRPr="00E076CA">
        <w:rPr>
          <w:sz w:val="28"/>
          <w:szCs w:val="28"/>
        </w:rPr>
        <w:t xml:space="preserve"> в </w:t>
      </w:r>
      <w:r>
        <w:rPr>
          <w:sz w:val="28"/>
          <w:szCs w:val="28"/>
        </w:rPr>
        <w:t xml:space="preserve">сумме </w:t>
      </w:r>
      <w:r>
        <w:rPr>
          <w:b/>
          <w:sz w:val="28"/>
          <w:szCs w:val="28"/>
        </w:rPr>
        <w:t>0,0</w:t>
      </w:r>
      <w:r w:rsidRPr="00E076CA">
        <w:rPr>
          <w:sz w:val="28"/>
          <w:szCs w:val="28"/>
        </w:rPr>
        <w:t xml:space="preserve"> тыс. рублей.</w:t>
      </w:r>
    </w:p>
    <w:p w14:paraId="24736B08" w14:textId="7FF5B461" w:rsidR="00FB2B70" w:rsidRPr="00934833" w:rsidRDefault="00FB2B70" w:rsidP="00FB2B70">
      <w:pPr>
        <w:widowControl/>
        <w:ind w:firstLine="709"/>
        <w:jc w:val="both"/>
        <w:rPr>
          <w:rFonts w:eastAsia="Times New Roman"/>
          <w:sz w:val="28"/>
          <w:szCs w:val="28"/>
        </w:rPr>
      </w:pPr>
      <w:r w:rsidRPr="00934833">
        <w:rPr>
          <w:rFonts w:eastAsia="Times New Roman"/>
          <w:sz w:val="28"/>
          <w:szCs w:val="28"/>
        </w:rPr>
        <w:t xml:space="preserve">В окончательном решении </w:t>
      </w:r>
      <w:r>
        <w:rPr>
          <w:rFonts w:eastAsia="Times New Roman"/>
          <w:sz w:val="28"/>
          <w:szCs w:val="28"/>
        </w:rPr>
        <w:t xml:space="preserve">дефицит </w:t>
      </w:r>
      <w:r>
        <w:rPr>
          <w:sz w:val="28"/>
          <w:szCs w:val="28"/>
        </w:rPr>
        <w:t>бюджета</w:t>
      </w:r>
      <w:r w:rsidRPr="00E076CA">
        <w:rPr>
          <w:sz w:val="28"/>
          <w:szCs w:val="28"/>
        </w:rPr>
        <w:t xml:space="preserve"> </w:t>
      </w:r>
      <w:r w:rsidRPr="00934833">
        <w:rPr>
          <w:rFonts w:eastAsia="Times New Roman"/>
          <w:sz w:val="28"/>
          <w:szCs w:val="28"/>
        </w:rPr>
        <w:t xml:space="preserve">утвержден в сумме </w:t>
      </w:r>
      <w:r w:rsidR="00456279">
        <w:rPr>
          <w:rFonts w:eastAsia="Times New Roman"/>
          <w:b/>
          <w:sz w:val="28"/>
          <w:szCs w:val="28"/>
        </w:rPr>
        <w:t>5</w:t>
      </w:r>
      <w:r w:rsidR="00026880">
        <w:rPr>
          <w:rFonts w:eastAsia="Times New Roman"/>
          <w:b/>
          <w:sz w:val="28"/>
          <w:szCs w:val="28"/>
        </w:rPr>
        <w:t>4</w:t>
      </w:r>
      <w:r w:rsidR="00456279">
        <w:rPr>
          <w:rFonts w:eastAsia="Times New Roman"/>
          <w:b/>
          <w:sz w:val="28"/>
          <w:szCs w:val="28"/>
        </w:rPr>
        <w:t>8</w:t>
      </w:r>
      <w:r w:rsidR="00026880">
        <w:rPr>
          <w:rFonts w:eastAsia="Times New Roman"/>
          <w:b/>
          <w:sz w:val="28"/>
          <w:szCs w:val="28"/>
        </w:rPr>
        <w:t>,</w:t>
      </w:r>
      <w:r w:rsidR="00456279">
        <w:rPr>
          <w:rFonts w:eastAsia="Times New Roman"/>
          <w:b/>
          <w:sz w:val="28"/>
          <w:szCs w:val="28"/>
        </w:rPr>
        <w:t>7</w:t>
      </w:r>
      <w:r w:rsidRPr="00934833">
        <w:rPr>
          <w:rFonts w:eastAsia="Times New Roman"/>
          <w:sz w:val="28"/>
          <w:szCs w:val="28"/>
        </w:rPr>
        <w:t xml:space="preserve"> тыс. рублей. </w:t>
      </w:r>
    </w:p>
    <w:p w14:paraId="7ADDC574" w14:textId="043D5793" w:rsidR="00FB2B70" w:rsidRPr="00934833" w:rsidRDefault="00FB2B70" w:rsidP="00FB2B70">
      <w:pPr>
        <w:widowControl/>
        <w:ind w:firstLine="709"/>
        <w:jc w:val="both"/>
        <w:rPr>
          <w:rFonts w:eastAsia="Times New Roman"/>
          <w:sz w:val="28"/>
          <w:szCs w:val="28"/>
        </w:rPr>
      </w:pPr>
      <w:r w:rsidRPr="00934833">
        <w:rPr>
          <w:rFonts w:eastAsia="Times New Roman"/>
          <w:sz w:val="28"/>
          <w:szCs w:val="28"/>
        </w:rPr>
        <w:t xml:space="preserve">Фактически бюджет </w:t>
      </w:r>
      <w:r>
        <w:rPr>
          <w:rFonts w:eastAsia="Times New Roman"/>
          <w:sz w:val="28"/>
          <w:szCs w:val="28"/>
        </w:rPr>
        <w:t>сельского</w:t>
      </w:r>
      <w:r w:rsidRPr="00934833">
        <w:rPr>
          <w:rFonts w:eastAsia="Times New Roman"/>
          <w:sz w:val="28"/>
          <w:szCs w:val="28"/>
        </w:rPr>
        <w:t xml:space="preserve"> поселения в 20</w:t>
      </w:r>
      <w:r>
        <w:rPr>
          <w:rFonts w:eastAsia="Times New Roman"/>
          <w:sz w:val="28"/>
          <w:szCs w:val="28"/>
        </w:rPr>
        <w:t>2</w:t>
      </w:r>
      <w:r w:rsidR="00026880">
        <w:rPr>
          <w:rFonts w:eastAsia="Times New Roman"/>
          <w:sz w:val="28"/>
          <w:szCs w:val="28"/>
        </w:rPr>
        <w:t>1</w:t>
      </w:r>
      <w:r w:rsidRPr="00934833">
        <w:rPr>
          <w:rFonts w:eastAsia="Times New Roman"/>
          <w:sz w:val="28"/>
          <w:szCs w:val="28"/>
        </w:rPr>
        <w:t xml:space="preserve"> году исполнен с </w:t>
      </w:r>
      <w:r>
        <w:rPr>
          <w:rFonts w:eastAsia="Times New Roman"/>
          <w:sz w:val="28"/>
          <w:szCs w:val="28"/>
        </w:rPr>
        <w:t xml:space="preserve">превышением </w:t>
      </w:r>
      <w:r w:rsidR="005E3871">
        <w:rPr>
          <w:rFonts w:eastAsia="Times New Roman"/>
          <w:sz w:val="28"/>
          <w:szCs w:val="28"/>
        </w:rPr>
        <w:t>рас</w:t>
      </w:r>
      <w:r w:rsidR="00026880">
        <w:rPr>
          <w:rFonts w:eastAsia="Times New Roman"/>
          <w:sz w:val="28"/>
          <w:szCs w:val="28"/>
        </w:rPr>
        <w:t xml:space="preserve">ходов над </w:t>
      </w:r>
      <w:r w:rsidR="005E3871">
        <w:rPr>
          <w:rFonts w:eastAsia="Times New Roman"/>
          <w:sz w:val="28"/>
          <w:szCs w:val="28"/>
        </w:rPr>
        <w:t>до</w:t>
      </w:r>
      <w:r w:rsidR="00026880">
        <w:rPr>
          <w:rFonts w:eastAsia="Times New Roman"/>
          <w:sz w:val="28"/>
          <w:szCs w:val="28"/>
        </w:rPr>
        <w:t>ходами</w:t>
      </w:r>
      <w:r w:rsidRPr="00934833">
        <w:rPr>
          <w:rFonts w:eastAsia="Times New Roman"/>
          <w:sz w:val="28"/>
          <w:szCs w:val="28"/>
        </w:rPr>
        <w:t xml:space="preserve"> в сумме </w:t>
      </w:r>
      <w:r w:rsidR="005E3871">
        <w:rPr>
          <w:rFonts w:eastAsia="Times New Roman"/>
          <w:b/>
          <w:sz w:val="28"/>
          <w:szCs w:val="28"/>
        </w:rPr>
        <w:t>74</w:t>
      </w:r>
      <w:r w:rsidR="00026880">
        <w:rPr>
          <w:rFonts w:eastAsia="Times New Roman"/>
          <w:b/>
          <w:sz w:val="28"/>
          <w:szCs w:val="28"/>
        </w:rPr>
        <w:t>,</w:t>
      </w:r>
      <w:r w:rsidR="005E3871">
        <w:rPr>
          <w:rFonts w:eastAsia="Times New Roman"/>
          <w:b/>
          <w:sz w:val="28"/>
          <w:szCs w:val="28"/>
        </w:rPr>
        <w:t>3</w:t>
      </w:r>
      <w:r>
        <w:rPr>
          <w:rFonts w:eastAsia="Times New Roman"/>
          <w:b/>
          <w:sz w:val="28"/>
          <w:szCs w:val="28"/>
        </w:rPr>
        <w:t xml:space="preserve"> </w:t>
      </w:r>
      <w:r w:rsidRPr="00934833">
        <w:rPr>
          <w:rFonts w:eastAsia="Times New Roman"/>
          <w:sz w:val="28"/>
          <w:szCs w:val="28"/>
        </w:rPr>
        <w:t>тыс. рубл</w:t>
      </w:r>
      <w:r>
        <w:rPr>
          <w:rFonts w:eastAsia="Times New Roman"/>
          <w:sz w:val="28"/>
          <w:szCs w:val="28"/>
        </w:rPr>
        <w:t>ей</w:t>
      </w:r>
      <w:r w:rsidRPr="00934833">
        <w:rPr>
          <w:rFonts w:eastAsia="Times New Roman"/>
          <w:sz w:val="28"/>
          <w:szCs w:val="28"/>
        </w:rPr>
        <w:t xml:space="preserve">. Источниками финансирования дефицита бюджета </w:t>
      </w:r>
      <w:r>
        <w:rPr>
          <w:rFonts w:eastAsia="Times New Roman"/>
          <w:sz w:val="28"/>
          <w:szCs w:val="28"/>
        </w:rPr>
        <w:t>являются</w:t>
      </w:r>
      <w:r w:rsidRPr="00934833">
        <w:rPr>
          <w:rFonts w:eastAsia="Times New Roman"/>
          <w:sz w:val="28"/>
          <w:szCs w:val="28"/>
        </w:rPr>
        <w:t xml:space="preserve"> (согласно Приложения 4 к проекту решения):</w:t>
      </w:r>
    </w:p>
    <w:p w14:paraId="28ECF225" w14:textId="58784F67" w:rsidR="00FB2B70" w:rsidRDefault="00FB2B70" w:rsidP="00FB2B70">
      <w:pPr>
        <w:widowControl/>
        <w:ind w:firstLine="709"/>
        <w:jc w:val="both"/>
        <w:rPr>
          <w:rFonts w:eastAsia="Times New Roman"/>
          <w:sz w:val="28"/>
          <w:szCs w:val="28"/>
        </w:rPr>
      </w:pPr>
      <w:r w:rsidRPr="00934833">
        <w:rPr>
          <w:rFonts w:eastAsia="Times New Roman"/>
          <w:sz w:val="28"/>
          <w:szCs w:val="28"/>
        </w:rPr>
        <w:t xml:space="preserve">- </w:t>
      </w:r>
      <w:r>
        <w:rPr>
          <w:rFonts w:eastAsia="Times New Roman"/>
          <w:sz w:val="28"/>
          <w:szCs w:val="28"/>
        </w:rPr>
        <w:t xml:space="preserve">увеличение остатков средств бюджетов в сумме </w:t>
      </w:r>
      <w:r w:rsidR="005E3871">
        <w:rPr>
          <w:rFonts w:eastAsia="Times New Roman"/>
          <w:b/>
          <w:sz w:val="28"/>
          <w:szCs w:val="28"/>
        </w:rPr>
        <w:t>14</w:t>
      </w:r>
      <w:r w:rsidR="00026880">
        <w:rPr>
          <w:rFonts w:eastAsia="Times New Roman"/>
          <w:b/>
          <w:sz w:val="28"/>
          <w:szCs w:val="28"/>
        </w:rPr>
        <w:t> </w:t>
      </w:r>
      <w:r w:rsidR="005E3871">
        <w:rPr>
          <w:rFonts w:eastAsia="Times New Roman"/>
          <w:b/>
          <w:sz w:val="28"/>
          <w:szCs w:val="28"/>
        </w:rPr>
        <w:t>731</w:t>
      </w:r>
      <w:r w:rsidR="00026880">
        <w:rPr>
          <w:rFonts w:eastAsia="Times New Roman"/>
          <w:b/>
          <w:sz w:val="28"/>
          <w:szCs w:val="28"/>
        </w:rPr>
        <w:t>,</w:t>
      </w:r>
      <w:r w:rsidR="005E3871">
        <w:rPr>
          <w:rFonts w:eastAsia="Times New Roman"/>
          <w:b/>
          <w:sz w:val="28"/>
          <w:szCs w:val="28"/>
        </w:rPr>
        <w:t>4</w:t>
      </w:r>
      <w:r>
        <w:rPr>
          <w:rFonts w:eastAsia="Times New Roman"/>
          <w:sz w:val="28"/>
          <w:szCs w:val="28"/>
        </w:rPr>
        <w:t xml:space="preserve"> тыс. рублей;</w:t>
      </w:r>
    </w:p>
    <w:p w14:paraId="25124AC9" w14:textId="288B6C69" w:rsidR="00FB2B70" w:rsidRDefault="00FB2B70" w:rsidP="00FB2B70">
      <w:pPr>
        <w:widowControl/>
        <w:ind w:firstLine="709"/>
        <w:jc w:val="both"/>
        <w:rPr>
          <w:rFonts w:eastAsia="Times New Roman"/>
          <w:sz w:val="28"/>
          <w:szCs w:val="28"/>
        </w:rPr>
      </w:pPr>
      <w:r w:rsidRPr="00934833">
        <w:rPr>
          <w:rFonts w:eastAsia="Times New Roman"/>
          <w:sz w:val="28"/>
          <w:szCs w:val="28"/>
        </w:rPr>
        <w:t xml:space="preserve">- </w:t>
      </w:r>
      <w:r>
        <w:rPr>
          <w:rFonts w:eastAsia="Times New Roman"/>
          <w:sz w:val="28"/>
          <w:szCs w:val="28"/>
        </w:rPr>
        <w:t xml:space="preserve">уменьшение остатков средств бюджетов в сумме </w:t>
      </w:r>
      <w:r w:rsidR="005E3871">
        <w:rPr>
          <w:rFonts w:eastAsia="Times New Roman"/>
          <w:b/>
          <w:sz w:val="28"/>
          <w:szCs w:val="28"/>
        </w:rPr>
        <w:t>14</w:t>
      </w:r>
      <w:r w:rsidR="00026880">
        <w:rPr>
          <w:rFonts w:eastAsia="Times New Roman"/>
          <w:b/>
          <w:sz w:val="28"/>
          <w:szCs w:val="28"/>
        </w:rPr>
        <w:t> 8</w:t>
      </w:r>
      <w:r w:rsidR="005E3871">
        <w:rPr>
          <w:rFonts w:eastAsia="Times New Roman"/>
          <w:b/>
          <w:sz w:val="28"/>
          <w:szCs w:val="28"/>
        </w:rPr>
        <w:t>05</w:t>
      </w:r>
      <w:r w:rsidR="00026880">
        <w:rPr>
          <w:rFonts w:eastAsia="Times New Roman"/>
          <w:b/>
          <w:sz w:val="28"/>
          <w:szCs w:val="28"/>
        </w:rPr>
        <w:t>,</w:t>
      </w:r>
      <w:r w:rsidR="005E3871">
        <w:rPr>
          <w:rFonts w:eastAsia="Times New Roman"/>
          <w:b/>
          <w:sz w:val="28"/>
          <w:szCs w:val="28"/>
        </w:rPr>
        <w:t>7</w:t>
      </w:r>
      <w:r>
        <w:rPr>
          <w:rFonts w:eastAsia="Times New Roman"/>
          <w:sz w:val="28"/>
          <w:szCs w:val="28"/>
        </w:rPr>
        <w:t xml:space="preserve"> тыс. рублей.</w:t>
      </w:r>
    </w:p>
    <w:p w14:paraId="49CBD696" w14:textId="744DA6B7" w:rsidR="00FB2B70" w:rsidRDefault="00FB2B70" w:rsidP="00FB2B70">
      <w:pPr>
        <w:widowControl/>
        <w:ind w:firstLine="709"/>
        <w:jc w:val="both"/>
        <w:rPr>
          <w:rFonts w:eastAsia="Times New Roman"/>
          <w:sz w:val="28"/>
          <w:szCs w:val="28"/>
        </w:rPr>
      </w:pPr>
      <w:r>
        <w:rPr>
          <w:rFonts w:eastAsia="Times New Roman"/>
          <w:sz w:val="28"/>
          <w:szCs w:val="28"/>
        </w:rPr>
        <w:t xml:space="preserve">Таким образом, </w:t>
      </w:r>
      <w:bookmarkStart w:id="20" w:name="_Hlk70493375"/>
      <w:r>
        <w:rPr>
          <w:rFonts w:eastAsia="Times New Roman"/>
          <w:sz w:val="28"/>
          <w:szCs w:val="28"/>
        </w:rPr>
        <w:t xml:space="preserve">результатом исполнения бюджета </w:t>
      </w:r>
      <w:r w:rsidR="00026880">
        <w:rPr>
          <w:rFonts w:eastAsia="Times New Roman"/>
          <w:sz w:val="28"/>
          <w:szCs w:val="28"/>
        </w:rPr>
        <w:t>С</w:t>
      </w:r>
      <w:r w:rsidR="00C7188F">
        <w:rPr>
          <w:rFonts w:eastAsia="Times New Roman"/>
          <w:sz w:val="28"/>
          <w:szCs w:val="28"/>
        </w:rPr>
        <w:t>емлевского</w:t>
      </w:r>
      <w:r>
        <w:rPr>
          <w:rFonts w:eastAsia="Times New Roman"/>
          <w:sz w:val="28"/>
          <w:szCs w:val="28"/>
        </w:rPr>
        <w:t xml:space="preserve"> сельского поселения Вяземского района Смоленской области является </w:t>
      </w:r>
      <w:r w:rsidR="00C7188F">
        <w:rPr>
          <w:rFonts w:eastAsia="Times New Roman"/>
          <w:sz w:val="28"/>
          <w:szCs w:val="28"/>
        </w:rPr>
        <w:t>де</w:t>
      </w:r>
      <w:r w:rsidR="00026880">
        <w:rPr>
          <w:rFonts w:eastAsia="Times New Roman"/>
          <w:sz w:val="28"/>
          <w:szCs w:val="28"/>
        </w:rPr>
        <w:t>фицит</w:t>
      </w:r>
      <w:r>
        <w:rPr>
          <w:rFonts w:eastAsia="Times New Roman"/>
          <w:sz w:val="28"/>
          <w:szCs w:val="28"/>
        </w:rPr>
        <w:t xml:space="preserve"> бюджета в сумме </w:t>
      </w:r>
      <w:r w:rsidR="00C7188F">
        <w:rPr>
          <w:rFonts w:eastAsia="Times New Roman"/>
          <w:b/>
          <w:sz w:val="28"/>
          <w:szCs w:val="28"/>
        </w:rPr>
        <w:t>74</w:t>
      </w:r>
      <w:r w:rsidR="00026880">
        <w:rPr>
          <w:rFonts w:eastAsia="Times New Roman"/>
          <w:b/>
          <w:sz w:val="28"/>
          <w:szCs w:val="28"/>
        </w:rPr>
        <w:t>,</w:t>
      </w:r>
      <w:r w:rsidR="00C7188F">
        <w:rPr>
          <w:rFonts w:eastAsia="Times New Roman"/>
          <w:b/>
          <w:sz w:val="28"/>
          <w:szCs w:val="28"/>
        </w:rPr>
        <w:t>3</w:t>
      </w:r>
      <w:r>
        <w:rPr>
          <w:rFonts w:eastAsia="Times New Roman"/>
          <w:b/>
          <w:sz w:val="28"/>
          <w:szCs w:val="28"/>
        </w:rPr>
        <w:t xml:space="preserve"> </w:t>
      </w:r>
      <w:r w:rsidRPr="00934833">
        <w:rPr>
          <w:rFonts w:eastAsia="Times New Roman"/>
          <w:sz w:val="28"/>
          <w:szCs w:val="28"/>
        </w:rPr>
        <w:t>тыс. рубл</w:t>
      </w:r>
      <w:r>
        <w:rPr>
          <w:rFonts w:eastAsia="Times New Roman"/>
          <w:sz w:val="28"/>
          <w:szCs w:val="28"/>
        </w:rPr>
        <w:t>ей.</w:t>
      </w:r>
    </w:p>
    <w:bookmarkEnd w:id="20"/>
    <w:p w14:paraId="3D65953E" w14:textId="77646BE3" w:rsidR="00FB2B70" w:rsidRDefault="00FB2B70" w:rsidP="00E245AD">
      <w:pPr>
        <w:pStyle w:val="11"/>
        <w:ind w:firstLine="709"/>
        <w:jc w:val="both"/>
        <w:rPr>
          <w:rFonts w:ascii="Times New Roman" w:hAnsi="Times New Roman"/>
          <w:sz w:val="28"/>
          <w:szCs w:val="28"/>
        </w:rPr>
      </w:pPr>
    </w:p>
    <w:p w14:paraId="12AD5AB0" w14:textId="0AC5B1FA" w:rsidR="003E304C" w:rsidRPr="003E304C" w:rsidRDefault="003E304C" w:rsidP="003E304C">
      <w:pPr>
        <w:ind w:firstLine="709"/>
        <w:jc w:val="center"/>
        <w:rPr>
          <w:b/>
          <w:sz w:val="28"/>
          <w:szCs w:val="28"/>
        </w:rPr>
      </w:pPr>
      <w:r w:rsidRPr="003E304C">
        <w:rPr>
          <w:b/>
          <w:sz w:val="28"/>
          <w:szCs w:val="28"/>
        </w:rPr>
        <w:t>6. Анализ проекта решения Совета депутатов С</w:t>
      </w:r>
      <w:r w:rsidR="00D84C8B">
        <w:rPr>
          <w:b/>
          <w:sz w:val="28"/>
          <w:szCs w:val="28"/>
        </w:rPr>
        <w:t>емлевского</w:t>
      </w:r>
      <w:r w:rsidRPr="003E304C">
        <w:rPr>
          <w:b/>
          <w:sz w:val="28"/>
          <w:szCs w:val="28"/>
        </w:rPr>
        <w:t xml:space="preserve"> сельского поселения Вяземского района Смоленской области «Об исполнении бюджета С</w:t>
      </w:r>
      <w:r w:rsidR="00D84C8B">
        <w:rPr>
          <w:b/>
          <w:sz w:val="28"/>
          <w:szCs w:val="28"/>
        </w:rPr>
        <w:t>емлевского</w:t>
      </w:r>
      <w:r w:rsidRPr="003E304C">
        <w:rPr>
          <w:b/>
          <w:sz w:val="28"/>
          <w:szCs w:val="28"/>
        </w:rPr>
        <w:t xml:space="preserve"> сельского поселения Вяземского района Смоленской области за 2021 год»</w:t>
      </w:r>
    </w:p>
    <w:p w14:paraId="740413B8" w14:textId="77777777" w:rsidR="003E304C" w:rsidRDefault="003E304C" w:rsidP="003E304C">
      <w:pPr>
        <w:ind w:firstLine="709"/>
        <w:jc w:val="both"/>
        <w:rPr>
          <w:sz w:val="28"/>
          <w:szCs w:val="28"/>
        </w:rPr>
      </w:pPr>
    </w:p>
    <w:p w14:paraId="1118A066" w14:textId="20C636D0" w:rsidR="003E304C" w:rsidRPr="002A0D32" w:rsidRDefault="003E304C" w:rsidP="003E304C">
      <w:pPr>
        <w:ind w:firstLine="709"/>
        <w:jc w:val="both"/>
        <w:rPr>
          <w:sz w:val="28"/>
          <w:szCs w:val="28"/>
        </w:rPr>
      </w:pPr>
      <w:r w:rsidRPr="002A0D32">
        <w:rPr>
          <w:sz w:val="28"/>
          <w:szCs w:val="28"/>
        </w:rPr>
        <w:t>Статьей 264.6</w:t>
      </w:r>
      <w:r w:rsidR="000F2D59">
        <w:rPr>
          <w:sz w:val="28"/>
          <w:szCs w:val="28"/>
        </w:rPr>
        <w:t xml:space="preserve"> БК РФ</w:t>
      </w:r>
      <w:r w:rsidRPr="002A0D32">
        <w:rPr>
          <w:sz w:val="28"/>
          <w:szCs w:val="28"/>
        </w:rPr>
        <w:t xml:space="preserve"> предусмотрено, что 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14:paraId="78CE1D0D" w14:textId="60AD3347" w:rsidR="003E304C" w:rsidRDefault="003E304C" w:rsidP="003E304C">
      <w:pPr>
        <w:ind w:firstLine="709"/>
        <w:jc w:val="both"/>
        <w:rPr>
          <w:sz w:val="28"/>
          <w:szCs w:val="28"/>
        </w:rPr>
      </w:pPr>
      <w:r w:rsidRPr="002A0D32">
        <w:rPr>
          <w:sz w:val="28"/>
          <w:szCs w:val="28"/>
        </w:rPr>
        <w:lastRenderedPageBreak/>
        <w:t xml:space="preserve">В предоставленном проекте решения Совета депутатов </w:t>
      </w:r>
      <w:r>
        <w:rPr>
          <w:sz w:val="28"/>
          <w:szCs w:val="28"/>
        </w:rPr>
        <w:t>С</w:t>
      </w:r>
      <w:r w:rsidR="000F2D59">
        <w:rPr>
          <w:sz w:val="28"/>
          <w:szCs w:val="28"/>
        </w:rPr>
        <w:t>емлевского</w:t>
      </w:r>
      <w:r>
        <w:rPr>
          <w:sz w:val="28"/>
          <w:szCs w:val="28"/>
        </w:rPr>
        <w:t xml:space="preserve"> сельского</w:t>
      </w:r>
      <w:r w:rsidRPr="002A0D32">
        <w:rPr>
          <w:sz w:val="28"/>
          <w:szCs w:val="28"/>
        </w:rPr>
        <w:t xml:space="preserve"> поселения Вяземского района Смоленской области (далее – проект решения об исполнении бюджета) предлагается к утверждению отчет об исполнении бюджета </w:t>
      </w:r>
      <w:r>
        <w:rPr>
          <w:sz w:val="28"/>
          <w:szCs w:val="28"/>
        </w:rPr>
        <w:t>С</w:t>
      </w:r>
      <w:r w:rsidR="000F2D59">
        <w:rPr>
          <w:sz w:val="28"/>
          <w:szCs w:val="28"/>
        </w:rPr>
        <w:t>емлевского</w:t>
      </w:r>
      <w:r>
        <w:rPr>
          <w:sz w:val="28"/>
          <w:szCs w:val="28"/>
        </w:rPr>
        <w:t xml:space="preserve"> сельского</w:t>
      </w:r>
      <w:r w:rsidRPr="002A0D32">
        <w:rPr>
          <w:sz w:val="28"/>
          <w:szCs w:val="28"/>
        </w:rPr>
        <w:t xml:space="preserve"> поселения Вяземского района Смоленской области за 20</w:t>
      </w:r>
      <w:r>
        <w:rPr>
          <w:sz w:val="28"/>
          <w:szCs w:val="28"/>
        </w:rPr>
        <w:t>21</w:t>
      </w:r>
      <w:r w:rsidRPr="002A0D32">
        <w:rPr>
          <w:sz w:val="28"/>
          <w:szCs w:val="28"/>
        </w:rPr>
        <w:t xml:space="preserve"> год</w:t>
      </w:r>
      <w:r>
        <w:rPr>
          <w:sz w:val="28"/>
          <w:szCs w:val="28"/>
        </w:rPr>
        <w:t>:</w:t>
      </w:r>
    </w:p>
    <w:p w14:paraId="163D7E2D" w14:textId="410E720D" w:rsidR="003E304C" w:rsidRDefault="003E304C" w:rsidP="003E304C">
      <w:pPr>
        <w:ind w:firstLine="709"/>
        <w:jc w:val="both"/>
        <w:rPr>
          <w:sz w:val="28"/>
          <w:szCs w:val="28"/>
        </w:rPr>
      </w:pPr>
      <w:r>
        <w:rPr>
          <w:sz w:val="28"/>
          <w:szCs w:val="28"/>
        </w:rPr>
        <w:t xml:space="preserve">- по доходам в сумме </w:t>
      </w:r>
      <w:r w:rsidR="000F2D59">
        <w:rPr>
          <w:b/>
          <w:sz w:val="28"/>
          <w:szCs w:val="28"/>
        </w:rPr>
        <w:t>14</w:t>
      </w:r>
      <w:r w:rsidRPr="007E718A">
        <w:rPr>
          <w:b/>
          <w:sz w:val="28"/>
          <w:szCs w:val="28"/>
        </w:rPr>
        <w:t> </w:t>
      </w:r>
      <w:r w:rsidR="000F2D59">
        <w:rPr>
          <w:b/>
          <w:sz w:val="28"/>
          <w:szCs w:val="28"/>
        </w:rPr>
        <w:t>731</w:t>
      </w:r>
      <w:r w:rsidRPr="007E718A">
        <w:rPr>
          <w:b/>
          <w:sz w:val="28"/>
          <w:szCs w:val="28"/>
        </w:rPr>
        <w:t> </w:t>
      </w:r>
      <w:r w:rsidR="000F2D59">
        <w:rPr>
          <w:b/>
          <w:sz w:val="28"/>
          <w:szCs w:val="28"/>
        </w:rPr>
        <w:t>372</w:t>
      </w:r>
      <w:r w:rsidRPr="007E718A">
        <w:rPr>
          <w:b/>
          <w:sz w:val="28"/>
          <w:szCs w:val="28"/>
        </w:rPr>
        <w:t>,</w:t>
      </w:r>
      <w:r w:rsidR="000F2D59">
        <w:rPr>
          <w:b/>
          <w:sz w:val="28"/>
          <w:szCs w:val="28"/>
        </w:rPr>
        <w:t>2</w:t>
      </w:r>
      <w:r w:rsidRPr="007E718A">
        <w:rPr>
          <w:b/>
          <w:sz w:val="28"/>
          <w:szCs w:val="28"/>
        </w:rPr>
        <w:t>9</w:t>
      </w:r>
      <w:r w:rsidRPr="007E718A">
        <w:rPr>
          <w:sz w:val="28"/>
          <w:szCs w:val="28"/>
        </w:rPr>
        <w:t xml:space="preserve"> </w:t>
      </w:r>
      <w:r w:rsidRPr="002A0D32">
        <w:rPr>
          <w:sz w:val="28"/>
          <w:szCs w:val="28"/>
        </w:rPr>
        <w:t>рублей</w:t>
      </w:r>
      <w:r>
        <w:rPr>
          <w:sz w:val="28"/>
          <w:szCs w:val="28"/>
        </w:rPr>
        <w:t>;</w:t>
      </w:r>
    </w:p>
    <w:p w14:paraId="501E40F7" w14:textId="6E107DB8" w:rsidR="003E304C" w:rsidRPr="002A0D32" w:rsidRDefault="003E304C" w:rsidP="003E304C">
      <w:pPr>
        <w:ind w:firstLine="709"/>
        <w:jc w:val="both"/>
        <w:rPr>
          <w:sz w:val="28"/>
          <w:szCs w:val="28"/>
        </w:rPr>
      </w:pPr>
      <w:r>
        <w:rPr>
          <w:sz w:val="28"/>
          <w:szCs w:val="28"/>
        </w:rPr>
        <w:t xml:space="preserve">- по расходам </w:t>
      </w:r>
      <w:r w:rsidRPr="002A0D32">
        <w:rPr>
          <w:sz w:val="28"/>
          <w:szCs w:val="28"/>
        </w:rPr>
        <w:t xml:space="preserve">в сумме </w:t>
      </w:r>
      <w:r w:rsidR="002D4BFD">
        <w:rPr>
          <w:b/>
          <w:sz w:val="28"/>
          <w:szCs w:val="28"/>
        </w:rPr>
        <w:t>14</w:t>
      </w:r>
      <w:r>
        <w:rPr>
          <w:b/>
          <w:sz w:val="28"/>
          <w:szCs w:val="28"/>
        </w:rPr>
        <w:t> </w:t>
      </w:r>
      <w:r w:rsidR="002D4BFD">
        <w:rPr>
          <w:b/>
          <w:sz w:val="28"/>
          <w:szCs w:val="28"/>
        </w:rPr>
        <w:t>8</w:t>
      </w:r>
      <w:r>
        <w:rPr>
          <w:b/>
          <w:sz w:val="28"/>
          <w:szCs w:val="28"/>
        </w:rPr>
        <w:t>05 </w:t>
      </w:r>
      <w:r w:rsidR="002D4BFD">
        <w:rPr>
          <w:b/>
          <w:sz w:val="28"/>
          <w:szCs w:val="28"/>
        </w:rPr>
        <w:t>707</w:t>
      </w:r>
      <w:r>
        <w:rPr>
          <w:b/>
          <w:sz w:val="28"/>
          <w:szCs w:val="28"/>
        </w:rPr>
        <w:t>,</w:t>
      </w:r>
      <w:r w:rsidR="002D4BFD">
        <w:rPr>
          <w:b/>
          <w:sz w:val="28"/>
          <w:szCs w:val="28"/>
        </w:rPr>
        <w:t>83</w:t>
      </w:r>
      <w:r>
        <w:rPr>
          <w:b/>
          <w:sz w:val="28"/>
          <w:szCs w:val="28"/>
        </w:rPr>
        <w:t xml:space="preserve"> </w:t>
      </w:r>
      <w:r w:rsidRPr="002A0D32">
        <w:rPr>
          <w:sz w:val="28"/>
          <w:szCs w:val="28"/>
        </w:rPr>
        <w:t>рубл</w:t>
      </w:r>
      <w:r w:rsidR="002D4BFD">
        <w:rPr>
          <w:sz w:val="28"/>
          <w:szCs w:val="28"/>
        </w:rPr>
        <w:t>ей</w:t>
      </w:r>
      <w:r w:rsidRPr="002A0D32">
        <w:rPr>
          <w:sz w:val="28"/>
          <w:szCs w:val="28"/>
        </w:rPr>
        <w:t>;</w:t>
      </w:r>
    </w:p>
    <w:p w14:paraId="33AF1B8C" w14:textId="579CF855" w:rsidR="003E304C" w:rsidRPr="005D5202" w:rsidRDefault="003E304C" w:rsidP="003E304C">
      <w:pPr>
        <w:ind w:firstLine="709"/>
        <w:jc w:val="both"/>
        <w:rPr>
          <w:sz w:val="28"/>
          <w:szCs w:val="28"/>
        </w:rPr>
      </w:pPr>
      <w:r>
        <w:rPr>
          <w:sz w:val="28"/>
          <w:szCs w:val="28"/>
        </w:rPr>
        <w:t xml:space="preserve">- с </w:t>
      </w:r>
      <w:r w:rsidRPr="005D5202">
        <w:rPr>
          <w:sz w:val="28"/>
          <w:szCs w:val="28"/>
        </w:rPr>
        <w:t>превышение</w:t>
      </w:r>
      <w:r>
        <w:rPr>
          <w:sz w:val="28"/>
          <w:szCs w:val="28"/>
        </w:rPr>
        <w:t>м</w:t>
      </w:r>
      <w:r w:rsidRPr="005D5202">
        <w:rPr>
          <w:sz w:val="28"/>
          <w:szCs w:val="28"/>
        </w:rPr>
        <w:t xml:space="preserve"> доходов над расходами (профицит бюджета) в сумме </w:t>
      </w:r>
      <w:r w:rsidR="002D4BFD">
        <w:rPr>
          <w:b/>
          <w:sz w:val="28"/>
          <w:szCs w:val="28"/>
        </w:rPr>
        <w:t>74</w:t>
      </w:r>
      <w:r>
        <w:rPr>
          <w:b/>
          <w:sz w:val="28"/>
          <w:szCs w:val="28"/>
        </w:rPr>
        <w:t> </w:t>
      </w:r>
      <w:r w:rsidR="002D4BFD">
        <w:rPr>
          <w:b/>
          <w:sz w:val="28"/>
          <w:szCs w:val="28"/>
        </w:rPr>
        <w:t>3</w:t>
      </w:r>
      <w:r>
        <w:rPr>
          <w:b/>
          <w:sz w:val="28"/>
          <w:szCs w:val="28"/>
        </w:rPr>
        <w:t>3</w:t>
      </w:r>
      <w:r w:rsidR="002D4BFD">
        <w:rPr>
          <w:b/>
          <w:sz w:val="28"/>
          <w:szCs w:val="28"/>
        </w:rPr>
        <w:t>5</w:t>
      </w:r>
      <w:r>
        <w:rPr>
          <w:b/>
          <w:sz w:val="28"/>
          <w:szCs w:val="28"/>
        </w:rPr>
        <w:t>,</w:t>
      </w:r>
      <w:r w:rsidR="002D4BFD">
        <w:rPr>
          <w:b/>
          <w:sz w:val="28"/>
          <w:szCs w:val="28"/>
        </w:rPr>
        <w:t>54</w:t>
      </w:r>
      <w:r w:rsidRPr="005D5202">
        <w:rPr>
          <w:sz w:val="28"/>
          <w:szCs w:val="28"/>
        </w:rPr>
        <w:t xml:space="preserve"> рубл</w:t>
      </w:r>
      <w:r w:rsidR="002D4BFD">
        <w:rPr>
          <w:sz w:val="28"/>
          <w:szCs w:val="28"/>
        </w:rPr>
        <w:t>ей</w:t>
      </w:r>
      <w:r w:rsidRPr="005D5202">
        <w:rPr>
          <w:sz w:val="28"/>
          <w:szCs w:val="28"/>
        </w:rPr>
        <w:t>.</w:t>
      </w:r>
    </w:p>
    <w:p w14:paraId="7BA86375" w14:textId="77777777" w:rsidR="003E304C" w:rsidRPr="004B01C4" w:rsidRDefault="003E304C" w:rsidP="003E304C">
      <w:pPr>
        <w:ind w:firstLine="709"/>
        <w:jc w:val="both"/>
        <w:rPr>
          <w:sz w:val="28"/>
          <w:szCs w:val="28"/>
        </w:rPr>
      </w:pPr>
      <w:r w:rsidRPr="005D5202">
        <w:rPr>
          <w:spacing w:val="-2"/>
          <w:sz w:val="28"/>
          <w:szCs w:val="28"/>
        </w:rPr>
        <w:t>В соответствии со статьей 264.6 БК РФ о</w:t>
      </w:r>
      <w:r w:rsidRPr="005D5202">
        <w:rPr>
          <w:sz w:val="28"/>
          <w:szCs w:val="28"/>
        </w:rPr>
        <w:t>тдельными</w:t>
      </w:r>
      <w:r w:rsidRPr="004B01C4">
        <w:rPr>
          <w:sz w:val="28"/>
          <w:szCs w:val="28"/>
        </w:rPr>
        <w:t xml:space="preserve"> приложениями к проекту решения об исполнении бюджета предоставлены:</w:t>
      </w:r>
    </w:p>
    <w:p w14:paraId="05FC69FB" w14:textId="37E45C91" w:rsidR="003E304C" w:rsidRPr="004B01C4" w:rsidRDefault="003E304C" w:rsidP="003E304C">
      <w:pPr>
        <w:ind w:firstLine="709"/>
        <w:jc w:val="both"/>
        <w:rPr>
          <w:sz w:val="28"/>
          <w:szCs w:val="28"/>
        </w:rPr>
      </w:pPr>
      <w:r w:rsidRPr="004B01C4">
        <w:rPr>
          <w:sz w:val="28"/>
          <w:szCs w:val="28"/>
        </w:rPr>
        <w:t xml:space="preserve">- Приложение №1 «Доходы бюджета </w:t>
      </w:r>
      <w:r>
        <w:rPr>
          <w:sz w:val="28"/>
          <w:szCs w:val="28"/>
        </w:rPr>
        <w:t>С</w:t>
      </w:r>
      <w:r w:rsidR="00AE4AEF">
        <w:rPr>
          <w:sz w:val="28"/>
          <w:szCs w:val="28"/>
        </w:rPr>
        <w:t>емлевского</w:t>
      </w:r>
      <w:r>
        <w:rPr>
          <w:sz w:val="28"/>
          <w:szCs w:val="28"/>
        </w:rPr>
        <w:t xml:space="preserve"> сельского</w:t>
      </w:r>
      <w:r w:rsidRPr="004B01C4">
        <w:rPr>
          <w:sz w:val="28"/>
          <w:szCs w:val="28"/>
        </w:rPr>
        <w:t xml:space="preserve"> поселения Вяземского района Смоленской области по кодам классификации доходов бюджет</w:t>
      </w:r>
      <w:r>
        <w:rPr>
          <w:sz w:val="28"/>
          <w:szCs w:val="28"/>
        </w:rPr>
        <w:t>ов</w:t>
      </w:r>
      <w:r w:rsidRPr="004B01C4">
        <w:rPr>
          <w:sz w:val="28"/>
          <w:szCs w:val="28"/>
        </w:rPr>
        <w:t>»;</w:t>
      </w:r>
    </w:p>
    <w:p w14:paraId="3F7A7A01" w14:textId="63D0E060" w:rsidR="003E304C" w:rsidRPr="004B01C4" w:rsidRDefault="003E304C" w:rsidP="003E304C">
      <w:pPr>
        <w:ind w:firstLine="709"/>
        <w:jc w:val="both"/>
        <w:rPr>
          <w:sz w:val="28"/>
          <w:szCs w:val="28"/>
        </w:rPr>
      </w:pPr>
      <w:r w:rsidRPr="004B01C4">
        <w:rPr>
          <w:sz w:val="28"/>
          <w:szCs w:val="28"/>
        </w:rPr>
        <w:t xml:space="preserve">- Приложение №2 «Расходы бюджета </w:t>
      </w:r>
      <w:r>
        <w:rPr>
          <w:sz w:val="28"/>
          <w:szCs w:val="28"/>
        </w:rPr>
        <w:t>С</w:t>
      </w:r>
      <w:r w:rsidR="00AE4AEF">
        <w:rPr>
          <w:sz w:val="28"/>
          <w:szCs w:val="28"/>
        </w:rPr>
        <w:t>емлевского</w:t>
      </w:r>
      <w:r>
        <w:rPr>
          <w:sz w:val="28"/>
          <w:szCs w:val="28"/>
        </w:rPr>
        <w:t xml:space="preserve"> сельского</w:t>
      </w:r>
      <w:r w:rsidRPr="004B01C4">
        <w:rPr>
          <w:sz w:val="28"/>
          <w:szCs w:val="28"/>
        </w:rPr>
        <w:t xml:space="preserve"> поселения Вяземского района Смоленской области по ведомственной структуре расходов</w:t>
      </w:r>
      <w:r>
        <w:rPr>
          <w:sz w:val="28"/>
          <w:szCs w:val="28"/>
        </w:rPr>
        <w:t xml:space="preserve"> бюджета</w:t>
      </w:r>
      <w:r w:rsidRPr="004B01C4">
        <w:rPr>
          <w:sz w:val="28"/>
          <w:szCs w:val="28"/>
        </w:rPr>
        <w:t>»;</w:t>
      </w:r>
    </w:p>
    <w:p w14:paraId="58A75E90" w14:textId="0E667252" w:rsidR="003E304C" w:rsidRPr="004B01C4" w:rsidRDefault="003E304C" w:rsidP="003E304C">
      <w:pPr>
        <w:ind w:firstLine="709"/>
        <w:jc w:val="both"/>
        <w:rPr>
          <w:sz w:val="28"/>
          <w:szCs w:val="28"/>
        </w:rPr>
      </w:pPr>
      <w:r w:rsidRPr="004B01C4">
        <w:rPr>
          <w:sz w:val="28"/>
          <w:szCs w:val="28"/>
        </w:rPr>
        <w:t xml:space="preserve">- Приложение №3 «Расходы бюджета </w:t>
      </w:r>
      <w:r>
        <w:rPr>
          <w:sz w:val="28"/>
          <w:szCs w:val="28"/>
        </w:rPr>
        <w:t>С</w:t>
      </w:r>
      <w:r w:rsidR="005A49F8">
        <w:rPr>
          <w:sz w:val="28"/>
          <w:szCs w:val="28"/>
        </w:rPr>
        <w:t>емлевского</w:t>
      </w:r>
      <w:r>
        <w:rPr>
          <w:sz w:val="28"/>
          <w:szCs w:val="28"/>
        </w:rPr>
        <w:t xml:space="preserve"> сельского</w:t>
      </w:r>
      <w:r w:rsidRPr="004B01C4">
        <w:rPr>
          <w:sz w:val="28"/>
          <w:szCs w:val="28"/>
        </w:rPr>
        <w:t xml:space="preserve"> поселения Вяземского района Смоленской области по разделам и подраздела</w:t>
      </w:r>
      <w:r>
        <w:rPr>
          <w:sz w:val="28"/>
          <w:szCs w:val="28"/>
        </w:rPr>
        <w:t>м</w:t>
      </w:r>
      <w:r w:rsidRPr="004B01C4">
        <w:rPr>
          <w:sz w:val="28"/>
          <w:szCs w:val="28"/>
        </w:rPr>
        <w:t xml:space="preserve"> классификации расходов бюджетов»;</w:t>
      </w:r>
    </w:p>
    <w:p w14:paraId="27E3B13A" w14:textId="7D9323E4" w:rsidR="003E304C" w:rsidRPr="004B01C4" w:rsidRDefault="003E304C" w:rsidP="003E304C">
      <w:pPr>
        <w:ind w:firstLine="709"/>
        <w:jc w:val="both"/>
        <w:rPr>
          <w:sz w:val="28"/>
          <w:szCs w:val="28"/>
        </w:rPr>
      </w:pPr>
      <w:r w:rsidRPr="004B01C4">
        <w:rPr>
          <w:sz w:val="28"/>
          <w:szCs w:val="28"/>
        </w:rPr>
        <w:t xml:space="preserve">- Приложение №4 «Источники финансирования дефицита бюджета </w:t>
      </w:r>
      <w:r>
        <w:rPr>
          <w:sz w:val="28"/>
          <w:szCs w:val="28"/>
        </w:rPr>
        <w:t>С</w:t>
      </w:r>
      <w:r w:rsidR="00020934">
        <w:rPr>
          <w:sz w:val="28"/>
          <w:szCs w:val="28"/>
        </w:rPr>
        <w:t>емлевского</w:t>
      </w:r>
      <w:r>
        <w:rPr>
          <w:sz w:val="28"/>
          <w:szCs w:val="28"/>
        </w:rPr>
        <w:t xml:space="preserve"> сельского</w:t>
      </w:r>
      <w:r w:rsidRPr="004B01C4">
        <w:rPr>
          <w:sz w:val="28"/>
          <w:szCs w:val="28"/>
        </w:rPr>
        <w:t xml:space="preserve"> поселения Вяземского района Смоленской области по кодам классификации источников финансирования дефицит</w:t>
      </w:r>
      <w:r>
        <w:rPr>
          <w:sz w:val="28"/>
          <w:szCs w:val="28"/>
        </w:rPr>
        <w:t>ов</w:t>
      </w:r>
      <w:r w:rsidRPr="004B01C4">
        <w:rPr>
          <w:sz w:val="28"/>
          <w:szCs w:val="28"/>
        </w:rPr>
        <w:t xml:space="preserve"> бюджет</w:t>
      </w:r>
      <w:r>
        <w:rPr>
          <w:sz w:val="28"/>
          <w:szCs w:val="28"/>
        </w:rPr>
        <w:t>ов</w:t>
      </w:r>
      <w:r w:rsidRPr="004B01C4">
        <w:rPr>
          <w:sz w:val="28"/>
          <w:szCs w:val="28"/>
        </w:rPr>
        <w:t>».</w:t>
      </w:r>
    </w:p>
    <w:p w14:paraId="6512BBA9" w14:textId="275892D4" w:rsidR="003E304C" w:rsidRDefault="003E304C" w:rsidP="003E304C">
      <w:pPr>
        <w:ind w:firstLine="709"/>
        <w:jc w:val="both"/>
        <w:rPr>
          <w:sz w:val="28"/>
          <w:szCs w:val="28"/>
        </w:rPr>
      </w:pPr>
      <w:r w:rsidRPr="005D5202">
        <w:rPr>
          <w:sz w:val="28"/>
          <w:szCs w:val="28"/>
        </w:rPr>
        <w:t xml:space="preserve">В основном </w:t>
      </w:r>
      <w:bookmarkStart w:id="21" w:name="_Hlk97133122"/>
      <w:r w:rsidRPr="005D5202">
        <w:rPr>
          <w:sz w:val="28"/>
          <w:szCs w:val="28"/>
        </w:rPr>
        <w:t xml:space="preserve">проект решения Совета депутатов </w:t>
      </w:r>
      <w:r>
        <w:rPr>
          <w:sz w:val="28"/>
          <w:szCs w:val="28"/>
        </w:rPr>
        <w:t>С</w:t>
      </w:r>
      <w:r w:rsidR="00020934">
        <w:rPr>
          <w:sz w:val="28"/>
          <w:szCs w:val="28"/>
        </w:rPr>
        <w:t>емлевского</w:t>
      </w:r>
      <w:r>
        <w:rPr>
          <w:sz w:val="28"/>
          <w:szCs w:val="28"/>
        </w:rPr>
        <w:t xml:space="preserve"> сельского</w:t>
      </w:r>
      <w:r w:rsidRPr="004B01C4">
        <w:rPr>
          <w:sz w:val="28"/>
          <w:szCs w:val="28"/>
        </w:rPr>
        <w:t xml:space="preserve"> </w:t>
      </w:r>
      <w:r w:rsidRPr="005D5202">
        <w:rPr>
          <w:sz w:val="28"/>
          <w:szCs w:val="28"/>
        </w:rPr>
        <w:t xml:space="preserve">поселения Вяземского района Смоленской области «Об исполнении бюджета </w:t>
      </w:r>
      <w:r>
        <w:rPr>
          <w:sz w:val="28"/>
          <w:szCs w:val="28"/>
        </w:rPr>
        <w:t>С</w:t>
      </w:r>
      <w:r w:rsidR="00BA5505">
        <w:rPr>
          <w:sz w:val="28"/>
          <w:szCs w:val="28"/>
        </w:rPr>
        <w:t>емлевского</w:t>
      </w:r>
      <w:r>
        <w:rPr>
          <w:sz w:val="28"/>
          <w:szCs w:val="28"/>
        </w:rPr>
        <w:t xml:space="preserve"> сельского</w:t>
      </w:r>
      <w:r w:rsidRPr="004B01C4">
        <w:rPr>
          <w:sz w:val="28"/>
          <w:szCs w:val="28"/>
        </w:rPr>
        <w:t xml:space="preserve"> </w:t>
      </w:r>
      <w:r w:rsidRPr="005D5202">
        <w:rPr>
          <w:sz w:val="28"/>
          <w:szCs w:val="28"/>
        </w:rPr>
        <w:t>поселения Вяземского района Смоленской области за 202</w:t>
      </w:r>
      <w:r>
        <w:rPr>
          <w:sz w:val="28"/>
          <w:szCs w:val="28"/>
        </w:rPr>
        <w:t>1</w:t>
      </w:r>
      <w:r w:rsidRPr="005D5202">
        <w:rPr>
          <w:sz w:val="28"/>
          <w:szCs w:val="28"/>
        </w:rPr>
        <w:t xml:space="preserve"> год» составлен в соответствии с общими положениями статьи 264.6 Бюджетного кодекса Российской Федерации.</w:t>
      </w:r>
    </w:p>
    <w:p w14:paraId="1AB62813" w14:textId="77777777" w:rsidR="003E304C" w:rsidRPr="009F4F84" w:rsidRDefault="003E304C" w:rsidP="003E304C">
      <w:pPr>
        <w:ind w:firstLine="709"/>
        <w:jc w:val="both"/>
        <w:rPr>
          <w:sz w:val="28"/>
          <w:szCs w:val="28"/>
        </w:rPr>
      </w:pPr>
      <w:r w:rsidRPr="00F97CFF">
        <w:rPr>
          <w:sz w:val="28"/>
          <w:szCs w:val="28"/>
        </w:rPr>
        <w:t xml:space="preserve">Показатели проекта решения об исполнении бюджета сельского поселения за 2021 год (объем доходов, расходов и профицит бюджета) соответствуют одноименным показателям форм бюджетной отчетности за </w:t>
      </w:r>
      <w:r w:rsidRPr="009F4F84">
        <w:rPr>
          <w:sz w:val="28"/>
          <w:szCs w:val="28"/>
        </w:rPr>
        <w:t>2021 год.</w:t>
      </w:r>
    </w:p>
    <w:bookmarkEnd w:id="21"/>
    <w:p w14:paraId="592C2709" w14:textId="7B46C0E5" w:rsidR="003E304C" w:rsidRPr="009F4F84" w:rsidRDefault="003E304C" w:rsidP="003E304C">
      <w:pPr>
        <w:ind w:firstLine="709"/>
        <w:jc w:val="both"/>
        <w:rPr>
          <w:sz w:val="28"/>
          <w:szCs w:val="28"/>
        </w:rPr>
      </w:pPr>
      <w:r w:rsidRPr="009F4F84">
        <w:rPr>
          <w:sz w:val="28"/>
          <w:szCs w:val="28"/>
        </w:rPr>
        <w:t>В ходе проведения экспертно-аналитического мероприятия Контрольно-ревизионной комиссией проверена правильность применения кодов бюджетной классификации и их наименований в Приложениях к проекту решения о бюджете, в соответствии с приказом Минфина России от 08.06.2020 №99н «Об утверждении кодов (перечней кодов) бюджетной классификации Российской Федерации на 2021 год (на 2021 год и на плановый период 2022 и 2023 годов)».</w:t>
      </w:r>
    </w:p>
    <w:p w14:paraId="76830CA7" w14:textId="4FC7B429" w:rsidR="00647714" w:rsidRPr="009F4F84" w:rsidRDefault="003E304C" w:rsidP="00647714">
      <w:pPr>
        <w:ind w:firstLine="709"/>
        <w:jc w:val="both"/>
        <w:rPr>
          <w:sz w:val="28"/>
          <w:szCs w:val="28"/>
        </w:rPr>
      </w:pPr>
      <w:bookmarkStart w:id="22" w:name="_Hlk88569801"/>
      <w:bookmarkStart w:id="23" w:name="_Hlk97192449"/>
      <w:r w:rsidRPr="009F4F84">
        <w:rPr>
          <w:sz w:val="28"/>
          <w:szCs w:val="28"/>
        </w:rPr>
        <w:t>В результате установлено не соответствие наименования код</w:t>
      </w:r>
      <w:r w:rsidR="00647714" w:rsidRPr="009F4F84">
        <w:rPr>
          <w:sz w:val="28"/>
          <w:szCs w:val="28"/>
        </w:rPr>
        <w:t>а</w:t>
      </w:r>
      <w:r w:rsidRPr="009F4F84">
        <w:rPr>
          <w:sz w:val="28"/>
          <w:szCs w:val="28"/>
        </w:rPr>
        <w:t xml:space="preserve"> бюджетной классификации, указанного </w:t>
      </w:r>
      <w:bookmarkStart w:id="24" w:name="_Hlk88717524"/>
      <w:r w:rsidRPr="009F4F84">
        <w:rPr>
          <w:sz w:val="28"/>
          <w:szCs w:val="28"/>
        </w:rPr>
        <w:t>в Приложени</w:t>
      </w:r>
      <w:r w:rsidR="00647714" w:rsidRPr="009F4F84">
        <w:rPr>
          <w:sz w:val="28"/>
          <w:szCs w:val="28"/>
        </w:rPr>
        <w:t>и</w:t>
      </w:r>
      <w:r w:rsidRPr="009F4F84">
        <w:rPr>
          <w:sz w:val="28"/>
          <w:szCs w:val="28"/>
        </w:rPr>
        <w:t xml:space="preserve"> </w:t>
      </w:r>
      <w:r w:rsidR="00647714" w:rsidRPr="009F4F84">
        <w:rPr>
          <w:sz w:val="28"/>
          <w:szCs w:val="28"/>
        </w:rPr>
        <w:t>1</w:t>
      </w:r>
      <w:r w:rsidRPr="009F4F84">
        <w:rPr>
          <w:sz w:val="28"/>
          <w:szCs w:val="28"/>
        </w:rPr>
        <w:t xml:space="preserve"> к проекту решения о бюджете и приказа </w:t>
      </w:r>
      <w:bookmarkEnd w:id="22"/>
      <w:bookmarkEnd w:id="24"/>
      <w:r w:rsidR="00647714" w:rsidRPr="009F4F84">
        <w:rPr>
          <w:sz w:val="28"/>
          <w:szCs w:val="28"/>
        </w:rPr>
        <w:t>Минфина России от 08.06.2020 №99н «Об утверждении кодов (перечней кодов) бюджетной классификации Российской Федерации на 2021 год (на 2021 год и на плановый период 2022 и 2023 годов)»</w:t>
      </w:r>
      <w:r w:rsidR="007B2237" w:rsidRPr="009F4F84">
        <w:rPr>
          <w:sz w:val="28"/>
          <w:szCs w:val="28"/>
        </w:rPr>
        <w:t>, таблица №</w:t>
      </w:r>
      <w:r w:rsidR="005A2755">
        <w:rPr>
          <w:sz w:val="28"/>
          <w:szCs w:val="28"/>
        </w:rPr>
        <w:t>6</w:t>
      </w:r>
      <w:r w:rsidR="00647714" w:rsidRPr="009F4F84">
        <w:rPr>
          <w:sz w:val="28"/>
          <w:szCs w:val="28"/>
        </w:rPr>
        <w:t>.</w:t>
      </w:r>
    </w:p>
    <w:bookmarkEnd w:id="23"/>
    <w:p w14:paraId="04129BB8" w14:textId="77777777" w:rsidR="00020934" w:rsidRDefault="00020934" w:rsidP="007B2237">
      <w:pPr>
        <w:ind w:firstLine="709"/>
        <w:jc w:val="right"/>
        <w:rPr>
          <w:sz w:val="24"/>
          <w:szCs w:val="24"/>
        </w:rPr>
      </w:pPr>
    </w:p>
    <w:p w14:paraId="4BE6EEE6" w14:textId="77777777" w:rsidR="00EE7E0F" w:rsidRDefault="00EE7E0F" w:rsidP="007B2237">
      <w:pPr>
        <w:ind w:firstLine="709"/>
        <w:jc w:val="right"/>
        <w:rPr>
          <w:sz w:val="24"/>
          <w:szCs w:val="24"/>
        </w:rPr>
      </w:pPr>
    </w:p>
    <w:p w14:paraId="7567C1D9" w14:textId="77777777" w:rsidR="00EE7E0F" w:rsidRDefault="00EE7E0F" w:rsidP="007B2237">
      <w:pPr>
        <w:ind w:firstLine="709"/>
        <w:jc w:val="right"/>
        <w:rPr>
          <w:sz w:val="24"/>
          <w:szCs w:val="24"/>
        </w:rPr>
      </w:pPr>
    </w:p>
    <w:p w14:paraId="0DE25EB6" w14:textId="2123471A" w:rsidR="003E304C" w:rsidRPr="00F97CFF" w:rsidRDefault="007B2237" w:rsidP="007B2237">
      <w:pPr>
        <w:ind w:firstLine="709"/>
        <w:jc w:val="right"/>
        <w:rPr>
          <w:sz w:val="28"/>
          <w:szCs w:val="28"/>
        </w:rPr>
      </w:pPr>
      <w:r w:rsidRPr="009F4F84">
        <w:rPr>
          <w:sz w:val="24"/>
          <w:szCs w:val="24"/>
        </w:rPr>
        <w:t>Таблица №</w:t>
      </w:r>
      <w:r w:rsidR="005A2755">
        <w:rPr>
          <w:sz w:val="24"/>
          <w:szCs w:val="24"/>
        </w:rPr>
        <w:t>6</w:t>
      </w:r>
    </w:p>
    <w:tbl>
      <w:tblPr>
        <w:tblW w:w="10774" w:type="dxa"/>
        <w:tblInd w:w="-998" w:type="dxa"/>
        <w:tblLook w:val="04A0" w:firstRow="1" w:lastRow="0" w:firstColumn="1" w:lastColumn="0" w:noHBand="0" w:noVBand="1"/>
      </w:tblPr>
      <w:tblGrid>
        <w:gridCol w:w="5671"/>
        <w:gridCol w:w="5103"/>
      </w:tblGrid>
      <w:tr w:rsidR="003E304C" w:rsidRPr="005F32AC" w14:paraId="709573C4" w14:textId="77777777" w:rsidTr="00F97CFF">
        <w:trPr>
          <w:trHeight w:val="630"/>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5828CF" w14:textId="77777777" w:rsidR="003E304C" w:rsidRPr="00F97CFF" w:rsidRDefault="003E304C" w:rsidP="003E304C">
            <w:pPr>
              <w:jc w:val="center"/>
              <w:rPr>
                <w:color w:val="000000"/>
                <w:sz w:val="22"/>
                <w:szCs w:val="22"/>
              </w:rPr>
            </w:pPr>
            <w:r w:rsidRPr="00F97CFF">
              <w:rPr>
                <w:color w:val="000000"/>
                <w:sz w:val="22"/>
                <w:szCs w:val="22"/>
              </w:rPr>
              <w:t>КБК (наименование) в приказе от 08.06.2020 №99н</w:t>
            </w:r>
          </w:p>
        </w:tc>
        <w:tc>
          <w:tcPr>
            <w:tcW w:w="5103" w:type="dxa"/>
            <w:tcBorders>
              <w:top w:val="single" w:sz="4" w:space="0" w:color="auto"/>
              <w:left w:val="nil"/>
              <w:bottom w:val="single" w:sz="4" w:space="0" w:color="auto"/>
              <w:right w:val="single" w:sz="4" w:space="0" w:color="auto"/>
            </w:tcBorders>
            <w:shd w:val="clear" w:color="auto" w:fill="auto"/>
            <w:vAlign w:val="bottom"/>
            <w:hideMark/>
          </w:tcPr>
          <w:p w14:paraId="65177BC4" w14:textId="0A52B232" w:rsidR="003E304C" w:rsidRDefault="003E304C" w:rsidP="003E304C">
            <w:pPr>
              <w:jc w:val="center"/>
              <w:rPr>
                <w:color w:val="000000"/>
                <w:sz w:val="22"/>
                <w:szCs w:val="22"/>
              </w:rPr>
            </w:pPr>
            <w:r w:rsidRPr="00F97CFF">
              <w:rPr>
                <w:color w:val="000000"/>
                <w:sz w:val="22"/>
                <w:szCs w:val="22"/>
              </w:rPr>
              <w:t>КБК (наименование) в проекте решения о бюджете</w:t>
            </w:r>
          </w:p>
          <w:p w14:paraId="218AD2E0" w14:textId="77777777" w:rsidR="00F97CFF" w:rsidRPr="00F97CFF" w:rsidRDefault="00F97CFF" w:rsidP="003E304C">
            <w:pPr>
              <w:jc w:val="center"/>
              <w:rPr>
                <w:color w:val="000000"/>
                <w:sz w:val="22"/>
                <w:szCs w:val="22"/>
              </w:rPr>
            </w:pPr>
          </w:p>
          <w:p w14:paraId="11226BFD" w14:textId="5DBE3581" w:rsidR="00F97CFF" w:rsidRPr="00F97CFF" w:rsidRDefault="00F97CFF" w:rsidP="003E304C">
            <w:pPr>
              <w:jc w:val="center"/>
              <w:rPr>
                <w:color w:val="000000"/>
                <w:sz w:val="22"/>
                <w:szCs w:val="22"/>
              </w:rPr>
            </w:pPr>
          </w:p>
        </w:tc>
      </w:tr>
      <w:tr w:rsidR="00E50134" w:rsidRPr="005F32AC" w14:paraId="0ABF12A0" w14:textId="77777777" w:rsidTr="00665F6A">
        <w:trPr>
          <w:trHeight w:val="630"/>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tcPr>
          <w:p w14:paraId="30872283" w14:textId="42300EA6" w:rsidR="00E50134" w:rsidRPr="00F97CFF" w:rsidRDefault="00E50134" w:rsidP="00E50134">
            <w:pPr>
              <w:widowControl/>
              <w:jc w:val="both"/>
              <w:rPr>
                <w:color w:val="000000"/>
                <w:sz w:val="22"/>
                <w:szCs w:val="22"/>
              </w:rPr>
            </w:pPr>
            <w:r w:rsidRPr="00F97CFF">
              <w:rPr>
                <w:rFonts w:eastAsiaTheme="minorHAnsi"/>
                <w:sz w:val="22"/>
                <w:szCs w:val="22"/>
                <w:lang w:eastAsia="en-US"/>
              </w:rPr>
              <w:t>1 01 020</w:t>
            </w:r>
            <w:r>
              <w:rPr>
                <w:rFonts w:eastAsiaTheme="minorHAnsi"/>
                <w:sz w:val="22"/>
                <w:szCs w:val="22"/>
                <w:lang w:eastAsia="en-US"/>
              </w:rPr>
              <w:t>2</w:t>
            </w:r>
            <w:r w:rsidRPr="00F97CFF">
              <w:rPr>
                <w:rFonts w:eastAsiaTheme="minorHAnsi"/>
                <w:sz w:val="22"/>
                <w:szCs w:val="22"/>
                <w:lang w:eastAsia="en-US"/>
              </w:rPr>
              <w:t xml:space="preserve">0 01 1000 110 - </w:t>
            </w:r>
            <w:r>
              <w:rPr>
                <w:rFonts w:eastAsiaTheme="minorHAnsi"/>
                <w:sz w:val="22"/>
                <w:szCs w:val="22"/>
                <w:lang w:eastAsia="en-US"/>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11" w:history="1">
              <w:r>
                <w:rPr>
                  <w:rFonts w:eastAsiaTheme="minorHAnsi"/>
                  <w:color w:val="0000FF"/>
                  <w:sz w:val="22"/>
                  <w:szCs w:val="22"/>
                  <w:lang w:eastAsia="en-US"/>
                </w:rPr>
                <w:t>статьей 227</w:t>
              </w:r>
            </w:hyperlink>
            <w:r>
              <w:rPr>
                <w:rFonts w:eastAsiaTheme="minorHAnsi"/>
                <w:sz w:val="22"/>
                <w:szCs w:val="22"/>
                <w:lang w:eastAsia="en-US"/>
              </w:rPr>
              <w:t xml:space="preserve"> Налогового кодекса Российской Федерации </w:t>
            </w:r>
            <w:r w:rsidRPr="00E50134">
              <w:rPr>
                <w:rFonts w:eastAsiaTheme="minorHAnsi"/>
                <w:b/>
                <w:sz w:val="22"/>
                <w:szCs w:val="22"/>
                <w:lang w:eastAsia="en-US"/>
              </w:rPr>
              <w:t>(сумма платежа (перерасчеты, недоимка и задолженность по соответствующему платежу, в том числе по отмененному)</w:t>
            </w:r>
          </w:p>
        </w:tc>
        <w:tc>
          <w:tcPr>
            <w:tcW w:w="5103" w:type="dxa"/>
            <w:tcBorders>
              <w:top w:val="single" w:sz="4" w:space="0" w:color="auto"/>
              <w:left w:val="nil"/>
              <w:bottom w:val="single" w:sz="4" w:space="0" w:color="auto"/>
              <w:right w:val="single" w:sz="4" w:space="0" w:color="auto"/>
            </w:tcBorders>
            <w:shd w:val="clear" w:color="auto" w:fill="auto"/>
            <w:vAlign w:val="center"/>
          </w:tcPr>
          <w:p w14:paraId="29505AFB" w14:textId="63D23516" w:rsidR="00E50134" w:rsidRPr="00F97CFF" w:rsidRDefault="00E50134" w:rsidP="00E50134">
            <w:pPr>
              <w:jc w:val="both"/>
              <w:rPr>
                <w:color w:val="000000"/>
                <w:sz w:val="22"/>
                <w:szCs w:val="22"/>
              </w:rPr>
            </w:pPr>
            <w:r w:rsidRPr="00F97CFF">
              <w:rPr>
                <w:rFonts w:eastAsiaTheme="minorHAnsi"/>
                <w:sz w:val="22"/>
                <w:szCs w:val="22"/>
                <w:lang w:eastAsia="en-US"/>
              </w:rPr>
              <w:t>1</w:t>
            </w:r>
            <w:r>
              <w:rPr>
                <w:rFonts w:eastAsiaTheme="minorHAnsi"/>
                <w:sz w:val="22"/>
                <w:szCs w:val="22"/>
                <w:lang w:eastAsia="en-US"/>
              </w:rPr>
              <w:t xml:space="preserve"> </w:t>
            </w:r>
            <w:r w:rsidRPr="00F97CFF">
              <w:rPr>
                <w:rFonts w:eastAsiaTheme="minorHAnsi"/>
                <w:sz w:val="22"/>
                <w:szCs w:val="22"/>
                <w:lang w:eastAsia="en-US"/>
              </w:rPr>
              <w:t>01 020</w:t>
            </w:r>
            <w:r>
              <w:rPr>
                <w:rFonts w:eastAsiaTheme="minorHAnsi"/>
                <w:sz w:val="22"/>
                <w:szCs w:val="22"/>
                <w:lang w:eastAsia="en-US"/>
              </w:rPr>
              <w:t>2</w:t>
            </w:r>
            <w:r w:rsidRPr="00F97CFF">
              <w:rPr>
                <w:rFonts w:eastAsiaTheme="minorHAnsi"/>
                <w:sz w:val="22"/>
                <w:szCs w:val="22"/>
                <w:lang w:eastAsia="en-US"/>
              </w:rPr>
              <w:t xml:space="preserve">0 01 1000 110 - </w:t>
            </w:r>
            <w:r>
              <w:rPr>
                <w:rFonts w:eastAsiaTheme="minorHAnsi"/>
                <w:sz w:val="22"/>
                <w:szCs w:val="22"/>
                <w:lang w:eastAsia="en-US"/>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12" w:history="1">
              <w:r>
                <w:rPr>
                  <w:rFonts w:eastAsiaTheme="minorHAnsi"/>
                  <w:color w:val="0000FF"/>
                  <w:sz w:val="22"/>
                  <w:szCs w:val="22"/>
                  <w:lang w:eastAsia="en-US"/>
                </w:rPr>
                <w:t>статьей 227</w:t>
              </w:r>
            </w:hyperlink>
            <w:r>
              <w:rPr>
                <w:rFonts w:eastAsiaTheme="minorHAnsi"/>
                <w:sz w:val="22"/>
                <w:szCs w:val="22"/>
                <w:lang w:eastAsia="en-US"/>
              </w:rPr>
              <w:t xml:space="preserve"> Налогового кодекса Российской Федерации </w:t>
            </w:r>
            <w:r w:rsidRPr="00E50134">
              <w:rPr>
                <w:rFonts w:eastAsiaTheme="minorHAnsi"/>
                <w:b/>
                <w:sz w:val="22"/>
                <w:szCs w:val="22"/>
                <w:lang w:eastAsia="en-US"/>
              </w:rPr>
              <w:t>(пени по соответствующему платежу)</w:t>
            </w:r>
          </w:p>
        </w:tc>
      </w:tr>
      <w:tr w:rsidR="00E50134" w:rsidRPr="005F32AC" w14:paraId="4D6720BB" w14:textId="77777777" w:rsidTr="00F97CFF">
        <w:trPr>
          <w:trHeight w:val="713"/>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tcPr>
          <w:p w14:paraId="0CE3C3FA" w14:textId="77777777" w:rsidR="005F0410" w:rsidRDefault="00E50134" w:rsidP="005F0410">
            <w:pPr>
              <w:widowControl/>
              <w:jc w:val="both"/>
              <w:rPr>
                <w:rFonts w:eastAsiaTheme="minorHAnsi"/>
                <w:sz w:val="22"/>
                <w:szCs w:val="22"/>
                <w:lang w:eastAsia="en-US"/>
              </w:rPr>
            </w:pPr>
            <w:r w:rsidRPr="005F0410">
              <w:rPr>
                <w:rFonts w:eastAsiaTheme="minorHAnsi"/>
                <w:sz w:val="22"/>
                <w:szCs w:val="22"/>
                <w:lang w:eastAsia="en-US"/>
              </w:rPr>
              <w:t xml:space="preserve">1 </w:t>
            </w:r>
            <w:r w:rsidR="005F0410" w:rsidRPr="005F0410">
              <w:rPr>
                <w:rFonts w:eastAsiaTheme="minorHAnsi"/>
                <w:sz w:val="22"/>
                <w:szCs w:val="22"/>
                <w:lang w:eastAsia="en-US"/>
              </w:rPr>
              <w:t>11</w:t>
            </w:r>
            <w:r w:rsidRPr="005F0410">
              <w:rPr>
                <w:rFonts w:eastAsiaTheme="minorHAnsi"/>
                <w:sz w:val="22"/>
                <w:szCs w:val="22"/>
                <w:lang w:eastAsia="en-US"/>
              </w:rPr>
              <w:t xml:space="preserve"> </w:t>
            </w:r>
            <w:r w:rsidR="005F0410" w:rsidRPr="005F0410">
              <w:rPr>
                <w:rFonts w:eastAsiaTheme="minorHAnsi"/>
                <w:sz w:val="22"/>
                <w:szCs w:val="22"/>
                <w:lang w:eastAsia="en-US"/>
              </w:rPr>
              <w:t>05025</w:t>
            </w:r>
            <w:r w:rsidRPr="005F0410">
              <w:rPr>
                <w:rFonts w:eastAsiaTheme="minorHAnsi"/>
                <w:sz w:val="22"/>
                <w:szCs w:val="22"/>
                <w:lang w:eastAsia="en-US"/>
              </w:rPr>
              <w:t xml:space="preserve"> </w:t>
            </w:r>
            <w:r w:rsidR="005F0410" w:rsidRPr="005F0410">
              <w:rPr>
                <w:rFonts w:eastAsiaTheme="minorHAnsi"/>
                <w:sz w:val="22"/>
                <w:szCs w:val="22"/>
                <w:lang w:eastAsia="en-US"/>
              </w:rPr>
              <w:t>10</w:t>
            </w:r>
            <w:r w:rsidRPr="005F0410">
              <w:rPr>
                <w:rFonts w:eastAsiaTheme="minorHAnsi"/>
                <w:sz w:val="22"/>
                <w:szCs w:val="22"/>
                <w:lang w:eastAsia="en-US"/>
              </w:rPr>
              <w:t xml:space="preserve"> 0000 1</w:t>
            </w:r>
            <w:r w:rsidR="005F0410" w:rsidRPr="005F0410">
              <w:rPr>
                <w:rFonts w:eastAsiaTheme="minorHAnsi"/>
                <w:sz w:val="22"/>
                <w:szCs w:val="22"/>
                <w:lang w:eastAsia="en-US"/>
              </w:rPr>
              <w:t>2</w:t>
            </w:r>
            <w:r w:rsidRPr="005F0410">
              <w:rPr>
                <w:rFonts w:eastAsiaTheme="minorHAnsi"/>
                <w:sz w:val="22"/>
                <w:szCs w:val="22"/>
                <w:lang w:eastAsia="en-US"/>
              </w:rPr>
              <w:t>0</w:t>
            </w:r>
            <w:r w:rsidRPr="00F97CFF">
              <w:rPr>
                <w:rFonts w:eastAsiaTheme="minorHAnsi"/>
                <w:sz w:val="22"/>
                <w:szCs w:val="22"/>
                <w:lang w:eastAsia="en-US"/>
              </w:rPr>
              <w:t xml:space="preserve"> - </w:t>
            </w:r>
            <w:r w:rsidR="005F0410">
              <w:rPr>
                <w:rFonts w:eastAsiaTheme="minorHAnsi"/>
                <w:sz w:val="22"/>
                <w:szCs w:val="22"/>
                <w:lang w:eastAsia="en-US"/>
              </w:rPr>
              <w:t xml:space="preserve">Доходы, получаемые в виде арендной </w:t>
            </w:r>
            <w:r w:rsidR="005F0410" w:rsidRPr="005F0410">
              <w:rPr>
                <w:rFonts w:eastAsiaTheme="minorHAnsi"/>
                <w:b/>
                <w:sz w:val="22"/>
                <w:szCs w:val="22"/>
                <w:lang w:eastAsia="en-US"/>
              </w:rPr>
              <w:t>платы</w:t>
            </w:r>
            <w:r w:rsidR="005F0410">
              <w:rPr>
                <w:rFonts w:eastAsiaTheme="minorHAnsi"/>
                <w:sz w:val="22"/>
                <w:szCs w:val="22"/>
                <w:lang w:eastAsia="en-US"/>
              </w:rPr>
              <w:t>,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p w14:paraId="562ABF6D" w14:textId="67D070EE" w:rsidR="00E50134" w:rsidRPr="00F97CFF" w:rsidRDefault="00E50134" w:rsidP="005F0410">
            <w:pPr>
              <w:jc w:val="both"/>
              <w:rPr>
                <w:rFonts w:eastAsiaTheme="minorHAnsi"/>
                <w:sz w:val="22"/>
                <w:szCs w:val="22"/>
                <w:lang w:eastAsia="en-US"/>
              </w:rPr>
            </w:pPr>
          </w:p>
        </w:tc>
        <w:tc>
          <w:tcPr>
            <w:tcW w:w="5103" w:type="dxa"/>
            <w:tcBorders>
              <w:top w:val="single" w:sz="4" w:space="0" w:color="auto"/>
              <w:left w:val="nil"/>
              <w:bottom w:val="single" w:sz="4" w:space="0" w:color="auto"/>
              <w:right w:val="single" w:sz="4" w:space="0" w:color="auto"/>
            </w:tcBorders>
            <w:shd w:val="clear" w:color="auto" w:fill="auto"/>
            <w:vAlign w:val="bottom"/>
          </w:tcPr>
          <w:p w14:paraId="000B5276" w14:textId="24251B3F" w:rsidR="00E50134" w:rsidRPr="00F97CFF" w:rsidRDefault="005F0410" w:rsidP="005F0410">
            <w:pPr>
              <w:widowControl/>
              <w:jc w:val="both"/>
              <w:rPr>
                <w:color w:val="000000"/>
                <w:sz w:val="22"/>
                <w:szCs w:val="22"/>
              </w:rPr>
            </w:pPr>
            <w:r w:rsidRPr="005F0410">
              <w:rPr>
                <w:rFonts w:eastAsiaTheme="minorHAnsi"/>
                <w:sz w:val="22"/>
                <w:szCs w:val="22"/>
                <w:lang w:eastAsia="en-US"/>
              </w:rPr>
              <w:t>1 11 05025 10 0000 120</w:t>
            </w:r>
            <w:r w:rsidRPr="00F97CFF">
              <w:rPr>
                <w:rFonts w:eastAsiaTheme="minorHAnsi"/>
                <w:sz w:val="22"/>
                <w:szCs w:val="22"/>
                <w:lang w:eastAsia="en-US"/>
              </w:rPr>
              <w:t xml:space="preserve"> - </w:t>
            </w:r>
            <w:r>
              <w:rPr>
                <w:rFonts w:eastAsiaTheme="minorHAnsi"/>
                <w:sz w:val="22"/>
                <w:szCs w:val="22"/>
                <w:lang w:eastAsia="en-US"/>
              </w:rPr>
              <w:t xml:space="preserve">Доходы, получаемые в виде </w:t>
            </w:r>
            <w:r w:rsidRPr="00EF078E">
              <w:rPr>
                <w:rFonts w:eastAsiaTheme="minorHAnsi"/>
                <w:b/>
                <w:sz w:val="22"/>
                <w:szCs w:val="22"/>
                <w:u w:val="single"/>
                <w:lang w:eastAsia="en-US"/>
              </w:rPr>
              <w:t>арендной, а</w:t>
            </w:r>
            <w:r w:rsidRPr="005F0410">
              <w:rPr>
                <w:rFonts w:eastAsiaTheme="minorHAnsi"/>
                <w:sz w:val="22"/>
                <w:szCs w:val="22"/>
                <w:u w:val="single"/>
                <w:lang w:eastAsia="en-US"/>
              </w:rPr>
              <w:t xml:space="preserve"> </w:t>
            </w:r>
            <w:r>
              <w:rPr>
                <w:rFonts w:eastAsiaTheme="minorHAnsi"/>
                <w:sz w:val="22"/>
                <w:szCs w:val="22"/>
                <w:lang w:eastAsia="en-US"/>
              </w:rPr>
              <w:t>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E50134" w:rsidRPr="005F32AC" w14:paraId="2E13CC73" w14:textId="77777777" w:rsidTr="00F97CFF">
        <w:trPr>
          <w:trHeight w:val="645"/>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tcPr>
          <w:p w14:paraId="5099468D" w14:textId="6CE69D91" w:rsidR="00E50134" w:rsidRPr="00DD4027" w:rsidRDefault="00DD4027" w:rsidP="003A63DD">
            <w:pPr>
              <w:widowControl/>
              <w:jc w:val="both"/>
              <w:rPr>
                <w:rFonts w:eastAsiaTheme="minorHAnsi"/>
                <w:sz w:val="22"/>
                <w:szCs w:val="22"/>
                <w:lang w:eastAsia="en-US"/>
              </w:rPr>
            </w:pPr>
            <w:r>
              <w:rPr>
                <w:rFonts w:eastAsiaTheme="minorHAnsi"/>
                <w:sz w:val="22"/>
                <w:szCs w:val="22"/>
                <w:lang w:eastAsia="en-US"/>
              </w:rPr>
              <w:t xml:space="preserve">2 02 16001 10 0000 150 - Дотации </w:t>
            </w:r>
            <w:r w:rsidRPr="00DD4027">
              <w:rPr>
                <w:rFonts w:eastAsiaTheme="minorHAnsi"/>
                <w:b/>
                <w:sz w:val="22"/>
                <w:szCs w:val="22"/>
                <w:lang w:eastAsia="en-US"/>
              </w:rPr>
              <w:t>бюджетам сельских поселений</w:t>
            </w:r>
            <w:r>
              <w:rPr>
                <w:rFonts w:eastAsiaTheme="minorHAnsi"/>
                <w:sz w:val="22"/>
                <w:szCs w:val="22"/>
                <w:lang w:eastAsia="en-US"/>
              </w:rPr>
              <w:t xml:space="preserve"> на выравнивание бюджетной обеспеченности </w:t>
            </w:r>
            <w:r w:rsidRPr="00DD4027">
              <w:rPr>
                <w:rFonts w:eastAsiaTheme="minorHAnsi"/>
                <w:b/>
                <w:sz w:val="22"/>
                <w:szCs w:val="22"/>
                <w:lang w:eastAsia="en-US"/>
              </w:rPr>
              <w:t>из бюджетов муниципальных районов</w:t>
            </w:r>
          </w:p>
        </w:tc>
        <w:tc>
          <w:tcPr>
            <w:tcW w:w="5103" w:type="dxa"/>
            <w:tcBorders>
              <w:top w:val="single" w:sz="4" w:space="0" w:color="auto"/>
              <w:left w:val="nil"/>
              <w:bottom w:val="single" w:sz="4" w:space="0" w:color="auto"/>
              <w:right w:val="single" w:sz="4" w:space="0" w:color="auto"/>
            </w:tcBorders>
            <w:shd w:val="clear" w:color="auto" w:fill="auto"/>
            <w:vAlign w:val="bottom"/>
          </w:tcPr>
          <w:p w14:paraId="2334725B" w14:textId="6A6C0721" w:rsidR="00E50134" w:rsidRPr="00F97CFF" w:rsidRDefault="00DD4027" w:rsidP="00DD4027">
            <w:pPr>
              <w:widowControl/>
              <w:jc w:val="both"/>
              <w:rPr>
                <w:color w:val="000000"/>
                <w:sz w:val="22"/>
                <w:szCs w:val="22"/>
              </w:rPr>
            </w:pPr>
            <w:r>
              <w:rPr>
                <w:rFonts w:eastAsiaTheme="minorHAnsi"/>
                <w:sz w:val="22"/>
                <w:szCs w:val="22"/>
                <w:lang w:eastAsia="en-US"/>
              </w:rPr>
              <w:t>2 02 16001 10 0000 150 - Дотации бюджета поселения на выравнивание бюджетной обеспеченности</w:t>
            </w:r>
          </w:p>
        </w:tc>
      </w:tr>
      <w:tr w:rsidR="00E50134" w:rsidRPr="005F32AC" w14:paraId="7C716136" w14:textId="77777777" w:rsidTr="00F97CFF">
        <w:trPr>
          <w:trHeight w:val="169"/>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tcPr>
          <w:p w14:paraId="696EA20E" w14:textId="50522723" w:rsidR="00E50134" w:rsidRPr="00F97CFF" w:rsidRDefault="00113F28" w:rsidP="00113F28">
            <w:pPr>
              <w:widowControl/>
              <w:jc w:val="both"/>
              <w:rPr>
                <w:rFonts w:eastAsiaTheme="minorHAnsi"/>
                <w:sz w:val="22"/>
                <w:szCs w:val="22"/>
                <w:lang w:eastAsia="en-US"/>
              </w:rPr>
            </w:pPr>
            <w:r>
              <w:rPr>
                <w:rFonts w:eastAsiaTheme="minorHAnsi"/>
                <w:sz w:val="22"/>
                <w:szCs w:val="22"/>
                <w:lang w:eastAsia="en-US"/>
              </w:rPr>
              <w:t xml:space="preserve">2 02 35118 </w:t>
            </w:r>
            <w:r w:rsidRPr="00113F28">
              <w:rPr>
                <w:rFonts w:eastAsiaTheme="minorHAnsi"/>
                <w:b/>
                <w:sz w:val="22"/>
                <w:szCs w:val="22"/>
                <w:lang w:eastAsia="en-US"/>
              </w:rPr>
              <w:t>00</w:t>
            </w:r>
            <w:r>
              <w:rPr>
                <w:rFonts w:eastAsiaTheme="minorHAnsi"/>
                <w:sz w:val="22"/>
                <w:szCs w:val="22"/>
                <w:lang w:eastAsia="en-US"/>
              </w:rPr>
              <w:t xml:space="preserve"> 0000 150 - </w:t>
            </w:r>
            <w:r w:rsidRPr="000D5898">
              <w:rPr>
                <w:rFonts w:eastAsiaTheme="minorHAnsi"/>
                <w:b/>
                <w:sz w:val="22"/>
                <w:szCs w:val="22"/>
                <w:lang w:eastAsia="en-US"/>
              </w:rPr>
              <w:t>Субвенции бюджетам на осуществление первичного воинского учета на территориях, где отсутствуют военные комиссариаты</w:t>
            </w:r>
          </w:p>
        </w:tc>
        <w:tc>
          <w:tcPr>
            <w:tcW w:w="5103" w:type="dxa"/>
            <w:tcBorders>
              <w:top w:val="single" w:sz="4" w:space="0" w:color="auto"/>
              <w:left w:val="nil"/>
              <w:bottom w:val="single" w:sz="4" w:space="0" w:color="auto"/>
              <w:right w:val="single" w:sz="4" w:space="0" w:color="auto"/>
            </w:tcBorders>
            <w:shd w:val="clear" w:color="auto" w:fill="auto"/>
            <w:vAlign w:val="bottom"/>
          </w:tcPr>
          <w:p w14:paraId="544BD684" w14:textId="001E4484" w:rsidR="00E50134" w:rsidRPr="00F97CFF" w:rsidRDefault="00113F28" w:rsidP="00113F28">
            <w:pPr>
              <w:jc w:val="both"/>
              <w:rPr>
                <w:color w:val="000000"/>
                <w:sz w:val="22"/>
                <w:szCs w:val="22"/>
              </w:rPr>
            </w:pPr>
            <w:r>
              <w:rPr>
                <w:rFonts w:eastAsiaTheme="minorHAnsi"/>
                <w:sz w:val="22"/>
                <w:szCs w:val="22"/>
                <w:lang w:eastAsia="en-US"/>
              </w:rPr>
              <w:t xml:space="preserve">2 02 35118 </w:t>
            </w:r>
            <w:r w:rsidRPr="00113F28">
              <w:rPr>
                <w:rFonts w:eastAsiaTheme="minorHAnsi"/>
                <w:b/>
                <w:sz w:val="22"/>
                <w:szCs w:val="22"/>
                <w:lang w:eastAsia="en-US"/>
              </w:rPr>
              <w:t>10</w:t>
            </w:r>
            <w:r>
              <w:rPr>
                <w:rFonts w:eastAsiaTheme="minorHAnsi"/>
                <w:sz w:val="22"/>
                <w:szCs w:val="22"/>
                <w:lang w:eastAsia="en-US"/>
              </w:rPr>
              <w:t xml:space="preserve"> 0000 150 - </w:t>
            </w:r>
            <w:r w:rsidRPr="000D5898">
              <w:rPr>
                <w:rFonts w:eastAsiaTheme="minorHAnsi"/>
                <w:b/>
                <w:sz w:val="22"/>
                <w:szCs w:val="22"/>
                <w:lang w:eastAsia="en-US"/>
              </w:rPr>
              <w:t>Субвенции бюджетам субъектов Российской Федерации и муниципальных образований</w:t>
            </w:r>
          </w:p>
        </w:tc>
      </w:tr>
    </w:tbl>
    <w:p w14:paraId="0FA737C4" w14:textId="77777777" w:rsidR="003E304C" w:rsidRDefault="003E304C" w:rsidP="003E304C">
      <w:pPr>
        <w:ind w:firstLine="709"/>
        <w:jc w:val="both"/>
        <w:rPr>
          <w:sz w:val="28"/>
          <w:szCs w:val="28"/>
        </w:rPr>
      </w:pPr>
    </w:p>
    <w:p w14:paraId="3B0E2ED0" w14:textId="15D839CD" w:rsidR="00584239" w:rsidRDefault="00584239" w:rsidP="00584239">
      <w:pPr>
        <w:ind w:firstLine="709"/>
        <w:jc w:val="both"/>
        <w:rPr>
          <w:sz w:val="28"/>
          <w:szCs w:val="28"/>
        </w:rPr>
      </w:pPr>
      <w:r>
        <w:rPr>
          <w:sz w:val="28"/>
          <w:szCs w:val="28"/>
        </w:rPr>
        <w:t xml:space="preserve">Из вышеизложенного следует, </w:t>
      </w:r>
      <w:r>
        <w:rPr>
          <w:rFonts w:eastAsiaTheme="minorHAnsi"/>
          <w:sz w:val="28"/>
          <w:szCs w:val="28"/>
          <w:lang w:eastAsia="en-US"/>
        </w:rPr>
        <w:t xml:space="preserve">о необходимости в </w:t>
      </w:r>
      <w:r w:rsidRPr="009F4F84">
        <w:rPr>
          <w:sz w:val="28"/>
          <w:szCs w:val="28"/>
        </w:rPr>
        <w:t>Приложении 1 к проекту решения о бюджете</w:t>
      </w:r>
      <w:r>
        <w:rPr>
          <w:sz w:val="28"/>
          <w:szCs w:val="28"/>
        </w:rPr>
        <w:t xml:space="preserve"> </w:t>
      </w:r>
      <w:r w:rsidRPr="009F4F84">
        <w:rPr>
          <w:sz w:val="28"/>
          <w:szCs w:val="28"/>
        </w:rPr>
        <w:t>наименовани</w:t>
      </w:r>
      <w:r>
        <w:rPr>
          <w:sz w:val="28"/>
          <w:szCs w:val="28"/>
        </w:rPr>
        <w:t>е</w:t>
      </w:r>
      <w:r w:rsidRPr="009F4F84">
        <w:rPr>
          <w:sz w:val="28"/>
          <w:szCs w:val="28"/>
        </w:rPr>
        <w:t xml:space="preserve"> кода бюджетной классификации</w:t>
      </w:r>
      <w:r>
        <w:rPr>
          <w:sz w:val="28"/>
          <w:szCs w:val="28"/>
        </w:rPr>
        <w:t xml:space="preserve"> указать в соответствии с требованиями </w:t>
      </w:r>
      <w:r w:rsidRPr="009F4F84">
        <w:rPr>
          <w:sz w:val="28"/>
          <w:szCs w:val="28"/>
        </w:rPr>
        <w:t>приказа Минфина России от 08.06.2020 №99н «Об утверждении кодов (перечней кодов) бюджетной классификации Российской Федерации на 2021 год (на 2021 год и на плановый период 2022 и 2023 годов)»</w:t>
      </w:r>
      <w:r>
        <w:rPr>
          <w:sz w:val="28"/>
          <w:szCs w:val="28"/>
        </w:rPr>
        <w:t xml:space="preserve"> (таблица №</w:t>
      </w:r>
      <w:r w:rsidR="00933764">
        <w:rPr>
          <w:sz w:val="28"/>
          <w:szCs w:val="28"/>
        </w:rPr>
        <w:t>6</w:t>
      </w:r>
      <w:r>
        <w:rPr>
          <w:sz w:val="28"/>
          <w:szCs w:val="28"/>
        </w:rPr>
        <w:t xml:space="preserve"> настоящего заключения).</w:t>
      </w:r>
    </w:p>
    <w:p w14:paraId="3DD5A021" w14:textId="77777777" w:rsidR="003E304C" w:rsidRDefault="003E304C" w:rsidP="00E245AD">
      <w:pPr>
        <w:pStyle w:val="11"/>
        <w:ind w:firstLine="709"/>
        <w:jc w:val="both"/>
        <w:rPr>
          <w:rFonts w:ascii="Times New Roman" w:hAnsi="Times New Roman"/>
          <w:sz w:val="28"/>
          <w:szCs w:val="28"/>
        </w:rPr>
      </w:pPr>
    </w:p>
    <w:p w14:paraId="0DF85BC3" w14:textId="5542F63B" w:rsidR="00026880" w:rsidRPr="00080A55" w:rsidRDefault="003E304C" w:rsidP="00026880">
      <w:pPr>
        <w:pStyle w:val="21"/>
        <w:tabs>
          <w:tab w:val="left" w:pos="-284"/>
          <w:tab w:val="left" w:pos="284"/>
        </w:tabs>
        <w:suppressAutoHyphens/>
        <w:spacing w:after="0" w:line="240" w:lineRule="auto"/>
        <w:ind w:left="0" w:firstLine="709"/>
        <w:jc w:val="center"/>
        <w:rPr>
          <w:b/>
          <w:sz w:val="28"/>
          <w:szCs w:val="28"/>
        </w:rPr>
      </w:pPr>
      <w:r>
        <w:rPr>
          <w:b/>
          <w:sz w:val="28"/>
          <w:szCs w:val="28"/>
        </w:rPr>
        <w:t>7</w:t>
      </w:r>
      <w:r w:rsidR="00026880">
        <w:rPr>
          <w:b/>
          <w:sz w:val="28"/>
          <w:szCs w:val="28"/>
        </w:rPr>
        <w:t xml:space="preserve">. </w:t>
      </w:r>
      <w:r w:rsidR="00026880" w:rsidRPr="00080A55">
        <w:rPr>
          <w:b/>
          <w:sz w:val="28"/>
          <w:szCs w:val="28"/>
        </w:rPr>
        <w:t>Результаты анализа исполнения бюджета по расходам, осуществляемым за счёт средств резервного фонда Администрации С</w:t>
      </w:r>
      <w:r w:rsidR="009E6C92">
        <w:rPr>
          <w:b/>
          <w:sz w:val="28"/>
          <w:szCs w:val="28"/>
        </w:rPr>
        <w:t>емле</w:t>
      </w:r>
      <w:r w:rsidR="00026880" w:rsidRPr="00080A55">
        <w:rPr>
          <w:b/>
          <w:sz w:val="28"/>
          <w:szCs w:val="28"/>
        </w:rPr>
        <w:t>вского сельского поселения Вяземского района Смоленской области</w:t>
      </w:r>
    </w:p>
    <w:p w14:paraId="0BE4FAA5" w14:textId="77777777" w:rsidR="00026880" w:rsidRPr="00080A55" w:rsidRDefault="00026880" w:rsidP="00026880">
      <w:pPr>
        <w:pStyle w:val="21"/>
        <w:tabs>
          <w:tab w:val="left" w:pos="-284"/>
          <w:tab w:val="left" w:pos="284"/>
        </w:tabs>
        <w:suppressAutoHyphens/>
        <w:spacing w:after="0" w:line="240" w:lineRule="auto"/>
        <w:ind w:left="0" w:firstLine="709"/>
        <w:jc w:val="both"/>
        <w:rPr>
          <w:sz w:val="28"/>
          <w:szCs w:val="28"/>
        </w:rPr>
      </w:pPr>
    </w:p>
    <w:p w14:paraId="6A704542" w14:textId="1669C8A8" w:rsidR="00026880" w:rsidRDefault="00026880" w:rsidP="00026880">
      <w:pPr>
        <w:pStyle w:val="21"/>
        <w:tabs>
          <w:tab w:val="left" w:pos="-284"/>
          <w:tab w:val="left" w:pos="284"/>
        </w:tabs>
        <w:suppressAutoHyphens/>
        <w:spacing w:after="0" w:line="240" w:lineRule="auto"/>
        <w:ind w:left="0" w:firstLine="709"/>
        <w:jc w:val="both"/>
        <w:rPr>
          <w:sz w:val="28"/>
          <w:szCs w:val="28"/>
        </w:rPr>
      </w:pPr>
      <w:r w:rsidRPr="00080A55">
        <w:rPr>
          <w:sz w:val="28"/>
          <w:szCs w:val="28"/>
        </w:rPr>
        <w:t>В соответствии со статьей 81 Б</w:t>
      </w:r>
      <w:r w:rsidR="002E6190">
        <w:rPr>
          <w:sz w:val="28"/>
          <w:szCs w:val="28"/>
        </w:rPr>
        <w:t>К</w:t>
      </w:r>
      <w:r w:rsidRPr="00080A55">
        <w:rPr>
          <w:sz w:val="28"/>
          <w:szCs w:val="28"/>
        </w:rPr>
        <w:t xml:space="preserve"> РФ </w:t>
      </w:r>
      <w:r w:rsidRPr="00413D20">
        <w:rPr>
          <w:sz w:val="28"/>
          <w:szCs w:val="28"/>
        </w:rPr>
        <w:t xml:space="preserve">решением Совета </w:t>
      </w:r>
      <w:r>
        <w:rPr>
          <w:sz w:val="28"/>
          <w:szCs w:val="28"/>
        </w:rPr>
        <w:t>депутатов С</w:t>
      </w:r>
      <w:r w:rsidR="001E2550">
        <w:rPr>
          <w:sz w:val="28"/>
          <w:szCs w:val="28"/>
        </w:rPr>
        <w:t>емлевского</w:t>
      </w:r>
      <w:r w:rsidRPr="00413D20">
        <w:rPr>
          <w:sz w:val="28"/>
          <w:szCs w:val="28"/>
        </w:rPr>
        <w:t xml:space="preserve"> сельского поселения </w:t>
      </w:r>
      <w:r>
        <w:rPr>
          <w:sz w:val="28"/>
          <w:szCs w:val="28"/>
        </w:rPr>
        <w:t xml:space="preserve">Вяземского района Смоленской области </w:t>
      </w:r>
      <w:r w:rsidRPr="00413D20">
        <w:rPr>
          <w:sz w:val="28"/>
          <w:szCs w:val="28"/>
        </w:rPr>
        <w:t xml:space="preserve">от </w:t>
      </w:r>
      <w:r w:rsidR="001E2550">
        <w:rPr>
          <w:sz w:val="28"/>
          <w:szCs w:val="28"/>
        </w:rPr>
        <w:t>21</w:t>
      </w:r>
      <w:r>
        <w:rPr>
          <w:sz w:val="28"/>
          <w:szCs w:val="28"/>
        </w:rPr>
        <w:t>.12.2020 №2</w:t>
      </w:r>
      <w:r w:rsidR="001E2550">
        <w:rPr>
          <w:sz w:val="28"/>
          <w:szCs w:val="28"/>
        </w:rPr>
        <w:t xml:space="preserve">7 </w:t>
      </w:r>
      <w:r w:rsidRPr="00413D20">
        <w:rPr>
          <w:sz w:val="28"/>
          <w:szCs w:val="28"/>
        </w:rPr>
        <w:t xml:space="preserve">«О бюджете </w:t>
      </w:r>
      <w:r>
        <w:rPr>
          <w:sz w:val="28"/>
          <w:szCs w:val="28"/>
        </w:rPr>
        <w:t>С</w:t>
      </w:r>
      <w:r w:rsidR="001E2550">
        <w:rPr>
          <w:sz w:val="28"/>
          <w:szCs w:val="28"/>
        </w:rPr>
        <w:t>емлевского</w:t>
      </w:r>
      <w:r w:rsidRPr="00413D20">
        <w:rPr>
          <w:sz w:val="28"/>
          <w:szCs w:val="28"/>
        </w:rPr>
        <w:t xml:space="preserve"> сельского поселения </w:t>
      </w:r>
      <w:r>
        <w:rPr>
          <w:sz w:val="28"/>
          <w:szCs w:val="28"/>
        </w:rPr>
        <w:t xml:space="preserve">Вяземского района Смоленской области </w:t>
      </w:r>
      <w:r w:rsidRPr="00413D20">
        <w:rPr>
          <w:sz w:val="28"/>
          <w:szCs w:val="28"/>
        </w:rPr>
        <w:t>на 202</w:t>
      </w:r>
      <w:r>
        <w:rPr>
          <w:sz w:val="28"/>
          <w:szCs w:val="28"/>
        </w:rPr>
        <w:t>1</w:t>
      </w:r>
      <w:r w:rsidRPr="00413D20">
        <w:rPr>
          <w:sz w:val="28"/>
          <w:szCs w:val="28"/>
        </w:rPr>
        <w:t xml:space="preserve"> год и на плановый период 202</w:t>
      </w:r>
      <w:r>
        <w:rPr>
          <w:sz w:val="28"/>
          <w:szCs w:val="28"/>
        </w:rPr>
        <w:t>2</w:t>
      </w:r>
      <w:r w:rsidRPr="00413D20">
        <w:rPr>
          <w:sz w:val="28"/>
          <w:szCs w:val="28"/>
        </w:rPr>
        <w:t xml:space="preserve"> и 202</w:t>
      </w:r>
      <w:r>
        <w:rPr>
          <w:sz w:val="28"/>
          <w:szCs w:val="28"/>
        </w:rPr>
        <w:t>3</w:t>
      </w:r>
      <w:r w:rsidRPr="00413D20">
        <w:rPr>
          <w:sz w:val="28"/>
          <w:szCs w:val="28"/>
        </w:rPr>
        <w:t xml:space="preserve"> годов»</w:t>
      </w:r>
      <w:r>
        <w:rPr>
          <w:sz w:val="28"/>
          <w:szCs w:val="28"/>
        </w:rPr>
        <w:t xml:space="preserve"> </w:t>
      </w:r>
      <w:r w:rsidRPr="00080A55">
        <w:rPr>
          <w:sz w:val="28"/>
          <w:szCs w:val="28"/>
        </w:rPr>
        <w:t xml:space="preserve">(с изменениями) установлен размер резервного фонда </w:t>
      </w:r>
      <w:r>
        <w:rPr>
          <w:sz w:val="28"/>
          <w:szCs w:val="28"/>
        </w:rPr>
        <w:t>А</w:t>
      </w:r>
      <w:r w:rsidRPr="00080A55">
        <w:rPr>
          <w:sz w:val="28"/>
          <w:szCs w:val="28"/>
        </w:rPr>
        <w:t xml:space="preserve">дминистрации </w:t>
      </w:r>
      <w:r>
        <w:rPr>
          <w:sz w:val="28"/>
          <w:szCs w:val="28"/>
        </w:rPr>
        <w:t>С</w:t>
      </w:r>
      <w:r w:rsidR="001E2550">
        <w:rPr>
          <w:sz w:val="28"/>
          <w:szCs w:val="28"/>
        </w:rPr>
        <w:t>емлевского</w:t>
      </w:r>
      <w:r>
        <w:rPr>
          <w:sz w:val="28"/>
          <w:szCs w:val="28"/>
        </w:rPr>
        <w:t xml:space="preserve"> сельского поселения Вяземского района Смоленской области</w:t>
      </w:r>
      <w:r w:rsidRPr="00080A55">
        <w:rPr>
          <w:sz w:val="28"/>
          <w:szCs w:val="28"/>
        </w:rPr>
        <w:t xml:space="preserve"> на 20</w:t>
      </w:r>
      <w:r>
        <w:rPr>
          <w:sz w:val="28"/>
          <w:szCs w:val="28"/>
        </w:rPr>
        <w:t>21</w:t>
      </w:r>
      <w:r w:rsidRPr="00080A55">
        <w:rPr>
          <w:sz w:val="28"/>
          <w:szCs w:val="28"/>
        </w:rPr>
        <w:t xml:space="preserve"> год в </w:t>
      </w:r>
      <w:r>
        <w:rPr>
          <w:sz w:val="28"/>
          <w:szCs w:val="28"/>
        </w:rPr>
        <w:t>сумме</w:t>
      </w:r>
      <w:r w:rsidRPr="00080A55">
        <w:rPr>
          <w:sz w:val="28"/>
          <w:szCs w:val="28"/>
        </w:rPr>
        <w:t xml:space="preserve"> </w:t>
      </w:r>
      <w:r w:rsidR="001E2550">
        <w:rPr>
          <w:b/>
          <w:sz w:val="28"/>
          <w:szCs w:val="28"/>
        </w:rPr>
        <w:t>4</w:t>
      </w:r>
      <w:r w:rsidRPr="00A04544">
        <w:rPr>
          <w:b/>
          <w:sz w:val="28"/>
          <w:szCs w:val="28"/>
        </w:rPr>
        <w:t>5,0</w:t>
      </w:r>
      <w:r w:rsidRPr="00080A55">
        <w:rPr>
          <w:sz w:val="28"/>
          <w:szCs w:val="28"/>
        </w:rPr>
        <w:t xml:space="preserve"> тыс. рублей, что составляет </w:t>
      </w:r>
      <w:r w:rsidRPr="00A04544">
        <w:rPr>
          <w:b/>
          <w:sz w:val="28"/>
          <w:szCs w:val="28"/>
        </w:rPr>
        <w:t>0,3</w:t>
      </w:r>
      <w:r w:rsidRPr="00080A55">
        <w:rPr>
          <w:sz w:val="28"/>
          <w:szCs w:val="28"/>
        </w:rPr>
        <w:t xml:space="preserve">% от общего объема утвержденных расходов бюджета </w:t>
      </w:r>
      <w:r>
        <w:rPr>
          <w:sz w:val="28"/>
          <w:szCs w:val="28"/>
        </w:rPr>
        <w:t>сельского</w:t>
      </w:r>
      <w:r w:rsidRPr="00080A55">
        <w:rPr>
          <w:sz w:val="28"/>
          <w:szCs w:val="28"/>
        </w:rPr>
        <w:t xml:space="preserve"> поселения (</w:t>
      </w:r>
      <w:r w:rsidR="001E2550">
        <w:rPr>
          <w:b/>
          <w:sz w:val="28"/>
          <w:szCs w:val="28"/>
        </w:rPr>
        <w:t>16</w:t>
      </w:r>
      <w:r w:rsidRPr="00A04544">
        <w:rPr>
          <w:b/>
          <w:sz w:val="28"/>
          <w:szCs w:val="28"/>
        </w:rPr>
        <w:t> 4</w:t>
      </w:r>
      <w:r w:rsidR="001E2550">
        <w:rPr>
          <w:b/>
          <w:sz w:val="28"/>
          <w:szCs w:val="28"/>
        </w:rPr>
        <w:t>22</w:t>
      </w:r>
      <w:r w:rsidRPr="00A04544">
        <w:rPr>
          <w:b/>
          <w:sz w:val="28"/>
          <w:szCs w:val="28"/>
        </w:rPr>
        <w:t>,</w:t>
      </w:r>
      <w:r w:rsidR="001E2550">
        <w:rPr>
          <w:b/>
          <w:sz w:val="28"/>
          <w:szCs w:val="28"/>
        </w:rPr>
        <w:t>2</w:t>
      </w:r>
      <w:r w:rsidRPr="00080A55">
        <w:rPr>
          <w:sz w:val="28"/>
          <w:szCs w:val="28"/>
        </w:rPr>
        <w:t xml:space="preserve"> тыс. рублей).</w:t>
      </w:r>
      <w:r w:rsidR="00300BBD">
        <w:rPr>
          <w:sz w:val="28"/>
          <w:szCs w:val="28"/>
        </w:rPr>
        <w:t xml:space="preserve"> </w:t>
      </w:r>
      <w:r w:rsidR="00300BBD" w:rsidRPr="00080A55">
        <w:rPr>
          <w:sz w:val="28"/>
          <w:szCs w:val="28"/>
        </w:rPr>
        <w:lastRenderedPageBreak/>
        <w:t>Размер резервн</w:t>
      </w:r>
      <w:r w:rsidR="00300BBD">
        <w:rPr>
          <w:sz w:val="28"/>
          <w:szCs w:val="28"/>
        </w:rPr>
        <w:t>ого</w:t>
      </w:r>
      <w:r w:rsidR="00300BBD" w:rsidRPr="00080A55">
        <w:rPr>
          <w:sz w:val="28"/>
          <w:szCs w:val="28"/>
        </w:rPr>
        <w:t xml:space="preserve"> фонд</w:t>
      </w:r>
      <w:r w:rsidR="00300BBD">
        <w:rPr>
          <w:sz w:val="28"/>
          <w:szCs w:val="28"/>
        </w:rPr>
        <w:t>а</w:t>
      </w:r>
      <w:r w:rsidR="00300BBD" w:rsidRPr="00080A55">
        <w:rPr>
          <w:sz w:val="28"/>
          <w:szCs w:val="28"/>
        </w:rPr>
        <w:t xml:space="preserve"> не превышает ограничений, установленных частью 3 статьи 81 Б</w:t>
      </w:r>
      <w:r w:rsidR="00300BBD">
        <w:rPr>
          <w:sz w:val="28"/>
          <w:szCs w:val="28"/>
        </w:rPr>
        <w:t>К</w:t>
      </w:r>
      <w:r w:rsidR="00300BBD" w:rsidRPr="00080A55">
        <w:rPr>
          <w:sz w:val="28"/>
          <w:szCs w:val="28"/>
        </w:rPr>
        <w:t xml:space="preserve"> РФ.</w:t>
      </w:r>
    </w:p>
    <w:p w14:paraId="305126A3" w14:textId="1E84A515" w:rsidR="00300BBD" w:rsidRDefault="00300BBD" w:rsidP="00026880">
      <w:pPr>
        <w:pStyle w:val="21"/>
        <w:tabs>
          <w:tab w:val="left" w:pos="-284"/>
          <w:tab w:val="left" w:pos="284"/>
        </w:tabs>
        <w:suppressAutoHyphens/>
        <w:spacing w:after="0" w:line="240" w:lineRule="auto"/>
        <w:ind w:left="0" w:firstLine="709"/>
        <w:jc w:val="both"/>
        <w:rPr>
          <w:sz w:val="28"/>
          <w:szCs w:val="28"/>
        </w:rPr>
      </w:pPr>
      <w:r w:rsidRPr="00F54D86">
        <w:rPr>
          <w:sz w:val="28"/>
          <w:szCs w:val="28"/>
        </w:rPr>
        <w:t>Средства резервного фонда Администрации Семлевского сельского поселения за 202</w:t>
      </w:r>
      <w:r>
        <w:rPr>
          <w:sz w:val="28"/>
          <w:szCs w:val="28"/>
        </w:rPr>
        <w:t>1</w:t>
      </w:r>
      <w:r w:rsidRPr="00F54D86">
        <w:rPr>
          <w:sz w:val="28"/>
          <w:szCs w:val="28"/>
        </w:rPr>
        <w:t xml:space="preserve"> год выделялись в соответствии с Распоряжениями Администрации Семлевского сельского поселения на следующие цели:</w:t>
      </w:r>
    </w:p>
    <w:p w14:paraId="63D27384" w14:textId="50D9FA08" w:rsidR="00592C89" w:rsidRDefault="00592C89" w:rsidP="00592C89">
      <w:pPr>
        <w:ind w:firstLine="540"/>
        <w:jc w:val="both"/>
        <w:rPr>
          <w:sz w:val="28"/>
          <w:szCs w:val="28"/>
        </w:rPr>
      </w:pPr>
      <w:r w:rsidRPr="00F54D86">
        <w:rPr>
          <w:sz w:val="28"/>
          <w:szCs w:val="28"/>
        </w:rPr>
        <w:t xml:space="preserve">– Распоряжение от </w:t>
      </w:r>
      <w:r w:rsidR="00A23FF1">
        <w:rPr>
          <w:sz w:val="28"/>
          <w:szCs w:val="28"/>
        </w:rPr>
        <w:t>1</w:t>
      </w:r>
      <w:r w:rsidRPr="00F54D86">
        <w:rPr>
          <w:sz w:val="28"/>
          <w:szCs w:val="28"/>
        </w:rPr>
        <w:t>5.</w:t>
      </w:r>
      <w:r w:rsidR="00A23FF1">
        <w:rPr>
          <w:sz w:val="28"/>
          <w:szCs w:val="28"/>
        </w:rPr>
        <w:t>06</w:t>
      </w:r>
      <w:r w:rsidRPr="00F54D86">
        <w:rPr>
          <w:sz w:val="28"/>
          <w:szCs w:val="28"/>
        </w:rPr>
        <w:t>.202</w:t>
      </w:r>
      <w:r w:rsidR="00A23FF1">
        <w:rPr>
          <w:sz w:val="28"/>
          <w:szCs w:val="28"/>
        </w:rPr>
        <w:t>1</w:t>
      </w:r>
      <w:r w:rsidRPr="00F54D86">
        <w:rPr>
          <w:sz w:val="28"/>
          <w:szCs w:val="28"/>
        </w:rPr>
        <w:t xml:space="preserve"> №</w:t>
      </w:r>
      <w:r w:rsidR="00A23FF1">
        <w:rPr>
          <w:sz w:val="28"/>
          <w:szCs w:val="28"/>
        </w:rPr>
        <w:t>38</w:t>
      </w:r>
      <w:r w:rsidRPr="00F54D86">
        <w:rPr>
          <w:sz w:val="28"/>
          <w:szCs w:val="28"/>
        </w:rPr>
        <w:t xml:space="preserve">-р: для чествования </w:t>
      </w:r>
      <w:r w:rsidR="00A23FF1">
        <w:rPr>
          <w:sz w:val="28"/>
          <w:szCs w:val="28"/>
        </w:rPr>
        <w:t>юбиляра</w:t>
      </w:r>
      <w:r w:rsidRPr="00F54D86">
        <w:rPr>
          <w:sz w:val="28"/>
          <w:szCs w:val="28"/>
        </w:rPr>
        <w:t xml:space="preserve"> в сумме </w:t>
      </w:r>
      <w:r w:rsidRPr="00AF776F">
        <w:rPr>
          <w:b/>
          <w:sz w:val="28"/>
          <w:szCs w:val="28"/>
        </w:rPr>
        <w:t xml:space="preserve">5,0 </w:t>
      </w:r>
      <w:r w:rsidRPr="00F54D86">
        <w:rPr>
          <w:sz w:val="28"/>
          <w:szCs w:val="28"/>
        </w:rPr>
        <w:t xml:space="preserve">тыс. рублей. </w:t>
      </w:r>
    </w:p>
    <w:p w14:paraId="4528D0A9" w14:textId="3E69190F" w:rsidR="00AF776F" w:rsidRPr="00F54D86" w:rsidRDefault="00AF776F" w:rsidP="00AF776F">
      <w:pPr>
        <w:ind w:firstLine="709"/>
        <w:jc w:val="both"/>
        <w:rPr>
          <w:sz w:val="28"/>
          <w:szCs w:val="28"/>
        </w:rPr>
      </w:pPr>
      <w:r w:rsidRPr="00F54D86">
        <w:rPr>
          <w:sz w:val="28"/>
          <w:szCs w:val="28"/>
        </w:rPr>
        <w:t xml:space="preserve">Выделенные средства для проведения Дня Села в сумме </w:t>
      </w:r>
      <w:r w:rsidRPr="00AF776F">
        <w:rPr>
          <w:b/>
          <w:sz w:val="28"/>
          <w:szCs w:val="28"/>
        </w:rPr>
        <w:t>40,0</w:t>
      </w:r>
      <w:r w:rsidRPr="00F54D86">
        <w:rPr>
          <w:sz w:val="28"/>
          <w:szCs w:val="28"/>
        </w:rPr>
        <w:t xml:space="preserve"> тыс. рублей не были израсходованы, так как в связи с пандемией День Села не проводился.</w:t>
      </w:r>
    </w:p>
    <w:p w14:paraId="0CA36ACE" w14:textId="59FF3881" w:rsidR="00AF776F" w:rsidRPr="00F54D86" w:rsidRDefault="00AF776F" w:rsidP="00AF776F">
      <w:pPr>
        <w:ind w:firstLine="709"/>
        <w:jc w:val="both"/>
        <w:rPr>
          <w:sz w:val="28"/>
          <w:szCs w:val="28"/>
        </w:rPr>
      </w:pPr>
      <w:r w:rsidRPr="00F54D86">
        <w:rPr>
          <w:sz w:val="28"/>
          <w:szCs w:val="28"/>
        </w:rPr>
        <w:t>Фактически средства из резервного фонда за 202</w:t>
      </w:r>
      <w:r>
        <w:rPr>
          <w:sz w:val="28"/>
          <w:szCs w:val="28"/>
        </w:rPr>
        <w:t>1</w:t>
      </w:r>
      <w:r w:rsidRPr="00F54D86">
        <w:rPr>
          <w:sz w:val="28"/>
          <w:szCs w:val="28"/>
        </w:rPr>
        <w:t xml:space="preserve"> год израсходованы</w:t>
      </w:r>
      <w:r w:rsidRPr="00F54D86">
        <w:rPr>
          <w:rFonts w:eastAsia="Times New Roman"/>
          <w:sz w:val="28"/>
          <w:szCs w:val="28"/>
        </w:rPr>
        <w:t xml:space="preserve"> </w:t>
      </w:r>
      <w:r w:rsidRPr="00F54D86">
        <w:rPr>
          <w:sz w:val="28"/>
          <w:szCs w:val="28"/>
        </w:rPr>
        <w:t xml:space="preserve">в сумме </w:t>
      </w:r>
      <w:r w:rsidRPr="00AF776F">
        <w:rPr>
          <w:b/>
          <w:sz w:val="28"/>
          <w:szCs w:val="28"/>
        </w:rPr>
        <w:t>5,0</w:t>
      </w:r>
      <w:r w:rsidRPr="00F54D86">
        <w:rPr>
          <w:sz w:val="28"/>
          <w:szCs w:val="28"/>
        </w:rPr>
        <w:t xml:space="preserve"> тыс. рублей.</w:t>
      </w:r>
    </w:p>
    <w:p w14:paraId="701DF374" w14:textId="51EAE86D" w:rsidR="00026880" w:rsidRDefault="001016AE" w:rsidP="00026880">
      <w:pPr>
        <w:pStyle w:val="21"/>
        <w:tabs>
          <w:tab w:val="left" w:pos="-284"/>
          <w:tab w:val="left" w:pos="284"/>
        </w:tabs>
        <w:suppressAutoHyphens/>
        <w:spacing w:after="0" w:line="240" w:lineRule="auto"/>
        <w:ind w:left="0" w:firstLine="709"/>
        <w:jc w:val="both"/>
        <w:rPr>
          <w:sz w:val="28"/>
          <w:szCs w:val="28"/>
        </w:rPr>
      </w:pPr>
      <w:r>
        <w:rPr>
          <w:sz w:val="28"/>
          <w:szCs w:val="28"/>
        </w:rPr>
        <w:t xml:space="preserve"> </w:t>
      </w:r>
      <w:r w:rsidR="00026880" w:rsidRPr="00080A55">
        <w:rPr>
          <w:sz w:val="28"/>
          <w:szCs w:val="28"/>
        </w:rPr>
        <w:t xml:space="preserve">Средства </w:t>
      </w:r>
      <w:r w:rsidR="00026880">
        <w:rPr>
          <w:sz w:val="28"/>
          <w:szCs w:val="28"/>
        </w:rPr>
        <w:t>р</w:t>
      </w:r>
      <w:r w:rsidR="00026880" w:rsidRPr="00080A55">
        <w:rPr>
          <w:sz w:val="28"/>
          <w:szCs w:val="28"/>
        </w:rPr>
        <w:t xml:space="preserve">езервного фонда </w:t>
      </w:r>
      <w:r w:rsidR="00026880">
        <w:rPr>
          <w:sz w:val="28"/>
          <w:szCs w:val="28"/>
        </w:rPr>
        <w:t>А</w:t>
      </w:r>
      <w:r w:rsidR="00026880" w:rsidRPr="00080A55">
        <w:rPr>
          <w:sz w:val="28"/>
          <w:szCs w:val="28"/>
        </w:rPr>
        <w:t xml:space="preserve">дминистрации </w:t>
      </w:r>
      <w:r w:rsidR="00026880">
        <w:rPr>
          <w:sz w:val="28"/>
          <w:szCs w:val="28"/>
        </w:rPr>
        <w:t xml:space="preserve">сельского </w:t>
      </w:r>
      <w:r w:rsidR="00026880" w:rsidRPr="00080A55">
        <w:rPr>
          <w:sz w:val="28"/>
          <w:szCs w:val="28"/>
        </w:rPr>
        <w:t xml:space="preserve">поселения расходовались в соответствии с </w:t>
      </w:r>
      <w:r w:rsidR="00026880">
        <w:rPr>
          <w:sz w:val="28"/>
          <w:szCs w:val="28"/>
        </w:rPr>
        <w:t xml:space="preserve">Положением о </w:t>
      </w:r>
      <w:r w:rsidR="001E2550">
        <w:rPr>
          <w:sz w:val="28"/>
          <w:szCs w:val="28"/>
        </w:rPr>
        <w:t>резервном</w:t>
      </w:r>
      <w:r w:rsidR="00026880" w:rsidRPr="00080A55">
        <w:rPr>
          <w:sz w:val="28"/>
          <w:szCs w:val="28"/>
        </w:rPr>
        <w:t xml:space="preserve"> фонд</w:t>
      </w:r>
      <w:r w:rsidR="001E2550">
        <w:rPr>
          <w:sz w:val="28"/>
          <w:szCs w:val="28"/>
        </w:rPr>
        <w:t>е</w:t>
      </w:r>
      <w:r w:rsidR="00026880" w:rsidRPr="00080A55">
        <w:rPr>
          <w:sz w:val="28"/>
          <w:szCs w:val="28"/>
        </w:rPr>
        <w:t xml:space="preserve"> </w:t>
      </w:r>
      <w:r w:rsidR="00026880">
        <w:rPr>
          <w:sz w:val="28"/>
          <w:szCs w:val="28"/>
        </w:rPr>
        <w:t>А</w:t>
      </w:r>
      <w:r w:rsidR="00026880" w:rsidRPr="00080A55">
        <w:rPr>
          <w:sz w:val="28"/>
          <w:szCs w:val="28"/>
        </w:rPr>
        <w:t xml:space="preserve">дминистрации </w:t>
      </w:r>
      <w:r w:rsidR="00026880">
        <w:rPr>
          <w:sz w:val="28"/>
          <w:szCs w:val="28"/>
        </w:rPr>
        <w:t>С</w:t>
      </w:r>
      <w:r w:rsidR="001E2550">
        <w:rPr>
          <w:sz w:val="28"/>
          <w:szCs w:val="28"/>
        </w:rPr>
        <w:t>емлевского</w:t>
      </w:r>
      <w:r w:rsidR="00026880">
        <w:rPr>
          <w:sz w:val="28"/>
          <w:szCs w:val="28"/>
        </w:rPr>
        <w:t xml:space="preserve"> сельского</w:t>
      </w:r>
      <w:r w:rsidR="00026880" w:rsidRPr="00080A55">
        <w:rPr>
          <w:sz w:val="28"/>
          <w:szCs w:val="28"/>
        </w:rPr>
        <w:t xml:space="preserve"> поселения </w:t>
      </w:r>
      <w:r w:rsidR="00026880">
        <w:rPr>
          <w:sz w:val="28"/>
          <w:szCs w:val="28"/>
        </w:rPr>
        <w:t xml:space="preserve">Вяземского района Смоленской </w:t>
      </w:r>
      <w:r w:rsidR="00026880" w:rsidRPr="00080A55">
        <w:rPr>
          <w:sz w:val="28"/>
          <w:szCs w:val="28"/>
        </w:rPr>
        <w:t xml:space="preserve">области, утвержденным постановлением </w:t>
      </w:r>
      <w:r w:rsidR="00026880">
        <w:rPr>
          <w:sz w:val="28"/>
          <w:szCs w:val="28"/>
        </w:rPr>
        <w:t>Администрации С</w:t>
      </w:r>
      <w:r w:rsidR="001E2550">
        <w:rPr>
          <w:sz w:val="28"/>
          <w:szCs w:val="28"/>
        </w:rPr>
        <w:t>емлевского</w:t>
      </w:r>
      <w:r w:rsidR="00026880">
        <w:rPr>
          <w:sz w:val="28"/>
          <w:szCs w:val="28"/>
        </w:rPr>
        <w:t xml:space="preserve"> сельского поселения Вяземского района Смоленской области от </w:t>
      </w:r>
      <w:r w:rsidR="001E2550">
        <w:rPr>
          <w:sz w:val="28"/>
          <w:szCs w:val="28"/>
        </w:rPr>
        <w:t>1</w:t>
      </w:r>
      <w:r w:rsidR="007A15D4">
        <w:rPr>
          <w:sz w:val="28"/>
          <w:szCs w:val="28"/>
        </w:rPr>
        <w:t>8</w:t>
      </w:r>
      <w:r w:rsidR="00026880">
        <w:rPr>
          <w:sz w:val="28"/>
          <w:szCs w:val="28"/>
        </w:rPr>
        <w:t>.</w:t>
      </w:r>
      <w:r w:rsidR="001E2550">
        <w:rPr>
          <w:sz w:val="28"/>
          <w:szCs w:val="28"/>
        </w:rPr>
        <w:t>0</w:t>
      </w:r>
      <w:r w:rsidR="007A15D4">
        <w:rPr>
          <w:sz w:val="28"/>
          <w:szCs w:val="28"/>
        </w:rPr>
        <w:t>5</w:t>
      </w:r>
      <w:r w:rsidR="00026880">
        <w:rPr>
          <w:sz w:val="28"/>
          <w:szCs w:val="28"/>
        </w:rPr>
        <w:t>.20</w:t>
      </w:r>
      <w:r w:rsidR="007A15D4">
        <w:rPr>
          <w:sz w:val="28"/>
          <w:szCs w:val="28"/>
        </w:rPr>
        <w:t>20</w:t>
      </w:r>
      <w:r w:rsidR="00026880">
        <w:rPr>
          <w:sz w:val="28"/>
          <w:szCs w:val="28"/>
        </w:rPr>
        <w:t xml:space="preserve"> №</w:t>
      </w:r>
      <w:r w:rsidR="007A15D4">
        <w:rPr>
          <w:sz w:val="28"/>
          <w:szCs w:val="28"/>
        </w:rPr>
        <w:t>40</w:t>
      </w:r>
      <w:r w:rsidR="00026880" w:rsidRPr="00080A55">
        <w:rPr>
          <w:sz w:val="28"/>
          <w:szCs w:val="28"/>
        </w:rPr>
        <w:t>.</w:t>
      </w:r>
    </w:p>
    <w:p w14:paraId="7E8605F1" w14:textId="1DC22480" w:rsidR="00026880" w:rsidRDefault="00026880" w:rsidP="00026880">
      <w:pPr>
        <w:widowControl/>
        <w:ind w:firstLine="709"/>
        <w:jc w:val="both"/>
        <w:rPr>
          <w:rFonts w:eastAsiaTheme="minorHAnsi"/>
          <w:sz w:val="28"/>
          <w:szCs w:val="28"/>
          <w:lang w:eastAsia="en-US"/>
        </w:rPr>
      </w:pPr>
      <w:bookmarkStart w:id="25" w:name="_Hlk97132881"/>
      <w:r>
        <w:rPr>
          <w:sz w:val="28"/>
          <w:szCs w:val="28"/>
        </w:rPr>
        <w:t>И</w:t>
      </w:r>
      <w:r w:rsidRPr="00080A55">
        <w:rPr>
          <w:sz w:val="28"/>
          <w:szCs w:val="28"/>
        </w:rPr>
        <w:t xml:space="preserve">сполнение </w:t>
      </w:r>
      <w:r>
        <w:rPr>
          <w:sz w:val="28"/>
          <w:szCs w:val="28"/>
        </w:rPr>
        <w:t>р</w:t>
      </w:r>
      <w:r w:rsidRPr="00080A55">
        <w:rPr>
          <w:sz w:val="28"/>
          <w:szCs w:val="28"/>
        </w:rPr>
        <w:t>езервного фонда за 20</w:t>
      </w:r>
      <w:r>
        <w:rPr>
          <w:sz w:val="28"/>
          <w:szCs w:val="28"/>
        </w:rPr>
        <w:t>21</w:t>
      </w:r>
      <w:r w:rsidRPr="00080A55">
        <w:rPr>
          <w:sz w:val="28"/>
          <w:szCs w:val="28"/>
        </w:rPr>
        <w:t xml:space="preserve"> год составило </w:t>
      </w:r>
      <w:r w:rsidRPr="00542D22">
        <w:rPr>
          <w:b/>
          <w:sz w:val="28"/>
          <w:szCs w:val="28"/>
        </w:rPr>
        <w:t>5,</w:t>
      </w:r>
      <w:r w:rsidR="004716F9">
        <w:rPr>
          <w:b/>
          <w:sz w:val="28"/>
          <w:szCs w:val="28"/>
        </w:rPr>
        <w:t>0</w:t>
      </w:r>
      <w:r w:rsidRPr="00080A55">
        <w:rPr>
          <w:sz w:val="28"/>
          <w:szCs w:val="28"/>
        </w:rPr>
        <w:t xml:space="preserve"> тыс. рублей или </w:t>
      </w:r>
      <w:r w:rsidR="000F11F8">
        <w:rPr>
          <w:b/>
          <w:sz w:val="28"/>
          <w:szCs w:val="28"/>
        </w:rPr>
        <w:t>11</w:t>
      </w:r>
      <w:r w:rsidRPr="00542D22">
        <w:rPr>
          <w:b/>
          <w:sz w:val="28"/>
          <w:szCs w:val="28"/>
        </w:rPr>
        <w:t>,1</w:t>
      </w:r>
      <w:r w:rsidRPr="00080A55">
        <w:rPr>
          <w:sz w:val="28"/>
          <w:szCs w:val="28"/>
        </w:rPr>
        <w:t>% от плановых назначений (</w:t>
      </w:r>
      <w:r w:rsidR="000F11F8">
        <w:rPr>
          <w:b/>
          <w:sz w:val="28"/>
          <w:szCs w:val="28"/>
        </w:rPr>
        <w:t>4</w:t>
      </w:r>
      <w:r w:rsidRPr="00542D22">
        <w:rPr>
          <w:b/>
          <w:sz w:val="28"/>
          <w:szCs w:val="28"/>
        </w:rPr>
        <w:t>5,0</w:t>
      </w:r>
      <w:r w:rsidRPr="00080A55">
        <w:rPr>
          <w:sz w:val="28"/>
          <w:szCs w:val="28"/>
        </w:rPr>
        <w:t xml:space="preserve"> тыс. рублей)</w:t>
      </w:r>
      <w:r>
        <w:rPr>
          <w:sz w:val="28"/>
          <w:szCs w:val="28"/>
        </w:rPr>
        <w:t>, что соответствует о</w:t>
      </w:r>
      <w:r w:rsidRPr="00542D22">
        <w:rPr>
          <w:rFonts w:eastAsiaTheme="minorHAnsi"/>
          <w:sz w:val="28"/>
          <w:szCs w:val="28"/>
          <w:lang w:eastAsia="en-US"/>
        </w:rPr>
        <w:t>тчет</w:t>
      </w:r>
      <w:r>
        <w:rPr>
          <w:rFonts w:eastAsiaTheme="minorHAnsi"/>
          <w:sz w:val="28"/>
          <w:szCs w:val="28"/>
          <w:lang w:eastAsia="en-US"/>
        </w:rPr>
        <w:t>у</w:t>
      </w:r>
      <w:r w:rsidRPr="00542D22">
        <w:rPr>
          <w:rFonts w:eastAsiaTheme="minorHAnsi"/>
          <w:sz w:val="28"/>
          <w:szCs w:val="28"/>
          <w:lang w:eastAsia="en-US"/>
        </w:rPr>
        <w:t xml:space="preserve"> об исполнении бюджета</w:t>
      </w:r>
      <w:r>
        <w:rPr>
          <w:rFonts w:eastAsiaTheme="minorHAnsi"/>
          <w:sz w:val="28"/>
          <w:szCs w:val="28"/>
          <w:lang w:eastAsia="en-US"/>
        </w:rPr>
        <w:t xml:space="preserve"> ф.0503117.</w:t>
      </w:r>
    </w:p>
    <w:p w14:paraId="4A0C35EE" w14:textId="180198B2" w:rsidR="00026880" w:rsidRDefault="00026880" w:rsidP="00026880">
      <w:pPr>
        <w:pStyle w:val="21"/>
        <w:tabs>
          <w:tab w:val="left" w:pos="-284"/>
          <w:tab w:val="left" w:pos="284"/>
        </w:tabs>
        <w:suppressAutoHyphens/>
        <w:spacing w:after="0" w:line="240" w:lineRule="auto"/>
        <w:ind w:left="0" w:firstLine="709"/>
        <w:jc w:val="both"/>
        <w:rPr>
          <w:sz w:val="28"/>
          <w:szCs w:val="28"/>
        </w:rPr>
      </w:pPr>
      <w:r w:rsidRPr="00080A55">
        <w:rPr>
          <w:sz w:val="28"/>
          <w:szCs w:val="28"/>
        </w:rPr>
        <w:t xml:space="preserve">Остаток нераспределенных бюджетных ассигнований резервного фонда </w:t>
      </w:r>
      <w:r>
        <w:rPr>
          <w:sz w:val="28"/>
          <w:szCs w:val="28"/>
        </w:rPr>
        <w:t>А</w:t>
      </w:r>
      <w:r w:rsidRPr="00080A55">
        <w:rPr>
          <w:sz w:val="28"/>
          <w:szCs w:val="28"/>
        </w:rPr>
        <w:t xml:space="preserve">дминистрации </w:t>
      </w:r>
      <w:r>
        <w:rPr>
          <w:sz w:val="28"/>
          <w:szCs w:val="28"/>
        </w:rPr>
        <w:t>сельского</w:t>
      </w:r>
      <w:r w:rsidRPr="00080A55">
        <w:rPr>
          <w:sz w:val="28"/>
          <w:szCs w:val="28"/>
        </w:rPr>
        <w:t xml:space="preserve"> поселения </w:t>
      </w:r>
      <w:r>
        <w:rPr>
          <w:sz w:val="28"/>
          <w:szCs w:val="28"/>
        </w:rPr>
        <w:t>на конец отчетного периода составил</w:t>
      </w:r>
      <w:r w:rsidRPr="00080A55">
        <w:rPr>
          <w:sz w:val="28"/>
          <w:szCs w:val="28"/>
        </w:rPr>
        <w:t xml:space="preserve"> </w:t>
      </w:r>
      <w:r w:rsidR="00EC2073">
        <w:rPr>
          <w:b/>
          <w:sz w:val="28"/>
          <w:szCs w:val="28"/>
        </w:rPr>
        <w:t>40</w:t>
      </w:r>
      <w:r w:rsidRPr="00542D22">
        <w:rPr>
          <w:b/>
          <w:sz w:val="28"/>
          <w:szCs w:val="28"/>
        </w:rPr>
        <w:t>,</w:t>
      </w:r>
      <w:r w:rsidR="00EC2073">
        <w:rPr>
          <w:b/>
          <w:sz w:val="28"/>
          <w:szCs w:val="28"/>
        </w:rPr>
        <w:t>0</w:t>
      </w:r>
      <w:r w:rsidRPr="00080A55">
        <w:rPr>
          <w:sz w:val="28"/>
          <w:szCs w:val="28"/>
        </w:rPr>
        <w:t xml:space="preserve"> тыс. рублей или </w:t>
      </w:r>
      <w:r w:rsidR="00EC2073">
        <w:rPr>
          <w:b/>
          <w:sz w:val="28"/>
          <w:szCs w:val="28"/>
        </w:rPr>
        <w:t>88</w:t>
      </w:r>
      <w:r w:rsidRPr="00542D22">
        <w:rPr>
          <w:b/>
          <w:sz w:val="28"/>
          <w:szCs w:val="28"/>
        </w:rPr>
        <w:t>,9</w:t>
      </w:r>
      <w:r w:rsidRPr="00080A55">
        <w:rPr>
          <w:sz w:val="28"/>
          <w:szCs w:val="28"/>
        </w:rPr>
        <w:t>% от установленного размера</w:t>
      </w:r>
      <w:r>
        <w:rPr>
          <w:sz w:val="28"/>
          <w:szCs w:val="28"/>
        </w:rPr>
        <w:t xml:space="preserve"> резервного фонда на 2021 год.</w:t>
      </w:r>
    </w:p>
    <w:p w14:paraId="19C88FB1" w14:textId="77777777" w:rsidR="005252A0" w:rsidRDefault="005252A0" w:rsidP="007A15D4">
      <w:pPr>
        <w:pStyle w:val="3"/>
        <w:jc w:val="center"/>
        <w:rPr>
          <w:rFonts w:ascii="Times New Roman" w:hAnsi="Times New Roman"/>
          <w:b/>
          <w:sz w:val="28"/>
          <w:szCs w:val="28"/>
        </w:rPr>
      </w:pPr>
    </w:p>
    <w:p w14:paraId="5A3CE9AA" w14:textId="5D28832C" w:rsidR="007A15D4" w:rsidRDefault="007A15D4" w:rsidP="007A15D4">
      <w:pPr>
        <w:pStyle w:val="3"/>
        <w:jc w:val="center"/>
        <w:rPr>
          <w:rFonts w:ascii="Times New Roman" w:hAnsi="Times New Roman"/>
          <w:b/>
          <w:sz w:val="28"/>
          <w:szCs w:val="28"/>
        </w:rPr>
      </w:pPr>
      <w:r>
        <w:rPr>
          <w:rFonts w:ascii="Times New Roman" w:hAnsi="Times New Roman"/>
          <w:b/>
          <w:sz w:val="28"/>
          <w:szCs w:val="28"/>
        </w:rPr>
        <w:t>8. Использование средств дорожного фонда.</w:t>
      </w:r>
    </w:p>
    <w:p w14:paraId="5E814DC7" w14:textId="77777777" w:rsidR="00575F5C" w:rsidRDefault="00575F5C" w:rsidP="00575F5C">
      <w:pPr>
        <w:ind w:firstLine="540"/>
        <w:jc w:val="both"/>
        <w:rPr>
          <w:sz w:val="28"/>
          <w:szCs w:val="28"/>
        </w:rPr>
      </w:pPr>
      <w:r w:rsidRPr="00F54D86">
        <w:rPr>
          <w:sz w:val="28"/>
          <w:szCs w:val="28"/>
        </w:rPr>
        <w:tab/>
      </w:r>
    </w:p>
    <w:p w14:paraId="3D02239D" w14:textId="35BD0484" w:rsidR="00575F5C" w:rsidRPr="00F54D86" w:rsidRDefault="00575F5C" w:rsidP="00575F5C">
      <w:pPr>
        <w:ind w:firstLine="540"/>
        <w:jc w:val="both"/>
        <w:rPr>
          <w:sz w:val="28"/>
          <w:szCs w:val="28"/>
        </w:rPr>
      </w:pPr>
      <w:r w:rsidRPr="00167D6D">
        <w:rPr>
          <w:b/>
          <w:sz w:val="28"/>
          <w:szCs w:val="28"/>
        </w:rPr>
        <w:t>8.1.</w:t>
      </w:r>
      <w:r w:rsidRPr="00F54D86">
        <w:rPr>
          <w:sz w:val="28"/>
          <w:szCs w:val="28"/>
        </w:rPr>
        <w:t xml:space="preserve"> Решением Совета депутатов Семлевского </w:t>
      </w:r>
      <w:r w:rsidRPr="00F54D86">
        <w:rPr>
          <w:rFonts w:eastAsia="Times New Roman"/>
          <w:sz w:val="28"/>
          <w:szCs w:val="28"/>
        </w:rPr>
        <w:t xml:space="preserve">сельского поселения Вяземского района Смоленской области </w:t>
      </w:r>
      <w:r w:rsidRPr="00F54D86">
        <w:rPr>
          <w:sz w:val="28"/>
          <w:szCs w:val="28"/>
        </w:rPr>
        <w:t>от 12.11.2013 №26</w:t>
      </w:r>
      <w:r w:rsidR="00B9051A">
        <w:rPr>
          <w:sz w:val="28"/>
          <w:szCs w:val="28"/>
        </w:rPr>
        <w:t xml:space="preserve"> (далее – решение от 12.11.2013 №26)</w:t>
      </w:r>
      <w:r w:rsidRPr="00F54D86">
        <w:rPr>
          <w:sz w:val="28"/>
          <w:szCs w:val="28"/>
        </w:rPr>
        <w:t xml:space="preserve"> создан муниципальный дорожный фонд Семлевского </w:t>
      </w:r>
      <w:r w:rsidRPr="00F54D86">
        <w:rPr>
          <w:rFonts w:eastAsia="Times New Roman"/>
          <w:sz w:val="28"/>
          <w:szCs w:val="28"/>
        </w:rPr>
        <w:t xml:space="preserve">сельского поселения Вяземского района Смоленской области и </w:t>
      </w:r>
      <w:r w:rsidRPr="00F54D86">
        <w:rPr>
          <w:sz w:val="28"/>
          <w:szCs w:val="28"/>
        </w:rPr>
        <w:t xml:space="preserve">утвержден Порядок формирования и использования бюджетных ассигнований муниципального дорожного фонда Семлевского </w:t>
      </w:r>
      <w:r w:rsidRPr="00F54D86">
        <w:rPr>
          <w:rFonts w:eastAsia="Times New Roman"/>
          <w:sz w:val="28"/>
          <w:szCs w:val="28"/>
        </w:rPr>
        <w:t xml:space="preserve">сельского поселения Вяземского района Смоленской области </w:t>
      </w:r>
      <w:r w:rsidRPr="00F54D86">
        <w:rPr>
          <w:sz w:val="28"/>
          <w:szCs w:val="28"/>
        </w:rPr>
        <w:t>(в редакции решений от 19.12.2013 №32, от 18.08.2016 №19, от 18.10.2019 №26, 08.06.2020 №14, 20.10.2020 №20) (далее – Порядок по дорожному фонду от 12.11.2013 №26).</w:t>
      </w:r>
    </w:p>
    <w:p w14:paraId="161D19D3" w14:textId="5C08C21C" w:rsidR="00575F5C" w:rsidRPr="00F54D86" w:rsidRDefault="00575F5C" w:rsidP="00575F5C">
      <w:pPr>
        <w:ind w:firstLine="540"/>
        <w:jc w:val="both"/>
        <w:rPr>
          <w:sz w:val="28"/>
          <w:szCs w:val="28"/>
        </w:rPr>
      </w:pPr>
      <w:r w:rsidRPr="00F54D86">
        <w:rPr>
          <w:sz w:val="28"/>
          <w:szCs w:val="28"/>
        </w:rPr>
        <w:tab/>
        <w:t>В соответствии с пунктом 10 Порядка по дорожному фонду от 12.11.2013 №26 «Отчет об использовании бюджетных ассигнований дорожного фонда формируется в составе бюджетной отчетности об исполнении бюджета Семлевского сельского поселения Вяземского района Смоленской области».</w:t>
      </w:r>
    </w:p>
    <w:p w14:paraId="75747AAE" w14:textId="300D390D" w:rsidR="00575F5C" w:rsidRPr="00F54D86" w:rsidRDefault="00575F5C" w:rsidP="00575F5C">
      <w:pPr>
        <w:widowControl/>
        <w:ind w:firstLine="540"/>
        <w:jc w:val="both"/>
        <w:rPr>
          <w:rFonts w:eastAsia="Times New Roman"/>
          <w:sz w:val="28"/>
          <w:szCs w:val="28"/>
        </w:rPr>
      </w:pPr>
      <w:r w:rsidRPr="00F54D86">
        <w:rPr>
          <w:sz w:val="28"/>
          <w:szCs w:val="28"/>
        </w:rPr>
        <w:tab/>
        <w:t xml:space="preserve">В соответствии с </w:t>
      </w:r>
      <w:r>
        <w:rPr>
          <w:sz w:val="28"/>
          <w:szCs w:val="28"/>
        </w:rPr>
        <w:t xml:space="preserve">абзацем 7 </w:t>
      </w:r>
      <w:r w:rsidRPr="00F54D86">
        <w:rPr>
          <w:sz w:val="28"/>
          <w:szCs w:val="28"/>
        </w:rPr>
        <w:t>пункт</w:t>
      </w:r>
      <w:r>
        <w:rPr>
          <w:sz w:val="28"/>
          <w:szCs w:val="28"/>
        </w:rPr>
        <w:t>а</w:t>
      </w:r>
      <w:r w:rsidRPr="00F54D86">
        <w:rPr>
          <w:sz w:val="28"/>
          <w:szCs w:val="28"/>
        </w:rPr>
        <w:t xml:space="preserve"> 5 статьи 179.4 БК РФ «</w:t>
      </w:r>
      <w:r w:rsidRPr="00F54D86">
        <w:rPr>
          <w:rFonts w:eastAsia="Times New Roman"/>
          <w:sz w:val="28"/>
          <w:szCs w:val="28"/>
        </w:rPr>
        <w:t xml:space="preserve">Бюджетные ассигнования муниципального дорожного фонда, не использованные в текущем финансовом году, направляются на увеличение бюджетных </w:t>
      </w:r>
      <w:r w:rsidRPr="00F54D86">
        <w:rPr>
          <w:rFonts w:eastAsia="Times New Roman"/>
          <w:sz w:val="28"/>
          <w:szCs w:val="28"/>
        </w:rPr>
        <w:lastRenderedPageBreak/>
        <w:t>ассигнований муниципального дорожного фонда в очередном финансовом году».</w:t>
      </w:r>
    </w:p>
    <w:p w14:paraId="10936CE9" w14:textId="77777777" w:rsidR="00575F5C" w:rsidRPr="00F54D86" w:rsidRDefault="00575F5C" w:rsidP="00575F5C">
      <w:pPr>
        <w:widowControl/>
        <w:ind w:firstLine="540"/>
        <w:jc w:val="both"/>
        <w:rPr>
          <w:sz w:val="28"/>
          <w:szCs w:val="28"/>
        </w:rPr>
      </w:pPr>
      <w:r w:rsidRPr="00F54D86">
        <w:rPr>
          <w:sz w:val="28"/>
          <w:szCs w:val="28"/>
        </w:rPr>
        <w:tab/>
        <w:t>На основании Порядка по дорожному фонду от 12.11.2013 №26 (с изменениями):</w:t>
      </w:r>
    </w:p>
    <w:p w14:paraId="02C5D853" w14:textId="77777777" w:rsidR="00575F5C" w:rsidRPr="00F54D86" w:rsidRDefault="00575F5C" w:rsidP="00575F5C">
      <w:pPr>
        <w:widowControl/>
        <w:ind w:firstLine="540"/>
        <w:jc w:val="both"/>
        <w:rPr>
          <w:sz w:val="28"/>
          <w:szCs w:val="28"/>
        </w:rPr>
      </w:pPr>
      <w:r w:rsidRPr="00F54D86">
        <w:rPr>
          <w:sz w:val="28"/>
          <w:szCs w:val="28"/>
        </w:rPr>
        <w:t xml:space="preserve">– пункта 9 «Бюджетные ассигнования </w:t>
      </w:r>
      <w:r w:rsidRPr="00F54D86">
        <w:rPr>
          <w:rFonts w:eastAsia="Times New Roman"/>
          <w:sz w:val="28"/>
          <w:szCs w:val="28"/>
        </w:rPr>
        <w:t>дорожного фонда, не используемые в текущем финансовом году, направляются на увеличение бюджетных ассигнований муниципального дорожного фонда в очередном финансовом году».</w:t>
      </w:r>
    </w:p>
    <w:p w14:paraId="7B08AC09" w14:textId="54BECD0B" w:rsidR="00575F5C" w:rsidRPr="00F54D86" w:rsidRDefault="00575F5C" w:rsidP="00575F5C">
      <w:pPr>
        <w:widowControl/>
        <w:ind w:firstLine="540"/>
        <w:jc w:val="both"/>
        <w:rPr>
          <w:sz w:val="28"/>
          <w:szCs w:val="28"/>
        </w:rPr>
      </w:pPr>
      <w:r w:rsidRPr="00F54D86">
        <w:rPr>
          <w:sz w:val="28"/>
          <w:szCs w:val="28"/>
        </w:rPr>
        <w:tab/>
        <w:t xml:space="preserve">В предоставленном «Отчете об использовании бюджетных ассигнований дорожного фонда Семлевского сельского поселения Вяземского района Смоленской области на </w:t>
      </w:r>
      <w:r w:rsidRPr="008214A0">
        <w:rPr>
          <w:b/>
          <w:sz w:val="28"/>
          <w:szCs w:val="28"/>
          <w:u w:val="single"/>
        </w:rPr>
        <w:t>01.01.2021</w:t>
      </w:r>
      <w:r w:rsidRPr="00F54D86">
        <w:rPr>
          <w:sz w:val="28"/>
          <w:szCs w:val="28"/>
        </w:rPr>
        <w:t xml:space="preserve"> года» отражены следующие показатели:</w:t>
      </w:r>
    </w:p>
    <w:p w14:paraId="16BCC4D8" w14:textId="65E3EF32" w:rsidR="00575F5C" w:rsidRPr="00F54D86" w:rsidRDefault="00575F5C" w:rsidP="00575F5C">
      <w:pPr>
        <w:jc w:val="both"/>
        <w:rPr>
          <w:sz w:val="28"/>
          <w:szCs w:val="28"/>
        </w:rPr>
      </w:pPr>
      <w:r w:rsidRPr="00F54D86">
        <w:rPr>
          <w:sz w:val="28"/>
          <w:szCs w:val="28"/>
        </w:rPr>
        <w:t xml:space="preserve">– бюджетные ассигнования дорожного фонда                – </w:t>
      </w:r>
      <w:r>
        <w:rPr>
          <w:b/>
          <w:sz w:val="28"/>
          <w:szCs w:val="28"/>
        </w:rPr>
        <w:t>2 668</w:t>
      </w:r>
      <w:r w:rsidRPr="00F54D86">
        <w:rPr>
          <w:b/>
          <w:sz w:val="28"/>
          <w:szCs w:val="28"/>
        </w:rPr>
        <w:t>,0</w:t>
      </w:r>
      <w:r w:rsidRPr="00F54D86">
        <w:rPr>
          <w:sz w:val="28"/>
          <w:szCs w:val="28"/>
        </w:rPr>
        <w:t xml:space="preserve"> тыс. рублей</w:t>
      </w:r>
    </w:p>
    <w:p w14:paraId="62D84857" w14:textId="516F3A2B" w:rsidR="00575F5C" w:rsidRPr="00F54D86" w:rsidRDefault="00575F5C" w:rsidP="00575F5C">
      <w:pPr>
        <w:rPr>
          <w:sz w:val="28"/>
          <w:szCs w:val="28"/>
        </w:rPr>
      </w:pPr>
      <w:r w:rsidRPr="00F54D86">
        <w:rPr>
          <w:sz w:val="28"/>
          <w:szCs w:val="28"/>
        </w:rPr>
        <w:t xml:space="preserve">– кассовый расход                                                               – </w:t>
      </w:r>
      <w:r w:rsidR="0031242C">
        <w:rPr>
          <w:b/>
          <w:sz w:val="28"/>
          <w:szCs w:val="28"/>
        </w:rPr>
        <w:t>1 984</w:t>
      </w:r>
      <w:r w:rsidRPr="00F54D86">
        <w:rPr>
          <w:b/>
          <w:sz w:val="28"/>
          <w:szCs w:val="28"/>
        </w:rPr>
        <w:t>,</w:t>
      </w:r>
      <w:r w:rsidR="0031242C">
        <w:rPr>
          <w:b/>
          <w:sz w:val="28"/>
          <w:szCs w:val="28"/>
        </w:rPr>
        <w:t>1</w:t>
      </w:r>
      <w:r w:rsidRPr="00F54D86">
        <w:rPr>
          <w:sz w:val="28"/>
          <w:szCs w:val="28"/>
        </w:rPr>
        <w:t xml:space="preserve"> тыс. рублей</w:t>
      </w:r>
    </w:p>
    <w:p w14:paraId="1E5C2273" w14:textId="2E3EBC88" w:rsidR="00575F5C" w:rsidRDefault="00575F5C" w:rsidP="00575F5C">
      <w:pPr>
        <w:jc w:val="both"/>
        <w:rPr>
          <w:sz w:val="28"/>
          <w:szCs w:val="28"/>
        </w:rPr>
      </w:pPr>
      <w:r w:rsidRPr="00F54D86">
        <w:rPr>
          <w:sz w:val="28"/>
          <w:szCs w:val="28"/>
        </w:rPr>
        <w:t xml:space="preserve">– остаток бюджетных ассигнований к распределению   – </w:t>
      </w:r>
      <w:r w:rsidR="0031242C">
        <w:rPr>
          <w:b/>
          <w:sz w:val="28"/>
          <w:szCs w:val="28"/>
        </w:rPr>
        <w:t>683</w:t>
      </w:r>
      <w:r w:rsidRPr="00F54D86">
        <w:rPr>
          <w:b/>
          <w:sz w:val="28"/>
          <w:szCs w:val="28"/>
        </w:rPr>
        <w:t>,</w:t>
      </w:r>
      <w:r w:rsidR="0031242C">
        <w:rPr>
          <w:b/>
          <w:sz w:val="28"/>
          <w:szCs w:val="28"/>
        </w:rPr>
        <w:t>9</w:t>
      </w:r>
      <w:r w:rsidRPr="00F54D86">
        <w:rPr>
          <w:sz w:val="28"/>
          <w:szCs w:val="28"/>
        </w:rPr>
        <w:t xml:space="preserve"> тыс. рублей.</w:t>
      </w:r>
    </w:p>
    <w:p w14:paraId="17B58D7F" w14:textId="4EE4FC15" w:rsidR="008214A0" w:rsidRPr="008214A0" w:rsidRDefault="008214A0" w:rsidP="008214A0">
      <w:pPr>
        <w:ind w:firstLine="709"/>
        <w:jc w:val="both"/>
        <w:rPr>
          <w:i/>
          <w:sz w:val="28"/>
          <w:szCs w:val="28"/>
        </w:rPr>
      </w:pPr>
      <w:r>
        <w:rPr>
          <w:i/>
          <w:sz w:val="28"/>
          <w:szCs w:val="28"/>
        </w:rPr>
        <w:t>В шапке отчета неверно указана дата, на которую составлен отчет.</w:t>
      </w:r>
    </w:p>
    <w:p w14:paraId="4FA25E62" w14:textId="14B681FB" w:rsidR="00575F5C" w:rsidRPr="00F54D86" w:rsidRDefault="00575F5C" w:rsidP="00575F5C">
      <w:pPr>
        <w:pStyle w:val="4"/>
        <w:jc w:val="both"/>
        <w:rPr>
          <w:rFonts w:ascii="Times New Roman" w:hAnsi="Times New Roman"/>
          <w:sz w:val="28"/>
          <w:szCs w:val="28"/>
        </w:rPr>
      </w:pPr>
      <w:r w:rsidRPr="00F54D86">
        <w:rPr>
          <w:rFonts w:ascii="Times New Roman" w:hAnsi="Times New Roman"/>
          <w:sz w:val="28"/>
          <w:szCs w:val="28"/>
        </w:rPr>
        <w:tab/>
        <w:t>На основании данных проверки использования бюджетных ассигнований дорожного фонда сельского поселения за 202</w:t>
      </w:r>
      <w:r w:rsidR="004B4080">
        <w:rPr>
          <w:rFonts w:ascii="Times New Roman" w:hAnsi="Times New Roman"/>
          <w:sz w:val="28"/>
          <w:szCs w:val="28"/>
        </w:rPr>
        <w:t>1</w:t>
      </w:r>
      <w:r w:rsidRPr="00F54D86">
        <w:rPr>
          <w:rFonts w:ascii="Times New Roman" w:hAnsi="Times New Roman"/>
          <w:sz w:val="28"/>
          <w:szCs w:val="28"/>
        </w:rPr>
        <w:t xml:space="preserve"> год в ходе подготовки заключения установлено:</w:t>
      </w:r>
    </w:p>
    <w:p w14:paraId="230BAFD1" w14:textId="472D0230" w:rsidR="00575F5C" w:rsidRPr="00F54D86" w:rsidRDefault="00575F5C" w:rsidP="00575F5C">
      <w:pPr>
        <w:ind w:firstLine="540"/>
        <w:jc w:val="both"/>
        <w:rPr>
          <w:sz w:val="28"/>
          <w:szCs w:val="28"/>
        </w:rPr>
      </w:pPr>
      <w:r w:rsidRPr="00F54D86">
        <w:rPr>
          <w:sz w:val="28"/>
          <w:szCs w:val="28"/>
        </w:rPr>
        <w:t xml:space="preserve">1) В «Отчете об использовании бюджетных ассигнований дорожного фонда Семлевского сельского поселения Вяземского района Смоленской области на </w:t>
      </w:r>
      <w:r w:rsidRPr="002A6078">
        <w:rPr>
          <w:b/>
          <w:sz w:val="28"/>
          <w:szCs w:val="28"/>
          <w:u w:val="single"/>
        </w:rPr>
        <w:t>01.01.202</w:t>
      </w:r>
      <w:r w:rsidR="002A6078" w:rsidRPr="002A6078">
        <w:rPr>
          <w:b/>
          <w:sz w:val="28"/>
          <w:szCs w:val="28"/>
          <w:u w:val="single"/>
        </w:rPr>
        <w:t>1</w:t>
      </w:r>
      <w:r w:rsidRPr="00F54D86">
        <w:rPr>
          <w:sz w:val="28"/>
          <w:szCs w:val="28"/>
        </w:rPr>
        <w:t xml:space="preserve"> года» Администрацией Семлевского сельского поселения, согласно подпункта 1 пункта 17 Решения о бюджете от 2</w:t>
      </w:r>
      <w:r w:rsidR="004B4080">
        <w:rPr>
          <w:sz w:val="28"/>
          <w:szCs w:val="28"/>
        </w:rPr>
        <w:t>1</w:t>
      </w:r>
      <w:r w:rsidRPr="00F54D86">
        <w:rPr>
          <w:sz w:val="28"/>
          <w:szCs w:val="28"/>
        </w:rPr>
        <w:t>.12.20</w:t>
      </w:r>
      <w:r w:rsidR="004B4080">
        <w:rPr>
          <w:sz w:val="28"/>
          <w:szCs w:val="28"/>
        </w:rPr>
        <w:t>20</w:t>
      </w:r>
      <w:r w:rsidRPr="00F54D86">
        <w:rPr>
          <w:sz w:val="28"/>
          <w:szCs w:val="28"/>
        </w:rPr>
        <w:t xml:space="preserve"> №</w:t>
      </w:r>
      <w:r w:rsidR="004B4080">
        <w:rPr>
          <w:sz w:val="28"/>
          <w:szCs w:val="28"/>
        </w:rPr>
        <w:t>2</w:t>
      </w:r>
      <w:r w:rsidRPr="00F54D86">
        <w:rPr>
          <w:sz w:val="28"/>
          <w:szCs w:val="28"/>
        </w:rPr>
        <w:t xml:space="preserve">7 с внесенными изменениями от </w:t>
      </w:r>
      <w:r w:rsidR="004B4080">
        <w:rPr>
          <w:sz w:val="28"/>
          <w:szCs w:val="28"/>
        </w:rPr>
        <w:t>23</w:t>
      </w:r>
      <w:r w:rsidRPr="00F54D86">
        <w:rPr>
          <w:sz w:val="28"/>
          <w:szCs w:val="28"/>
        </w:rPr>
        <w:t>.03.202</w:t>
      </w:r>
      <w:r w:rsidR="004B4080">
        <w:rPr>
          <w:sz w:val="28"/>
          <w:szCs w:val="28"/>
        </w:rPr>
        <w:t>1</w:t>
      </w:r>
      <w:r w:rsidRPr="00F54D86">
        <w:rPr>
          <w:sz w:val="28"/>
          <w:szCs w:val="28"/>
        </w:rPr>
        <w:t xml:space="preserve"> №</w:t>
      </w:r>
      <w:r w:rsidR="004B4080">
        <w:rPr>
          <w:sz w:val="28"/>
          <w:szCs w:val="28"/>
        </w:rPr>
        <w:t>6</w:t>
      </w:r>
      <w:r w:rsidRPr="00F54D86">
        <w:rPr>
          <w:sz w:val="28"/>
          <w:szCs w:val="28"/>
        </w:rPr>
        <w:t xml:space="preserve"> отражены утвержденные показатели «объемов бюджетных ассигнований дорожного фонда поселения на 202</w:t>
      </w:r>
      <w:r w:rsidR="002A6078">
        <w:rPr>
          <w:sz w:val="28"/>
          <w:szCs w:val="28"/>
        </w:rPr>
        <w:t>1</w:t>
      </w:r>
      <w:r w:rsidRPr="00F54D86">
        <w:rPr>
          <w:sz w:val="28"/>
          <w:szCs w:val="28"/>
        </w:rPr>
        <w:t xml:space="preserve"> год в сумме </w:t>
      </w:r>
      <w:r w:rsidR="004B4080">
        <w:rPr>
          <w:b/>
          <w:sz w:val="28"/>
          <w:szCs w:val="28"/>
        </w:rPr>
        <w:t>2 6</w:t>
      </w:r>
      <w:r w:rsidRPr="00F54D86">
        <w:rPr>
          <w:b/>
          <w:sz w:val="28"/>
          <w:szCs w:val="28"/>
        </w:rPr>
        <w:t>6</w:t>
      </w:r>
      <w:r w:rsidR="004B4080">
        <w:rPr>
          <w:b/>
          <w:sz w:val="28"/>
          <w:szCs w:val="28"/>
        </w:rPr>
        <w:t>8</w:t>
      </w:r>
      <w:r w:rsidRPr="00F54D86">
        <w:rPr>
          <w:b/>
          <w:sz w:val="28"/>
          <w:szCs w:val="28"/>
        </w:rPr>
        <w:t>,0</w:t>
      </w:r>
      <w:r w:rsidRPr="00F54D86">
        <w:rPr>
          <w:sz w:val="28"/>
          <w:szCs w:val="28"/>
        </w:rPr>
        <w:t xml:space="preserve"> тыс. рублей».</w:t>
      </w:r>
    </w:p>
    <w:p w14:paraId="1264B314" w14:textId="77777777" w:rsidR="00575F5C" w:rsidRPr="00F54D86" w:rsidRDefault="00575F5C" w:rsidP="00575F5C">
      <w:pPr>
        <w:ind w:firstLine="540"/>
        <w:jc w:val="both"/>
        <w:rPr>
          <w:sz w:val="28"/>
          <w:szCs w:val="28"/>
        </w:rPr>
      </w:pPr>
      <w:r w:rsidRPr="00F54D86">
        <w:rPr>
          <w:sz w:val="28"/>
          <w:szCs w:val="28"/>
        </w:rPr>
        <w:t>Объем бюджетных ассигнований дорожного фонда поселения утвержден исходя из:</w:t>
      </w:r>
    </w:p>
    <w:p w14:paraId="3C36CB0D" w14:textId="2885D3BD" w:rsidR="00575F5C" w:rsidRPr="00F54D86" w:rsidRDefault="00575F5C" w:rsidP="00575F5C">
      <w:pPr>
        <w:ind w:firstLine="540"/>
        <w:jc w:val="both"/>
        <w:rPr>
          <w:sz w:val="28"/>
          <w:szCs w:val="28"/>
        </w:rPr>
      </w:pPr>
      <w:r w:rsidRPr="00F54D86">
        <w:rPr>
          <w:sz w:val="28"/>
          <w:szCs w:val="28"/>
        </w:rPr>
        <w:t>– нормативных отчислений по акцизам, которые на 202</w:t>
      </w:r>
      <w:r w:rsidR="004B4080">
        <w:rPr>
          <w:sz w:val="28"/>
          <w:szCs w:val="28"/>
        </w:rPr>
        <w:t>1</w:t>
      </w:r>
      <w:r w:rsidRPr="00F54D86">
        <w:rPr>
          <w:sz w:val="28"/>
          <w:szCs w:val="28"/>
        </w:rPr>
        <w:t xml:space="preserve"> год составили в сумме </w:t>
      </w:r>
      <w:r w:rsidR="004B4080">
        <w:rPr>
          <w:b/>
          <w:sz w:val="28"/>
          <w:szCs w:val="28"/>
        </w:rPr>
        <w:t>2 119</w:t>
      </w:r>
      <w:r w:rsidRPr="00F54D86">
        <w:rPr>
          <w:b/>
          <w:sz w:val="28"/>
          <w:szCs w:val="28"/>
        </w:rPr>
        <w:t>,</w:t>
      </w:r>
      <w:r w:rsidR="004B4080">
        <w:rPr>
          <w:b/>
          <w:sz w:val="28"/>
          <w:szCs w:val="28"/>
        </w:rPr>
        <w:t>3</w:t>
      </w:r>
      <w:r w:rsidRPr="00F54D86">
        <w:rPr>
          <w:sz w:val="28"/>
          <w:szCs w:val="28"/>
        </w:rPr>
        <w:t xml:space="preserve"> тыс. рублей;</w:t>
      </w:r>
    </w:p>
    <w:p w14:paraId="1D1881D3" w14:textId="0296DA33" w:rsidR="00575F5C" w:rsidRPr="00F54D86" w:rsidRDefault="00575F5C" w:rsidP="00575F5C">
      <w:pPr>
        <w:ind w:firstLine="540"/>
        <w:jc w:val="both"/>
        <w:rPr>
          <w:sz w:val="28"/>
          <w:szCs w:val="28"/>
        </w:rPr>
      </w:pPr>
      <w:r w:rsidRPr="00F54D86">
        <w:rPr>
          <w:sz w:val="28"/>
          <w:szCs w:val="28"/>
        </w:rPr>
        <w:t>– распределенных собственных остатков денежных средств Семлевского сельского поселения на 01.01.202</w:t>
      </w:r>
      <w:r w:rsidR="004B4080">
        <w:rPr>
          <w:sz w:val="28"/>
          <w:szCs w:val="28"/>
        </w:rPr>
        <w:t>1</w:t>
      </w:r>
      <w:r w:rsidRPr="00F54D86">
        <w:rPr>
          <w:sz w:val="28"/>
          <w:szCs w:val="28"/>
        </w:rPr>
        <w:t xml:space="preserve"> года в сумме </w:t>
      </w:r>
      <w:r w:rsidR="004B4080">
        <w:rPr>
          <w:b/>
          <w:sz w:val="28"/>
          <w:szCs w:val="28"/>
        </w:rPr>
        <w:t>548</w:t>
      </w:r>
      <w:r w:rsidRPr="00F54D86">
        <w:rPr>
          <w:b/>
          <w:sz w:val="28"/>
          <w:szCs w:val="28"/>
        </w:rPr>
        <w:t>,</w:t>
      </w:r>
      <w:r w:rsidR="004B4080">
        <w:rPr>
          <w:b/>
          <w:sz w:val="28"/>
          <w:szCs w:val="28"/>
        </w:rPr>
        <w:t>7</w:t>
      </w:r>
      <w:r w:rsidRPr="00F54D86">
        <w:rPr>
          <w:sz w:val="28"/>
          <w:szCs w:val="28"/>
        </w:rPr>
        <w:t xml:space="preserve"> тыс. рублей, что подтверждается Решением о бюджете от 2</w:t>
      </w:r>
      <w:r w:rsidR="001A6EB2">
        <w:rPr>
          <w:sz w:val="28"/>
          <w:szCs w:val="28"/>
        </w:rPr>
        <w:t>1</w:t>
      </w:r>
      <w:r w:rsidRPr="00F54D86">
        <w:rPr>
          <w:sz w:val="28"/>
          <w:szCs w:val="28"/>
        </w:rPr>
        <w:t>.12.20</w:t>
      </w:r>
      <w:r w:rsidR="001A6EB2">
        <w:rPr>
          <w:sz w:val="28"/>
          <w:szCs w:val="28"/>
        </w:rPr>
        <w:t>20</w:t>
      </w:r>
      <w:r w:rsidRPr="00F54D86">
        <w:rPr>
          <w:sz w:val="28"/>
          <w:szCs w:val="28"/>
        </w:rPr>
        <w:t xml:space="preserve"> №</w:t>
      </w:r>
      <w:r w:rsidR="001A6EB2">
        <w:rPr>
          <w:sz w:val="28"/>
          <w:szCs w:val="28"/>
        </w:rPr>
        <w:t>2</w:t>
      </w:r>
      <w:r w:rsidRPr="00F54D86">
        <w:rPr>
          <w:sz w:val="28"/>
          <w:szCs w:val="28"/>
        </w:rPr>
        <w:t xml:space="preserve">7 с внесенными изменениями от </w:t>
      </w:r>
      <w:r w:rsidR="001A6EB2">
        <w:rPr>
          <w:sz w:val="28"/>
          <w:szCs w:val="28"/>
        </w:rPr>
        <w:t>23</w:t>
      </w:r>
      <w:r w:rsidRPr="00F54D86">
        <w:rPr>
          <w:sz w:val="28"/>
          <w:szCs w:val="28"/>
        </w:rPr>
        <w:t>.03.202</w:t>
      </w:r>
      <w:r w:rsidR="001A6EB2">
        <w:rPr>
          <w:sz w:val="28"/>
          <w:szCs w:val="28"/>
        </w:rPr>
        <w:t>1</w:t>
      </w:r>
      <w:r w:rsidRPr="00F54D86">
        <w:rPr>
          <w:sz w:val="28"/>
          <w:szCs w:val="28"/>
        </w:rPr>
        <w:t xml:space="preserve"> №</w:t>
      </w:r>
      <w:r w:rsidR="001A6EB2">
        <w:rPr>
          <w:sz w:val="28"/>
          <w:szCs w:val="28"/>
        </w:rPr>
        <w:t>6</w:t>
      </w:r>
      <w:r w:rsidRPr="00F54D86">
        <w:rPr>
          <w:sz w:val="28"/>
          <w:szCs w:val="28"/>
        </w:rPr>
        <w:t xml:space="preserve"> и «Сведениями об остатках денежных средств на счетах получателя бюджетных средств» </w:t>
      </w:r>
      <w:hyperlink r:id="rId13" w:history="1">
        <w:r w:rsidRPr="00F54D86">
          <w:rPr>
            <w:sz w:val="28"/>
            <w:szCs w:val="28"/>
          </w:rPr>
          <w:t>(ф. 0503178)</w:t>
        </w:r>
      </w:hyperlink>
      <w:r w:rsidRPr="00F54D86">
        <w:rPr>
          <w:sz w:val="28"/>
          <w:szCs w:val="28"/>
        </w:rPr>
        <w:t>.</w:t>
      </w:r>
    </w:p>
    <w:p w14:paraId="503935CC" w14:textId="0CD9E911" w:rsidR="00575F5C" w:rsidRPr="00F54D86" w:rsidRDefault="00575F5C" w:rsidP="00575F5C">
      <w:pPr>
        <w:ind w:firstLine="540"/>
        <w:jc w:val="both"/>
        <w:rPr>
          <w:rFonts w:eastAsia="Times New Roman"/>
          <w:sz w:val="28"/>
          <w:szCs w:val="28"/>
        </w:rPr>
      </w:pPr>
      <w:r w:rsidRPr="00F54D86">
        <w:rPr>
          <w:sz w:val="28"/>
          <w:szCs w:val="28"/>
        </w:rPr>
        <w:t xml:space="preserve"> Однако, согласно данным заключения по результатам внешней проверки годового отчета об исполнении бюджета Семлевского сельского поселения Вяземского района Смоленской области за 20</w:t>
      </w:r>
      <w:r w:rsidR="008358D5">
        <w:rPr>
          <w:sz w:val="28"/>
          <w:szCs w:val="28"/>
        </w:rPr>
        <w:t>20</w:t>
      </w:r>
      <w:r w:rsidRPr="00F54D86">
        <w:rPr>
          <w:sz w:val="28"/>
          <w:szCs w:val="28"/>
        </w:rPr>
        <w:t xml:space="preserve"> год  от  1</w:t>
      </w:r>
      <w:r w:rsidR="008358D5">
        <w:rPr>
          <w:sz w:val="28"/>
          <w:szCs w:val="28"/>
        </w:rPr>
        <w:t>5</w:t>
      </w:r>
      <w:r w:rsidRPr="00F54D86">
        <w:rPr>
          <w:sz w:val="28"/>
          <w:szCs w:val="28"/>
        </w:rPr>
        <w:t>.0</w:t>
      </w:r>
      <w:r w:rsidR="008358D5">
        <w:rPr>
          <w:sz w:val="28"/>
          <w:szCs w:val="28"/>
        </w:rPr>
        <w:t>4</w:t>
      </w:r>
      <w:r w:rsidRPr="00F54D86">
        <w:rPr>
          <w:sz w:val="28"/>
          <w:szCs w:val="28"/>
        </w:rPr>
        <w:t>.202</w:t>
      </w:r>
      <w:r w:rsidR="008358D5">
        <w:rPr>
          <w:sz w:val="28"/>
          <w:szCs w:val="28"/>
        </w:rPr>
        <w:t>1</w:t>
      </w:r>
      <w:r w:rsidRPr="00F54D86">
        <w:rPr>
          <w:sz w:val="28"/>
          <w:szCs w:val="28"/>
        </w:rPr>
        <w:t xml:space="preserve"> года, остаток дорожного фонда Семлевского сельского поселения Вяземского района Смоленской области на 01.01.202</w:t>
      </w:r>
      <w:r w:rsidR="008358D5">
        <w:rPr>
          <w:sz w:val="28"/>
          <w:szCs w:val="28"/>
        </w:rPr>
        <w:t>1</w:t>
      </w:r>
      <w:r w:rsidRPr="00F54D86">
        <w:rPr>
          <w:sz w:val="28"/>
          <w:szCs w:val="28"/>
        </w:rPr>
        <w:t xml:space="preserve"> года составляет </w:t>
      </w:r>
      <w:r w:rsidR="008358D5">
        <w:rPr>
          <w:b/>
          <w:sz w:val="28"/>
          <w:szCs w:val="28"/>
        </w:rPr>
        <w:t>852</w:t>
      </w:r>
      <w:r w:rsidRPr="00F54D86">
        <w:rPr>
          <w:b/>
          <w:sz w:val="28"/>
          <w:szCs w:val="28"/>
        </w:rPr>
        <w:t>,3</w:t>
      </w:r>
      <w:r w:rsidRPr="00F54D86">
        <w:rPr>
          <w:sz w:val="28"/>
          <w:szCs w:val="28"/>
        </w:rPr>
        <w:t xml:space="preserve"> тыс. рублей сформированный за счет средств дорожного фонда не использованного в 20</w:t>
      </w:r>
      <w:r w:rsidR="008358D5">
        <w:rPr>
          <w:sz w:val="28"/>
          <w:szCs w:val="28"/>
        </w:rPr>
        <w:t>20</w:t>
      </w:r>
      <w:r w:rsidRPr="00F54D86">
        <w:rPr>
          <w:sz w:val="28"/>
          <w:szCs w:val="28"/>
        </w:rPr>
        <w:t xml:space="preserve"> году и подлежащий </w:t>
      </w:r>
      <w:r w:rsidRPr="00F54D86">
        <w:rPr>
          <w:rFonts w:eastAsia="Times New Roman"/>
          <w:sz w:val="28"/>
          <w:szCs w:val="28"/>
        </w:rPr>
        <w:t>увеличению бюджетных ассигнований муниципального дорожного фонда в 202</w:t>
      </w:r>
      <w:r w:rsidR="008358D5">
        <w:rPr>
          <w:rFonts w:eastAsia="Times New Roman"/>
          <w:sz w:val="28"/>
          <w:szCs w:val="28"/>
        </w:rPr>
        <w:t>1</w:t>
      </w:r>
      <w:r w:rsidRPr="00F54D86">
        <w:rPr>
          <w:rFonts w:eastAsia="Times New Roman"/>
          <w:sz w:val="28"/>
          <w:szCs w:val="28"/>
        </w:rPr>
        <w:t xml:space="preserve"> году.</w:t>
      </w:r>
      <w:r w:rsidR="00B05AE8">
        <w:rPr>
          <w:rFonts w:eastAsia="Times New Roman"/>
          <w:sz w:val="28"/>
          <w:szCs w:val="28"/>
        </w:rPr>
        <w:t xml:space="preserve"> Остаток </w:t>
      </w:r>
      <w:r w:rsidR="00B05AE8" w:rsidRPr="00F54D86">
        <w:rPr>
          <w:sz w:val="28"/>
          <w:szCs w:val="28"/>
        </w:rPr>
        <w:t>дорожного фонда</w:t>
      </w:r>
      <w:r w:rsidR="00B05AE8">
        <w:rPr>
          <w:sz w:val="28"/>
          <w:szCs w:val="28"/>
        </w:rPr>
        <w:t xml:space="preserve"> </w:t>
      </w:r>
      <w:r w:rsidR="00B05AE8" w:rsidRPr="00F54D86">
        <w:rPr>
          <w:sz w:val="28"/>
          <w:szCs w:val="28"/>
        </w:rPr>
        <w:t>на 01.01.202</w:t>
      </w:r>
      <w:r w:rsidR="00B05AE8">
        <w:rPr>
          <w:sz w:val="28"/>
          <w:szCs w:val="28"/>
        </w:rPr>
        <w:t>1</w:t>
      </w:r>
      <w:r w:rsidR="00B05AE8" w:rsidRPr="00F54D86">
        <w:rPr>
          <w:sz w:val="28"/>
          <w:szCs w:val="28"/>
        </w:rPr>
        <w:t xml:space="preserve"> года</w:t>
      </w:r>
      <w:r w:rsidR="00B05AE8">
        <w:rPr>
          <w:sz w:val="28"/>
          <w:szCs w:val="28"/>
        </w:rPr>
        <w:t xml:space="preserve"> рассчитан с учетом поступления в 2020 году бюджетных ассигнований в полном объеме</w:t>
      </w:r>
      <w:r w:rsidR="007D080F">
        <w:rPr>
          <w:sz w:val="28"/>
          <w:szCs w:val="28"/>
        </w:rPr>
        <w:t xml:space="preserve"> в сумме </w:t>
      </w:r>
      <w:r w:rsidR="007D080F" w:rsidRPr="007D080F">
        <w:rPr>
          <w:b/>
          <w:sz w:val="28"/>
          <w:szCs w:val="28"/>
        </w:rPr>
        <w:t>1 950,7</w:t>
      </w:r>
      <w:r w:rsidR="007D080F">
        <w:rPr>
          <w:sz w:val="28"/>
          <w:szCs w:val="28"/>
        </w:rPr>
        <w:t xml:space="preserve"> тыс. рублей</w:t>
      </w:r>
      <w:r w:rsidR="00B05AE8">
        <w:rPr>
          <w:sz w:val="28"/>
          <w:szCs w:val="28"/>
        </w:rPr>
        <w:t>, фактически</w:t>
      </w:r>
      <w:r w:rsidR="00B05AE8">
        <w:rPr>
          <w:rFonts w:eastAsia="Times New Roman"/>
          <w:sz w:val="28"/>
          <w:szCs w:val="28"/>
        </w:rPr>
        <w:t xml:space="preserve"> </w:t>
      </w:r>
      <w:r w:rsidR="007D080F">
        <w:rPr>
          <w:rFonts w:eastAsia="Times New Roman"/>
          <w:sz w:val="28"/>
          <w:szCs w:val="28"/>
        </w:rPr>
        <w:t xml:space="preserve">поступило в 2020 году </w:t>
      </w:r>
      <w:r w:rsidR="007D080F">
        <w:rPr>
          <w:rFonts w:eastAsia="Times New Roman"/>
          <w:sz w:val="28"/>
          <w:szCs w:val="28"/>
        </w:rPr>
        <w:lastRenderedPageBreak/>
        <w:t xml:space="preserve">– </w:t>
      </w:r>
      <w:r w:rsidR="007D080F" w:rsidRPr="007D080F">
        <w:rPr>
          <w:rFonts w:eastAsia="Times New Roman"/>
          <w:b/>
          <w:sz w:val="28"/>
          <w:szCs w:val="28"/>
        </w:rPr>
        <w:t>1 940,6</w:t>
      </w:r>
      <w:r w:rsidR="007D080F">
        <w:rPr>
          <w:rFonts w:eastAsia="Times New Roman"/>
          <w:sz w:val="28"/>
          <w:szCs w:val="28"/>
        </w:rPr>
        <w:t xml:space="preserve"> тыс. рублей, т.е. на </w:t>
      </w:r>
      <w:r w:rsidR="007D080F" w:rsidRPr="007D080F">
        <w:rPr>
          <w:rFonts w:eastAsia="Times New Roman"/>
          <w:b/>
          <w:sz w:val="28"/>
          <w:szCs w:val="28"/>
        </w:rPr>
        <w:t>10,1</w:t>
      </w:r>
      <w:r w:rsidR="007D080F">
        <w:rPr>
          <w:rFonts w:eastAsia="Times New Roman"/>
          <w:sz w:val="28"/>
          <w:szCs w:val="28"/>
        </w:rPr>
        <w:t xml:space="preserve"> тыс. рублей меньше планируемого. Исходя из вышесказанного </w:t>
      </w:r>
      <w:r w:rsidR="007D080F" w:rsidRPr="00F54D86">
        <w:rPr>
          <w:sz w:val="28"/>
          <w:szCs w:val="28"/>
        </w:rPr>
        <w:t>остаток дорожного фонда Семлевского сельского поселения Вяземского района Смоленской области на 01.01.202</w:t>
      </w:r>
      <w:r w:rsidR="007D080F">
        <w:rPr>
          <w:sz w:val="28"/>
          <w:szCs w:val="28"/>
        </w:rPr>
        <w:t>1</w:t>
      </w:r>
      <w:r w:rsidR="007D080F" w:rsidRPr="00F54D86">
        <w:rPr>
          <w:sz w:val="28"/>
          <w:szCs w:val="28"/>
        </w:rPr>
        <w:t xml:space="preserve"> года составляет </w:t>
      </w:r>
      <w:r w:rsidR="007D080F">
        <w:rPr>
          <w:b/>
          <w:sz w:val="28"/>
          <w:szCs w:val="28"/>
        </w:rPr>
        <w:t>842</w:t>
      </w:r>
      <w:r w:rsidR="007D080F" w:rsidRPr="00F54D86">
        <w:rPr>
          <w:b/>
          <w:sz w:val="28"/>
          <w:szCs w:val="28"/>
        </w:rPr>
        <w:t>,</w:t>
      </w:r>
      <w:r w:rsidR="007D080F">
        <w:rPr>
          <w:b/>
          <w:sz w:val="28"/>
          <w:szCs w:val="28"/>
        </w:rPr>
        <w:t>2</w:t>
      </w:r>
      <w:r w:rsidR="007D080F" w:rsidRPr="00F54D86">
        <w:rPr>
          <w:sz w:val="28"/>
          <w:szCs w:val="28"/>
        </w:rPr>
        <w:t xml:space="preserve"> тыс. рублей</w:t>
      </w:r>
      <w:r w:rsidR="007D080F">
        <w:rPr>
          <w:sz w:val="28"/>
          <w:szCs w:val="28"/>
        </w:rPr>
        <w:t xml:space="preserve"> (</w:t>
      </w:r>
      <w:r w:rsidR="007D080F" w:rsidRPr="007D080F">
        <w:rPr>
          <w:b/>
          <w:sz w:val="28"/>
          <w:szCs w:val="28"/>
        </w:rPr>
        <w:t>852,3</w:t>
      </w:r>
      <w:r w:rsidR="007D080F">
        <w:rPr>
          <w:sz w:val="28"/>
          <w:szCs w:val="28"/>
        </w:rPr>
        <w:t xml:space="preserve"> тыс. рублей – </w:t>
      </w:r>
      <w:r w:rsidR="007D080F" w:rsidRPr="007D080F">
        <w:rPr>
          <w:b/>
          <w:sz w:val="28"/>
          <w:szCs w:val="28"/>
        </w:rPr>
        <w:t>10,3</w:t>
      </w:r>
      <w:r w:rsidR="007D080F">
        <w:rPr>
          <w:sz w:val="28"/>
          <w:szCs w:val="28"/>
        </w:rPr>
        <w:t xml:space="preserve"> тыс. рублей)</w:t>
      </w:r>
      <w:r w:rsidR="00C6253F">
        <w:rPr>
          <w:sz w:val="28"/>
          <w:szCs w:val="28"/>
        </w:rPr>
        <w:t>.</w:t>
      </w:r>
      <w:r w:rsidR="007D080F">
        <w:rPr>
          <w:sz w:val="28"/>
          <w:szCs w:val="28"/>
        </w:rPr>
        <w:t xml:space="preserve"> </w:t>
      </w:r>
    </w:p>
    <w:p w14:paraId="3DD1AB27" w14:textId="19BC2847" w:rsidR="00575F5C" w:rsidRPr="00F54D86" w:rsidRDefault="00575F5C" w:rsidP="00575F5C">
      <w:pPr>
        <w:ind w:firstLine="540"/>
        <w:jc w:val="both"/>
        <w:rPr>
          <w:sz w:val="28"/>
          <w:szCs w:val="28"/>
        </w:rPr>
      </w:pPr>
      <w:r w:rsidRPr="00F54D86">
        <w:rPr>
          <w:sz w:val="28"/>
          <w:szCs w:val="28"/>
        </w:rPr>
        <w:t>Таким образом, бюджетные ассигнования дорожного фонда на 202</w:t>
      </w:r>
      <w:r w:rsidR="008358D5">
        <w:rPr>
          <w:sz w:val="28"/>
          <w:szCs w:val="28"/>
        </w:rPr>
        <w:t>1</w:t>
      </w:r>
      <w:r w:rsidRPr="00F54D86">
        <w:rPr>
          <w:sz w:val="28"/>
          <w:szCs w:val="28"/>
        </w:rPr>
        <w:t xml:space="preserve"> год сформированы не в полном объеме, а именно:</w:t>
      </w:r>
    </w:p>
    <w:p w14:paraId="2F9FBB0E" w14:textId="12DA3F71" w:rsidR="00575F5C" w:rsidRPr="00F54D86" w:rsidRDefault="00575F5C" w:rsidP="00575F5C">
      <w:pPr>
        <w:ind w:firstLine="540"/>
        <w:jc w:val="both"/>
        <w:rPr>
          <w:sz w:val="28"/>
          <w:szCs w:val="28"/>
        </w:rPr>
      </w:pPr>
      <w:r w:rsidRPr="00F54D86">
        <w:rPr>
          <w:sz w:val="28"/>
          <w:szCs w:val="28"/>
        </w:rPr>
        <w:t>– следовало утвердить бюджетные ассигнования дорожного фонда на 202</w:t>
      </w:r>
      <w:r w:rsidR="008358D5">
        <w:rPr>
          <w:sz w:val="28"/>
          <w:szCs w:val="28"/>
        </w:rPr>
        <w:t>1</w:t>
      </w:r>
      <w:r w:rsidRPr="00F54D86">
        <w:rPr>
          <w:sz w:val="28"/>
          <w:szCs w:val="28"/>
        </w:rPr>
        <w:t xml:space="preserve"> год в сумме </w:t>
      </w:r>
      <w:r w:rsidR="008358D5">
        <w:rPr>
          <w:b/>
          <w:sz w:val="28"/>
          <w:szCs w:val="28"/>
        </w:rPr>
        <w:t>2 9</w:t>
      </w:r>
      <w:r w:rsidR="00C6253F">
        <w:rPr>
          <w:b/>
          <w:sz w:val="28"/>
          <w:szCs w:val="28"/>
        </w:rPr>
        <w:t>6</w:t>
      </w:r>
      <w:r w:rsidR="008358D5">
        <w:rPr>
          <w:b/>
          <w:sz w:val="28"/>
          <w:szCs w:val="28"/>
        </w:rPr>
        <w:t>1</w:t>
      </w:r>
      <w:r w:rsidRPr="00F54D86">
        <w:rPr>
          <w:b/>
          <w:sz w:val="28"/>
          <w:szCs w:val="28"/>
        </w:rPr>
        <w:t>,</w:t>
      </w:r>
      <w:r w:rsidR="00C6253F">
        <w:rPr>
          <w:b/>
          <w:sz w:val="28"/>
          <w:szCs w:val="28"/>
        </w:rPr>
        <w:t>5</w:t>
      </w:r>
      <w:r w:rsidRPr="00F54D86">
        <w:rPr>
          <w:sz w:val="28"/>
          <w:szCs w:val="28"/>
        </w:rPr>
        <w:t xml:space="preserve"> тыс. рублей (</w:t>
      </w:r>
      <w:r w:rsidR="008358D5">
        <w:rPr>
          <w:sz w:val="28"/>
          <w:szCs w:val="28"/>
        </w:rPr>
        <w:t>2 119</w:t>
      </w:r>
      <w:r w:rsidRPr="00F54D86">
        <w:rPr>
          <w:sz w:val="28"/>
          <w:szCs w:val="28"/>
        </w:rPr>
        <w:t>,</w:t>
      </w:r>
      <w:r w:rsidR="008358D5">
        <w:rPr>
          <w:sz w:val="28"/>
          <w:szCs w:val="28"/>
        </w:rPr>
        <w:t>3</w:t>
      </w:r>
      <w:r w:rsidRPr="00F54D86">
        <w:rPr>
          <w:sz w:val="28"/>
          <w:szCs w:val="28"/>
        </w:rPr>
        <w:t xml:space="preserve"> тыс. рублей +</w:t>
      </w:r>
      <w:r w:rsidR="00C6253F">
        <w:rPr>
          <w:sz w:val="28"/>
          <w:szCs w:val="28"/>
        </w:rPr>
        <w:t xml:space="preserve"> </w:t>
      </w:r>
      <w:r w:rsidR="00FE7D9B">
        <w:rPr>
          <w:sz w:val="28"/>
          <w:szCs w:val="28"/>
        </w:rPr>
        <w:t>8</w:t>
      </w:r>
      <w:r w:rsidR="00C6253F">
        <w:rPr>
          <w:sz w:val="28"/>
          <w:szCs w:val="28"/>
        </w:rPr>
        <w:t>4</w:t>
      </w:r>
      <w:r w:rsidRPr="00F54D86">
        <w:rPr>
          <w:sz w:val="28"/>
          <w:szCs w:val="28"/>
        </w:rPr>
        <w:t>2,</w:t>
      </w:r>
      <w:r w:rsidR="00C6253F">
        <w:rPr>
          <w:sz w:val="28"/>
          <w:szCs w:val="28"/>
        </w:rPr>
        <w:t>2</w:t>
      </w:r>
      <w:r w:rsidRPr="00F54D86">
        <w:rPr>
          <w:sz w:val="28"/>
          <w:szCs w:val="28"/>
        </w:rPr>
        <w:t xml:space="preserve"> тыс. рублей)</w:t>
      </w:r>
      <w:r w:rsidR="00A60A23">
        <w:rPr>
          <w:sz w:val="28"/>
          <w:szCs w:val="28"/>
        </w:rPr>
        <w:t>;</w:t>
      </w:r>
    </w:p>
    <w:p w14:paraId="1DD7D14B" w14:textId="1EFB433C" w:rsidR="00575F5C" w:rsidRDefault="00575F5C" w:rsidP="00575F5C">
      <w:pPr>
        <w:ind w:firstLine="540"/>
        <w:jc w:val="both"/>
        <w:rPr>
          <w:sz w:val="28"/>
          <w:szCs w:val="28"/>
        </w:rPr>
      </w:pPr>
      <w:r w:rsidRPr="00F54D86">
        <w:rPr>
          <w:sz w:val="28"/>
          <w:szCs w:val="28"/>
        </w:rPr>
        <w:t xml:space="preserve">– не распределенные остатки дорожного фонда составили </w:t>
      </w:r>
      <w:r w:rsidR="00934860">
        <w:rPr>
          <w:b/>
          <w:sz w:val="28"/>
          <w:szCs w:val="28"/>
        </w:rPr>
        <w:t>29</w:t>
      </w:r>
      <w:r w:rsidR="00FA62D7">
        <w:rPr>
          <w:b/>
          <w:sz w:val="28"/>
          <w:szCs w:val="28"/>
        </w:rPr>
        <w:t>3</w:t>
      </w:r>
      <w:r w:rsidRPr="00F54D86">
        <w:rPr>
          <w:b/>
          <w:sz w:val="28"/>
          <w:szCs w:val="28"/>
        </w:rPr>
        <w:t>,</w:t>
      </w:r>
      <w:r w:rsidR="00934860">
        <w:rPr>
          <w:b/>
          <w:sz w:val="28"/>
          <w:szCs w:val="28"/>
        </w:rPr>
        <w:t>5</w:t>
      </w:r>
      <w:r w:rsidRPr="00F54D86">
        <w:rPr>
          <w:sz w:val="28"/>
          <w:szCs w:val="28"/>
        </w:rPr>
        <w:t xml:space="preserve"> тыс. рублей (</w:t>
      </w:r>
      <w:r w:rsidR="00FA62D7" w:rsidRPr="00D16EBD">
        <w:rPr>
          <w:sz w:val="28"/>
          <w:szCs w:val="28"/>
        </w:rPr>
        <w:t>2 9</w:t>
      </w:r>
      <w:r w:rsidR="00C6253F">
        <w:rPr>
          <w:sz w:val="28"/>
          <w:szCs w:val="28"/>
        </w:rPr>
        <w:t>6</w:t>
      </w:r>
      <w:r w:rsidR="00FA62D7" w:rsidRPr="00D16EBD">
        <w:rPr>
          <w:sz w:val="28"/>
          <w:szCs w:val="28"/>
        </w:rPr>
        <w:t>1</w:t>
      </w:r>
      <w:r w:rsidRPr="00D16EBD">
        <w:rPr>
          <w:sz w:val="28"/>
          <w:szCs w:val="28"/>
        </w:rPr>
        <w:t>,</w:t>
      </w:r>
      <w:r w:rsidR="00934860">
        <w:rPr>
          <w:sz w:val="28"/>
          <w:szCs w:val="28"/>
        </w:rPr>
        <w:t>5</w:t>
      </w:r>
      <w:r w:rsidRPr="00F54D86">
        <w:rPr>
          <w:sz w:val="28"/>
          <w:szCs w:val="28"/>
        </w:rPr>
        <w:t xml:space="preserve"> тыс. рублей </w:t>
      </w:r>
      <w:r w:rsidR="00FA62D7">
        <w:rPr>
          <w:sz w:val="28"/>
          <w:szCs w:val="28"/>
        </w:rPr>
        <w:t>–</w:t>
      </w:r>
      <w:r w:rsidRPr="00F54D86">
        <w:rPr>
          <w:sz w:val="28"/>
          <w:szCs w:val="28"/>
        </w:rPr>
        <w:t xml:space="preserve"> </w:t>
      </w:r>
      <w:r w:rsidR="00FA62D7" w:rsidRPr="00D16EBD">
        <w:rPr>
          <w:sz w:val="28"/>
          <w:szCs w:val="28"/>
        </w:rPr>
        <w:t>2 668</w:t>
      </w:r>
      <w:r w:rsidRPr="00D16EBD">
        <w:rPr>
          <w:sz w:val="28"/>
          <w:szCs w:val="28"/>
        </w:rPr>
        <w:t>,0</w:t>
      </w:r>
      <w:r w:rsidRPr="00F54D86">
        <w:rPr>
          <w:sz w:val="28"/>
          <w:szCs w:val="28"/>
        </w:rPr>
        <w:t xml:space="preserve"> тыс. рублей) или (</w:t>
      </w:r>
      <w:r w:rsidR="00FA62D7">
        <w:rPr>
          <w:sz w:val="28"/>
          <w:szCs w:val="28"/>
        </w:rPr>
        <w:t>8</w:t>
      </w:r>
      <w:r w:rsidR="00934860">
        <w:rPr>
          <w:sz w:val="28"/>
          <w:szCs w:val="28"/>
        </w:rPr>
        <w:t>4</w:t>
      </w:r>
      <w:r w:rsidR="00FA62D7">
        <w:rPr>
          <w:sz w:val="28"/>
          <w:szCs w:val="28"/>
        </w:rPr>
        <w:t>2</w:t>
      </w:r>
      <w:r w:rsidRPr="00F54D86">
        <w:rPr>
          <w:sz w:val="28"/>
          <w:szCs w:val="28"/>
        </w:rPr>
        <w:t>,</w:t>
      </w:r>
      <w:r w:rsidR="00934860">
        <w:rPr>
          <w:sz w:val="28"/>
          <w:szCs w:val="28"/>
        </w:rPr>
        <w:t>2</w:t>
      </w:r>
      <w:r w:rsidRPr="00F54D86">
        <w:rPr>
          <w:sz w:val="28"/>
          <w:szCs w:val="28"/>
        </w:rPr>
        <w:t xml:space="preserve"> тыс. рублей -</w:t>
      </w:r>
      <w:r w:rsidR="00D16EBD">
        <w:rPr>
          <w:sz w:val="28"/>
          <w:szCs w:val="28"/>
        </w:rPr>
        <w:t>548</w:t>
      </w:r>
      <w:r w:rsidRPr="00F54D86">
        <w:rPr>
          <w:sz w:val="28"/>
          <w:szCs w:val="28"/>
        </w:rPr>
        <w:t>,</w:t>
      </w:r>
      <w:r w:rsidR="00D16EBD">
        <w:rPr>
          <w:sz w:val="28"/>
          <w:szCs w:val="28"/>
        </w:rPr>
        <w:t>7</w:t>
      </w:r>
      <w:r w:rsidRPr="00F54D86">
        <w:rPr>
          <w:sz w:val="28"/>
          <w:szCs w:val="28"/>
        </w:rPr>
        <w:t xml:space="preserve"> тыс. рублей).</w:t>
      </w:r>
    </w:p>
    <w:p w14:paraId="074B680F" w14:textId="77777777" w:rsidR="00F844F7" w:rsidRPr="00F54D86" w:rsidRDefault="00F844F7" w:rsidP="00F844F7">
      <w:pPr>
        <w:ind w:firstLine="540"/>
        <w:jc w:val="both"/>
        <w:rPr>
          <w:sz w:val="28"/>
          <w:szCs w:val="28"/>
        </w:rPr>
      </w:pPr>
      <w:r>
        <w:rPr>
          <w:sz w:val="28"/>
          <w:szCs w:val="28"/>
        </w:rPr>
        <w:t xml:space="preserve">Бюджетные ассигнований дорожного фонда поселения в 2021 году утверждены исходя из прогнозируемого объемов доходов поселения в части доходов, установленных решение от 12.11.2013 №26 в сумме </w:t>
      </w:r>
      <w:r>
        <w:rPr>
          <w:b/>
          <w:sz w:val="28"/>
          <w:szCs w:val="28"/>
        </w:rPr>
        <w:t>2</w:t>
      </w:r>
      <w:r w:rsidRPr="007D080F">
        <w:rPr>
          <w:b/>
          <w:sz w:val="28"/>
          <w:szCs w:val="28"/>
        </w:rPr>
        <w:t> </w:t>
      </w:r>
      <w:r>
        <w:rPr>
          <w:b/>
          <w:sz w:val="28"/>
          <w:szCs w:val="28"/>
        </w:rPr>
        <w:t>119</w:t>
      </w:r>
      <w:r w:rsidRPr="007D080F">
        <w:rPr>
          <w:b/>
          <w:sz w:val="28"/>
          <w:szCs w:val="28"/>
        </w:rPr>
        <w:t>,</w:t>
      </w:r>
      <w:r>
        <w:rPr>
          <w:b/>
          <w:sz w:val="28"/>
          <w:szCs w:val="28"/>
        </w:rPr>
        <w:t>3</w:t>
      </w:r>
      <w:r>
        <w:rPr>
          <w:sz w:val="28"/>
          <w:szCs w:val="28"/>
        </w:rPr>
        <w:t xml:space="preserve"> тыс. рублей, фактически</w:t>
      </w:r>
      <w:r>
        <w:rPr>
          <w:rFonts w:eastAsia="Times New Roman"/>
          <w:sz w:val="28"/>
          <w:szCs w:val="28"/>
        </w:rPr>
        <w:t xml:space="preserve"> поступило в 2021 году – </w:t>
      </w:r>
      <w:r>
        <w:rPr>
          <w:rFonts w:eastAsia="Times New Roman"/>
          <w:b/>
          <w:sz w:val="28"/>
          <w:szCs w:val="28"/>
        </w:rPr>
        <w:t>2</w:t>
      </w:r>
      <w:r w:rsidRPr="007D080F">
        <w:rPr>
          <w:rFonts w:eastAsia="Times New Roman"/>
          <w:b/>
          <w:sz w:val="28"/>
          <w:szCs w:val="28"/>
        </w:rPr>
        <w:t> </w:t>
      </w:r>
      <w:r>
        <w:rPr>
          <w:rFonts w:eastAsia="Times New Roman"/>
          <w:b/>
          <w:sz w:val="28"/>
          <w:szCs w:val="28"/>
        </w:rPr>
        <w:t>160</w:t>
      </w:r>
      <w:r w:rsidRPr="007D080F">
        <w:rPr>
          <w:rFonts w:eastAsia="Times New Roman"/>
          <w:b/>
          <w:sz w:val="28"/>
          <w:szCs w:val="28"/>
        </w:rPr>
        <w:t>,</w:t>
      </w:r>
      <w:r>
        <w:rPr>
          <w:rFonts w:eastAsia="Times New Roman"/>
          <w:b/>
          <w:sz w:val="28"/>
          <w:szCs w:val="28"/>
        </w:rPr>
        <w:t>1</w:t>
      </w:r>
      <w:r>
        <w:rPr>
          <w:rFonts w:eastAsia="Times New Roman"/>
          <w:sz w:val="28"/>
          <w:szCs w:val="28"/>
        </w:rPr>
        <w:t xml:space="preserve"> тыс. рублей, т.е. на </w:t>
      </w:r>
      <w:r>
        <w:rPr>
          <w:rFonts w:eastAsia="Times New Roman"/>
          <w:b/>
          <w:sz w:val="28"/>
          <w:szCs w:val="28"/>
        </w:rPr>
        <w:t>4</w:t>
      </w:r>
      <w:r w:rsidRPr="007D080F">
        <w:rPr>
          <w:rFonts w:eastAsia="Times New Roman"/>
          <w:b/>
          <w:sz w:val="28"/>
          <w:szCs w:val="28"/>
        </w:rPr>
        <w:t>0,</w:t>
      </w:r>
      <w:r>
        <w:rPr>
          <w:rFonts w:eastAsia="Times New Roman"/>
          <w:b/>
          <w:sz w:val="28"/>
          <w:szCs w:val="28"/>
        </w:rPr>
        <w:t>8</w:t>
      </w:r>
      <w:r>
        <w:rPr>
          <w:rFonts w:eastAsia="Times New Roman"/>
          <w:sz w:val="28"/>
          <w:szCs w:val="28"/>
        </w:rPr>
        <w:t xml:space="preserve"> тыс. рублей больше планируемого.</w:t>
      </w:r>
    </w:p>
    <w:p w14:paraId="7B84EF7A" w14:textId="23EC7ECC" w:rsidR="00575F5C" w:rsidRPr="00F54D86" w:rsidRDefault="00575F5C" w:rsidP="00575F5C">
      <w:pPr>
        <w:jc w:val="both"/>
        <w:rPr>
          <w:sz w:val="28"/>
          <w:szCs w:val="28"/>
        </w:rPr>
      </w:pPr>
      <w:r w:rsidRPr="00F54D86">
        <w:rPr>
          <w:sz w:val="28"/>
          <w:szCs w:val="28"/>
        </w:rPr>
        <w:tab/>
        <w:t>2) В «Отчете об использовании бюджетных ассигнований дорожного фонда Семлевского сельского поселения Вяземского района Смоленской области на 01.01.202</w:t>
      </w:r>
      <w:r w:rsidR="00907636">
        <w:rPr>
          <w:sz w:val="28"/>
          <w:szCs w:val="28"/>
        </w:rPr>
        <w:t>2</w:t>
      </w:r>
      <w:r w:rsidRPr="00F54D86">
        <w:rPr>
          <w:sz w:val="28"/>
          <w:szCs w:val="28"/>
        </w:rPr>
        <w:t xml:space="preserve"> года» Администрацией Семлевского сельского поселения отражены фактические показатели расходов</w:t>
      </w:r>
      <w:r w:rsidR="00BD394E">
        <w:rPr>
          <w:sz w:val="28"/>
          <w:szCs w:val="28"/>
        </w:rPr>
        <w:t>,</w:t>
      </w:r>
      <w:r w:rsidRPr="00F54D86">
        <w:rPr>
          <w:sz w:val="28"/>
          <w:szCs w:val="28"/>
        </w:rPr>
        <w:t xml:space="preserve"> согласно</w:t>
      </w:r>
      <w:r w:rsidR="00D16EBD">
        <w:rPr>
          <w:sz w:val="28"/>
          <w:szCs w:val="28"/>
        </w:rPr>
        <w:t xml:space="preserve"> </w:t>
      </w:r>
      <w:r w:rsidRPr="00F54D86">
        <w:rPr>
          <w:sz w:val="28"/>
          <w:szCs w:val="28"/>
        </w:rPr>
        <w:t>проекта решения Совета депутатов Семлевского сельского поселения «Об исполнении бюджета Семлевского сельского поселения Вяземского района Смоленской области за 202</w:t>
      </w:r>
      <w:r w:rsidR="00907636">
        <w:rPr>
          <w:sz w:val="28"/>
          <w:szCs w:val="28"/>
        </w:rPr>
        <w:t>1</w:t>
      </w:r>
      <w:r w:rsidRPr="00F54D86">
        <w:rPr>
          <w:sz w:val="28"/>
          <w:szCs w:val="28"/>
        </w:rPr>
        <w:t xml:space="preserve"> год» в сумме – </w:t>
      </w:r>
      <w:r w:rsidR="00907636">
        <w:rPr>
          <w:b/>
          <w:sz w:val="28"/>
          <w:szCs w:val="28"/>
        </w:rPr>
        <w:t>1 984</w:t>
      </w:r>
      <w:r w:rsidRPr="00F54D86">
        <w:rPr>
          <w:b/>
          <w:sz w:val="28"/>
          <w:szCs w:val="28"/>
        </w:rPr>
        <w:t>,</w:t>
      </w:r>
      <w:r w:rsidR="00907636">
        <w:rPr>
          <w:b/>
          <w:sz w:val="28"/>
          <w:szCs w:val="28"/>
        </w:rPr>
        <w:t>1</w:t>
      </w:r>
      <w:r w:rsidRPr="00F54D86">
        <w:rPr>
          <w:sz w:val="28"/>
          <w:szCs w:val="28"/>
        </w:rPr>
        <w:t xml:space="preserve"> тыс. рублей</w:t>
      </w:r>
      <w:r w:rsidRPr="00F54D86">
        <w:rPr>
          <w:b/>
          <w:sz w:val="28"/>
          <w:szCs w:val="28"/>
        </w:rPr>
        <w:t xml:space="preserve"> </w:t>
      </w:r>
      <w:r w:rsidRPr="00F54D86">
        <w:rPr>
          <w:sz w:val="28"/>
          <w:szCs w:val="28"/>
        </w:rPr>
        <w:t>по:</w:t>
      </w:r>
    </w:p>
    <w:p w14:paraId="35E4153B" w14:textId="5EBC08DA" w:rsidR="00575F5C" w:rsidRPr="00F54D86" w:rsidRDefault="00575F5C" w:rsidP="00575F5C">
      <w:pPr>
        <w:ind w:firstLine="540"/>
        <w:jc w:val="both"/>
        <w:rPr>
          <w:sz w:val="28"/>
          <w:szCs w:val="28"/>
        </w:rPr>
      </w:pPr>
      <w:r w:rsidRPr="00F54D86">
        <w:rPr>
          <w:sz w:val="28"/>
          <w:szCs w:val="28"/>
        </w:rPr>
        <w:t xml:space="preserve">– муниципальной программе «Ремонт и содержание автомобильных дорог общего пользования местного значения в границах населенных пунктов на территории Семлевского сельского поселения Вяземского района Смоленской области» – </w:t>
      </w:r>
      <w:r w:rsidR="00907636">
        <w:rPr>
          <w:b/>
          <w:sz w:val="28"/>
          <w:szCs w:val="28"/>
        </w:rPr>
        <w:t>1 984</w:t>
      </w:r>
      <w:r w:rsidRPr="00F54D86">
        <w:rPr>
          <w:b/>
          <w:sz w:val="28"/>
          <w:szCs w:val="28"/>
        </w:rPr>
        <w:t>,</w:t>
      </w:r>
      <w:r w:rsidR="00907636">
        <w:rPr>
          <w:b/>
          <w:sz w:val="28"/>
          <w:szCs w:val="28"/>
        </w:rPr>
        <w:t>1</w:t>
      </w:r>
      <w:r w:rsidRPr="00F54D86">
        <w:rPr>
          <w:sz w:val="28"/>
          <w:szCs w:val="28"/>
        </w:rPr>
        <w:t xml:space="preserve"> тыс. рублей.</w:t>
      </w:r>
    </w:p>
    <w:p w14:paraId="0A0F404B" w14:textId="366D8964" w:rsidR="00575F5C" w:rsidRDefault="00575F5C" w:rsidP="00575F5C">
      <w:pPr>
        <w:ind w:firstLine="540"/>
        <w:jc w:val="both"/>
        <w:rPr>
          <w:sz w:val="28"/>
          <w:szCs w:val="28"/>
        </w:rPr>
      </w:pPr>
      <w:r w:rsidRPr="00F54D86">
        <w:rPr>
          <w:sz w:val="28"/>
          <w:szCs w:val="28"/>
        </w:rPr>
        <w:t>Таким образом, фактически дорожный фонд использован за 202</w:t>
      </w:r>
      <w:r w:rsidR="00986704">
        <w:rPr>
          <w:sz w:val="28"/>
          <w:szCs w:val="28"/>
        </w:rPr>
        <w:t>1</w:t>
      </w:r>
      <w:r w:rsidRPr="00F54D86">
        <w:rPr>
          <w:sz w:val="28"/>
          <w:szCs w:val="28"/>
        </w:rPr>
        <w:t xml:space="preserve"> год в сумме </w:t>
      </w:r>
      <w:r w:rsidR="0006710D">
        <w:rPr>
          <w:b/>
          <w:sz w:val="28"/>
          <w:szCs w:val="28"/>
        </w:rPr>
        <w:t>1 984</w:t>
      </w:r>
      <w:r w:rsidRPr="00F54D86">
        <w:rPr>
          <w:b/>
          <w:sz w:val="28"/>
          <w:szCs w:val="28"/>
        </w:rPr>
        <w:t>,</w:t>
      </w:r>
      <w:r w:rsidR="0006710D">
        <w:rPr>
          <w:b/>
          <w:sz w:val="28"/>
          <w:szCs w:val="28"/>
        </w:rPr>
        <w:t>1</w:t>
      </w:r>
      <w:r w:rsidRPr="00F54D86">
        <w:rPr>
          <w:sz w:val="28"/>
          <w:szCs w:val="28"/>
        </w:rPr>
        <w:t xml:space="preserve"> тыс. рублей.</w:t>
      </w:r>
    </w:p>
    <w:p w14:paraId="06223825" w14:textId="418678E6" w:rsidR="00575F5C" w:rsidRPr="00F54D86" w:rsidRDefault="00575F5C" w:rsidP="00575F5C">
      <w:pPr>
        <w:ind w:firstLine="540"/>
        <w:jc w:val="both"/>
        <w:rPr>
          <w:sz w:val="28"/>
          <w:szCs w:val="28"/>
        </w:rPr>
      </w:pPr>
      <w:r w:rsidRPr="00F54D86">
        <w:rPr>
          <w:sz w:val="28"/>
          <w:szCs w:val="28"/>
        </w:rPr>
        <w:t>3) Остаток средств дорожного фонда по состоянию на 01.01.202</w:t>
      </w:r>
      <w:r w:rsidR="00C6151F">
        <w:rPr>
          <w:sz w:val="28"/>
          <w:szCs w:val="28"/>
        </w:rPr>
        <w:t>2</w:t>
      </w:r>
      <w:r w:rsidRPr="00F54D86">
        <w:rPr>
          <w:sz w:val="28"/>
          <w:szCs w:val="28"/>
        </w:rPr>
        <w:t xml:space="preserve"> года составляет </w:t>
      </w:r>
      <w:r w:rsidR="00F844F7">
        <w:rPr>
          <w:b/>
          <w:sz w:val="28"/>
          <w:szCs w:val="28"/>
        </w:rPr>
        <w:t>1 018</w:t>
      </w:r>
      <w:r w:rsidRPr="00F54D86">
        <w:rPr>
          <w:b/>
          <w:sz w:val="28"/>
          <w:szCs w:val="28"/>
        </w:rPr>
        <w:t>,</w:t>
      </w:r>
      <w:r w:rsidR="00F844F7">
        <w:rPr>
          <w:b/>
          <w:sz w:val="28"/>
          <w:szCs w:val="28"/>
        </w:rPr>
        <w:t>2</w:t>
      </w:r>
      <w:r w:rsidRPr="00F54D86">
        <w:rPr>
          <w:sz w:val="28"/>
          <w:szCs w:val="28"/>
        </w:rPr>
        <w:t xml:space="preserve"> тыс. рублей</w:t>
      </w:r>
      <w:r w:rsidRPr="00F54D86">
        <w:rPr>
          <w:b/>
          <w:sz w:val="28"/>
          <w:szCs w:val="28"/>
        </w:rPr>
        <w:t xml:space="preserve"> </w:t>
      </w:r>
      <w:r w:rsidRPr="00F54D86">
        <w:rPr>
          <w:sz w:val="28"/>
          <w:szCs w:val="28"/>
        </w:rPr>
        <w:t>(</w:t>
      </w:r>
      <w:r w:rsidR="00F844F7">
        <w:rPr>
          <w:sz w:val="28"/>
          <w:szCs w:val="28"/>
        </w:rPr>
        <w:t>2 961</w:t>
      </w:r>
      <w:r w:rsidRPr="00F54D86">
        <w:rPr>
          <w:sz w:val="28"/>
          <w:szCs w:val="28"/>
        </w:rPr>
        <w:t>,</w:t>
      </w:r>
      <w:r w:rsidR="00F844F7">
        <w:rPr>
          <w:sz w:val="28"/>
          <w:szCs w:val="28"/>
        </w:rPr>
        <w:t>5</w:t>
      </w:r>
      <w:r w:rsidRPr="00F54D86">
        <w:rPr>
          <w:sz w:val="28"/>
          <w:szCs w:val="28"/>
        </w:rPr>
        <w:t xml:space="preserve"> тыс. рублей +</w:t>
      </w:r>
      <w:r w:rsidR="00F844F7">
        <w:rPr>
          <w:sz w:val="28"/>
          <w:szCs w:val="28"/>
        </w:rPr>
        <w:t>40</w:t>
      </w:r>
      <w:r w:rsidRPr="00F54D86">
        <w:rPr>
          <w:sz w:val="28"/>
          <w:szCs w:val="28"/>
        </w:rPr>
        <w:t>,</w:t>
      </w:r>
      <w:r w:rsidR="00F844F7">
        <w:rPr>
          <w:sz w:val="28"/>
          <w:szCs w:val="28"/>
        </w:rPr>
        <w:t>8</w:t>
      </w:r>
      <w:r w:rsidRPr="00F54D86">
        <w:rPr>
          <w:sz w:val="28"/>
          <w:szCs w:val="28"/>
        </w:rPr>
        <w:t xml:space="preserve"> тыс. рублей – </w:t>
      </w:r>
      <w:r w:rsidR="00F844F7">
        <w:rPr>
          <w:sz w:val="28"/>
          <w:szCs w:val="28"/>
        </w:rPr>
        <w:t>1 984</w:t>
      </w:r>
      <w:r w:rsidRPr="00F54D86">
        <w:rPr>
          <w:sz w:val="28"/>
          <w:szCs w:val="28"/>
        </w:rPr>
        <w:t>,</w:t>
      </w:r>
      <w:r w:rsidR="00F844F7">
        <w:rPr>
          <w:sz w:val="28"/>
          <w:szCs w:val="28"/>
        </w:rPr>
        <w:t>1</w:t>
      </w:r>
      <w:r w:rsidRPr="00F54D86">
        <w:rPr>
          <w:sz w:val="28"/>
          <w:szCs w:val="28"/>
        </w:rPr>
        <w:t xml:space="preserve"> тыс. рублей), занижен</w:t>
      </w:r>
      <w:r w:rsidRPr="00F54D86">
        <w:rPr>
          <w:b/>
          <w:i/>
          <w:sz w:val="28"/>
          <w:szCs w:val="28"/>
        </w:rPr>
        <w:t xml:space="preserve"> </w:t>
      </w:r>
      <w:r w:rsidRPr="00F54D86">
        <w:rPr>
          <w:sz w:val="28"/>
          <w:szCs w:val="28"/>
        </w:rPr>
        <w:t xml:space="preserve">на </w:t>
      </w:r>
      <w:r w:rsidRPr="00F54D86">
        <w:rPr>
          <w:b/>
          <w:sz w:val="28"/>
          <w:szCs w:val="28"/>
        </w:rPr>
        <w:t>3</w:t>
      </w:r>
      <w:r w:rsidR="00954DE1">
        <w:rPr>
          <w:b/>
          <w:sz w:val="28"/>
          <w:szCs w:val="28"/>
        </w:rPr>
        <w:t>34</w:t>
      </w:r>
      <w:r w:rsidRPr="00F54D86">
        <w:rPr>
          <w:b/>
          <w:sz w:val="28"/>
          <w:szCs w:val="28"/>
        </w:rPr>
        <w:t>,</w:t>
      </w:r>
      <w:r w:rsidR="00954DE1">
        <w:rPr>
          <w:b/>
          <w:sz w:val="28"/>
          <w:szCs w:val="28"/>
        </w:rPr>
        <w:t>3</w:t>
      </w:r>
      <w:r w:rsidRPr="00F54D86">
        <w:rPr>
          <w:b/>
          <w:sz w:val="28"/>
          <w:szCs w:val="28"/>
        </w:rPr>
        <w:t xml:space="preserve"> </w:t>
      </w:r>
      <w:r w:rsidRPr="00F54D86">
        <w:rPr>
          <w:sz w:val="28"/>
          <w:szCs w:val="28"/>
        </w:rPr>
        <w:t>тыс. рублей (</w:t>
      </w:r>
      <w:r w:rsidR="00954DE1">
        <w:rPr>
          <w:sz w:val="28"/>
          <w:szCs w:val="28"/>
        </w:rPr>
        <w:t>1 018</w:t>
      </w:r>
      <w:r w:rsidRPr="00F54D86">
        <w:rPr>
          <w:sz w:val="28"/>
          <w:szCs w:val="28"/>
        </w:rPr>
        <w:t>,</w:t>
      </w:r>
      <w:r w:rsidR="00954DE1">
        <w:rPr>
          <w:sz w:val="28"/>
          <w:szCs w:val="28"/>
        </w:rPr>
        <w:t>2</w:t>
      </w:r>
      <w:r w:rsidRPr="00F54D86">
        <w:rPr>
          <w:sz w:val="28"/>
          <w:szCs w:val="28"/>
        </w:rPr>
        <w:t xml:space="preserve"> тыс. рублей – </w:t>
      </w:r>
      <w:r w:rsidR="00954DE1">
        <w:rPr>
          <w:sz w:val="28"/>
          <w:szCs w:val="28"/>
        </w:rPr>
        <w:t>683</w:t>
      </w:r>
      <w:r w:rsidRPr="00F54D86">
        <w:rPr>
          <w:sz w:val="28"/>
          <w:szCs w:val="28"/>
        </w:rPr>
        <w:t>,</w:t>
      </w:r>
      <w:r w:rsidR="00954DE1">
        <w:rPr>
          <w:sz w:val="28"/>
          <w:szCs w:val="28"/>
        </w:rPr>
        <w:t>9</w:t>
      </w:r>
      <w:r w:rsidRPr="00F54D86">
        <w:rPr>
          <w:sz w:val="28"/>
          <w:szCs w:val="28"/>
        </w:rPr>
        <w:t xml:space="preserve"> тыс. рублей)</w:t>
      </w:r>
      <w:r w:rsidRPr="00F54D86">
        <w:rPr>
          <w:b/>
          <w:i/>
          <w:sz w:val="28"/>
          <w:szCs w:val="28"/>
        </w:rPr>
        <w:t xml:space="preserve">, </w:t>
      </w:r>
      <w:r w:rsidRPr="00F54D86">
        <w:rPr>
          <w:sz w:val="28"/>
          <w:szCs w:val="28"/>
        </w:rPr>
        <w:t>в результате</w:t>
      </w:r>
      <w:r w:rsidR="00954DE1">
        <w:rPr>
          <w:sz w:val="28"/>
          <w:szCs w:val="28"/>
        </w:rPr>
        <w:t xml:space="preserve"> поступления доходов выше планируемых на </w:t>
      </w:r>
      <w:r w:rsidR="00954DE1" w:rsidRPr="00954DE1">
        <w:rPr>
          <w:b/>
          <w:sz w:val="28"/>
          <w:szCs w:val="28"/>
        </w:rPr>
        <w:t>40,8</w:t>
      </w:r>
      <w:r w:rsidR="00954DE1">
        <w:rPr>
          <w:sz w:val="28"/>
          <w:szCs w:val="28"/>
        </w:rPr>
        <w:t xml:space="preserve"> тыс. рублей</w:t>
      </w:r>
      <w:r w:rsidRPr="00F54D86">
        <w:rPr>
          <w:sz w:val="28"/>
          <w:szCs w:val="28"/>
        </w:rPr>
        <w:t xml:space="preserve"> </w:t>
      </w:r>
      <w:r w:rsidR="00954DE1">
        <w:rPr>
          <w:sz w:val="28"/>
          <w:szCs w:val="28"/>
        </w:rPr>
        <w:t xml:space="preserve">и </w:t>
      </w:r>
      <w:r w:rsidRPr="00F54D86">
        <w:rPr>
          <w:sz w:val="28"/>
          <w:szCs w:val="28"/>
        </w:rPr>
        <w:t>занижения остатка к распределению по состоянию на 01.01.202</w:t>
      </w:r>
      <w:r w:rsidR="00954DE1">
        <w:rPr>
          <w:sz w:val="28"/>
          <w:szCs w:val="28"/>
        </w:rPr>
        <w:t>1</w:t>
      </w:r>
      <w:r w:rsidRPr="00F54D86">
        <w:rPr>
          <w:sz w:val="28"/>
          <w:szCs w:val="28"/>
        </w:rPr>
        <w:t xml:space="preserve"> года</w:t>
      </w:r>
      <w:r w:rsidR="00954DE1">
        <w:rPr>
          <w:sz w:val="28"/>
          <w:szCs w:val="28"/>
        </w:rPr>
        <w:t xml:space="preserve"> в сумме </w:t>
      </w:r>
      <w:r w:rsidR="00954DE1">
        <w:rPr>
          <w:b/>
          <w:sz w:val="28"/>
          <w:szCs w:val="28"/>
        </w:rPr>
        <w:t>293</w:t>
      </w:r>
      <w:r w:rsidR="00954DE1" w:rsidRPr="00F54D86">
        <w:rPr>
          <w:b/>
          <w:sz w:val="28"/>
          <w:szCs w:val="28"/>
        </w:rPr>
        <w:t>,</w:t>
      </w:r>
      <w:r w:rsidR="00954DE1">
        <w:rPr>
          <w:b/>
          <w:sz w:val="28"/>
          <w:szCs w:val="28"/>
        </w:rPr>
        <w:t>5</w:t>
      </w:r>
      <w:r w:rsidR="00954DE1" w:rsidRPr="00F54D86">
        <w:rPr>
          <w:sz w:val="28"/>
          <w:szCs w:val="28"/>
        </w:rPr>
        <w:t xml:space="preserve"> тыс. рублей</w:t>
      </w:r>
      <w:r w:rsidRPr="00F54D86">
        <w:rPr>
          <w:sz w:val="28"/>
          <w:szCs w:val="28"/>
        </w:rPr>
        <w:t>, что является нарушением пункта 5 статьи 179.4 БК РФ и  пункта 9 Порядка по дорожному фонду от 12.11.2013 №26.</w:t>
      </w:r>
    </w:p>
    <w:p w14:paraId="69D08E13" w14:textId="02A4BC8A" w:rsidR="00575F5C" w:rsidRPr="00F54D86" w:rsidRDefault="00575F5C" w:rsidP="00575F5C">
      <w:pPr>
        <w:jc w:val="both"/>
        <w:rPr>
          <w:sz w:val="28"/>
          <w:szCs w:val="28"/>
        </w:rPr>
      </w:pPr>
      <w:r w:rsidRPr="00F54D86">
        <w:rPr>
          <w:sz w:val="28"/>
          <w:szCs w:val="28"/>
        </w:rPr>
        <w:tab/>
        <w:t>Исходя из вышеизложенного, предоставленный «Отчет об использовании бюджетных ассигнований дорожного фонда Семлевского сельского поселения Вяземского района Смоленской области на 01.01.202</w:t>
      </w:r>
      <w:r w:rsidR="00954DE1">
        <w:rPr>
          <w:sz w:val="28"/>
          <w:szCs w:val="28"/>
        </w:rPr>
        <w:t>2</w:t>
      </w:r>
      <w:r w:rsidRPr="00F54D86">
        <w:rPr>
          <w:sz w:val="28"/>
          <w:szCs w:val="28"/>
        </w:rPr>
        <w:t xml:space="preserve"> года» Администрацией Семлевского сельского поселения Вяземского района Смоленской области» составлен не верно, остаток неиспользованных средств дорожного фонда следовало определить в сумме </w:t>
      </w:r>
      <w:r w:rsidR="00954DE1">
        <w:rPr>
          <w:b/>
          <w:sz w:val="28"/>
          <w:szCs w:val="28"/>
        </w:rPr>
        <w:t>1 018</w:t>
      </w:r>
      <w:r w:rsidRPr="00F54D86">
        <w:rPr>
          <w:b/>
          <w:sz w:val="28"/>
          <w:szCs w:val="28"/>
        </w:rPr>
        <w:t>,</w:t>
      </w:r>
      <w:r w:rsidR="00954DE1">
        <w:rPr>
          <w:b/>
          <w:sz w:val="28"/>
          <w:szCs w:val="28"/>
        </w:rPr>
        <w:t>2</w:t>
      </w:r>
      <w:r w:rsidRPr="00F54D86">
        <w:rPr>
          <w:sz w:val="28"/>
          <w:szCs w:val="28"/>
        </w:rPr>
        <w:t xml:space="preserve"> тыс. рублей.</w:t>
      </w:r>
    </w:p>
    <w:p w14:paraId="00E7564F" w14:textId="0F718320" w:rsidR="00575F5C" w:rsidRPr="00F54D86" w:rsidRDefault="00575F5C" w:rsidP="00575F5C">
      <w:pPr>
        <w:widowControl/>
        <w:ind w:firstLine="540"/>
        <w:jc w:val="both"/>
        <w:rPr>
          <w:sz w:val="28"/>
          <w:szCs w:val="28"/>
        </w:rPr>
      </w:pPr>
      <w:r w:rsidRPr="00F54D86">
        <w:rPr>
          <w:sz w:val="28"/>
          <w:szCs w:val="28"/>
        </w:rPr>
        <w:tab/>
      </w:r>
      <w:r w:rsidR="00167D6D">
        <w:rPr>
          <w:b/>
          <w:sz w:val="28"/>
          <w:szCs w:val="28"/>
        </w:rPr>
        <w:t>8</w:t>
      </w:r>
      <w:r w:rsidRPr="00F54D86">
        <w:rPr>
          <w:b/>
          <w:sz w:val="28"/>
          <w:szCs w:val="28"/>
        </w:rPr>
        <w:t xml:space="preserve">.2. </w:t>
      </w:r>
      <w:r w:rsidRPr="00F54D86">
        <w:rPr>
          <w:sz w:val="28"/>
          <w:szCs w:val="28"/>
        </w:rPr>
        <w:t>На основании Порядка по дорожному фонду от 12.11.2013 №26 (с изменениями):</w:t>
      </w:r>
    </w:p>
    <w:p w14:paraId="45E6BB4A" w14:textId="77777777" w:rsidR="00575F5C" w:rsidRPr="00F54D86" w:rsidRDefault="00575F5C" w:rsidP="00575F5C">
      <w:pPr>
        <w:widowControl/>
        <w:ind w:firstLine="540"/>
        <w:jc w:val="both"/>
        <w:rPr>
          <w:sz w:val="28"/>
          <w:szCs w:val="28"/>
        </w:rPr>
      </w:pPr>
      <w:r w:rsidRPr="00F54D86">
        <w:rPr>
          <w:sz w:val="28"/>
          <w:szCs w:val="28"/>
        </w:rPr>
        <w:lastRenderedPageBreak/>
        <w:t>– пункта 8 «Средства дорожного фонда имеют целевое назначение и не подлежат изъятию или расходованию на цели, не связанные с обеспечением дорожной деятельности».</w:t>
      </w:r>
    </w:p>
    <w:p w14:paraId="3FABCE44" w14:textId="77777777" w:rsidR="00575F5C" w:rsidRPr="00F54D86" w:rsidRDefault="00575F5C" w:rsidP="00575F5C">
      <w:pPr>
        <w:pStyle w:val="4"/>
        <w:jc w:val="both"/>
        <w:rPr>
          <w:rFonts w:ascii="Times New Roman" w:hAnsi="Times New Roman"/>
          <w:sz w:val="28"/>
          <w:szCs w:val="28"/>
        </w:rPr>
      </w:pPr>
      <w:r w:rsidRPr="00F54D86">
        <w:rPr>
          <w:rFonts w:ascii="Times New Roman" w:hAnsi="Times New Roman"/>
          <w:sz w:val="28"/>
          <w:szCs w:val="28"/>
        </w:rPr>
        <w:tab/>
        <w:t>В ходе подготовки заключения установлено:</w:t>
      </w:r>
    </w:p>
    <w:p w14:paraId="3D14D77A" w14:textId="00236CDD" w:rsidR="00575F5C" w:rsidRPr="00F54D86" w:rsidRDefault="00575F5C" w:rsidP="00575F5C">
      <w:pPr>
        <w:ind w:firstLine="708"/>
        <w:jc w:val="both"/>
        <w:rPr>
          <w:rFonts w:eastAsia="Times New Roman"/>
          <w:sz w:val="28"/>
          <w:szCs w:val="28"/>
        </w:rPr>
      </w:pPr>
      <w:r w:rsidRPr="00F54D86">
        <w:rPr>
          <w:sz w:val="28"/>
          <w:szCs w:val="28"/>
        </w:rPr>
        <w:t>– остаток дорожного фонда Семлевского сельского поселения Вяземского района Смоленской области на 01.01.202</w:t>
      </w:r>
      <w:r w:rsidR="00956EBF">
        <w:rPr>
          <w:sz w:val="28"/>
          <w:szCs w:val="28"/>
        </w:rPr>
        <w:t>2</w:t>
      </w:r>
      <w:r w:rsidRPr="00F54D86">
        <w:rPr>
          <w:sz w:val="28"/>
          <w:szCs w:val="28"/>
        </w:rPr>
        <w:t xml:space="preserve"> года составляет </w:t>
      </w:r>
      <w:r w:rsidR="00956EBF">
        <w:rPr>
          <w:b/>
          <w:sz w:val="28"/>
          <w:szCs w:val="28"/>
        </w:rPr>
        <w:t>1 018</w:t>
      </w:r>
      <w:r w:rsidRPr="00F54D86">
        <w:rPr>
          <w:b/>
          <w:sz w:val="28"/>
          <w:szCs w:val="28"/>
        </w:rPr>
        <w:t>,</w:t>
      </w:r>
      <w:r w:rsidR="00956EBF">
        <w:rPr>
          <w:b/>
          <w:sz w:val="28"/>
          <w:szCs w:val="28"/>
        </w:rPr>
        <w:t>2</w:t>
      </w:r>
      <w:r w:rsidRPr="00F54D86">
        <w:rPr>
          <w:sz w:val="28"/>
          <w:szCs w:val="28"/>
        </w:rPr>
        <w:t xml:space="preserve"> тыс. рублей сформированный за счет средств дорожного</w:t>
      </w:r>
      <w:r w:rsidR="00870CE4">
        <w:rPr>
          <w:sz w:val="28"/>
          <w:szCs w:val="28"/>
        </w:rPr>
        <w:t xml:space="preserve"> </w:t>
      </w:r>
      <w:r w:rsidRPr="00F54D86">
        <w:rPr>
          <w:sz w:val="28"/>
          <w:szCs w:val="28"/>
        </w:rPr>
        <w:t>фонда</w:t>
      </w:r>
      <w:r w:rsidR="00870CE4">
        <w:rPr>
          <w:sz w:val="28"/>
          <w:szCs w:val="28"/>
        </w:rPr>
        <w:t>,</w:t>
      </w:r>
      <w:r w:rsidRPr="00F54D86">
        <w:rPr>
          <w:sz w:val="28"/>
          <w:szCs w:val="28"/>
        </w:rPr>
        <w:t xml:space="preserve"> не использованного в 202</w:t>
      </w:r>
      <w:r w:rsidR="00956EBF">
        <w:rPr>
          <w:sz w:val="28"/>
          <w:szCs w:val="28"/>
        </w:rPr>
        <w:t>1</w:t>
      </w:r>
      <w:r w:rsidRPr="00F54D86">
        <w:rPr>
          <w:sz w:val="28"/>
          <w:szCs w:val="28"/>
        </w:rPr>
        <w:t xml:space="preserve">году и подлежащий </w:t>
      </w:r>
      <w:r w:rsidRPr="00F54D86">
        <w:rPr>
          <w:rFonts w:eastAsia="Times New Roman"/>
          <w:sz w:val="28"/>
          <w:szCs w:val="28"/>
        </w:rPr>
        <w:t>увеличению бюджетных ассигнований муниципального дорожного фонда в 202</w:t>
      </w:r>
      <w:r w:rsidR="00956EBF">
        <w:rPr>
          <w:rFonts w:eastAsia="Times New Roman"/>
          <w:sz w:val="28"/>
          <w:szCs w:val="28"/>
        </w:rPr>
        <w:t>2</w:t>
      </w:r>
      <w:r w:rsidRPr="00F54D86">
        <w:rPr>
          <w:rFonts w:eastAsia="Times New Roman"/>
          <w:sz w:val="28"/>
          <w:szCs w:val="28"/>
        </w:rPr>
        <w:t xml:space="preserve"> году;</w:t>
      </w:r>
    </w:p>
    <w:p w14:paraId="639B35D1" w14:textId="64BF8B34" w:rsidR="00575F5C" w:rsidRPr="00F54D86" w:rsidRDefault="00575F5C" w:rsidP="00575F5C">
      <w:pPr>
        <w:widowControl/>
        <w:ind w:firstLine="540"/>
        <w:jc w:val="both"/>
        <w:rPr>
          <w:sz w:val="24"/>
          <w:szCs w:val="24"/>
        </w:rPr>
      </w:pPr>
      <w:r w:rsidRPr="00F54D86">
        <w:rPr>
          <w:sz w:val="28"/>
          <w:szCs w:val="28"/>
        </w:rPr>
        <w:t xml:space="preserve">– согласно данным «Сведений об остатках денежных средств на счетах получателя бюджетных средств» </w:t>
      </w:r>
      <w:hyperlink r:id="rId14" w:history="1">
        <w:r w:rsidRPr="00F54D86">
          <w:rPr>
            <w:sz w:val="28"/>
            <w:szCs w:val="28"/>
          </w:rPr>
          <w:t>(ф. 0503178)</w:t>
        </w:r>
      </w:hyperlink>
      <w:r w:rsidRPr="00F54D86">
        <w:rPr>
          <w:sz w:val="28"/>
          <w:szCs w:val="28"/>
        </w:rPr>
        <w:t xml:space="preserve"> остатки денежных средств на счетах бюджета в органе Федерального казначейства на 01.01.202</w:t>
      </w:r>
      <w:r w:rsidR="006A1FD3">
        <w:rPr>
          <w:sz w:val="28"/>
          <w:szCs w:val="28"/>
        </w:rPr>
        <w:t>2</w:t>
      </w:r>
      <w:r w:rsidRPr="00F54D86">
        <w:rPr>
          <w:sz w:val="28"/>
          <w:szCs w:val="28"/>
        </w:rPr>
        <w:t xml:space="preserve"> года составляют </w:t>
      </w:r>
      <w:r w:rsidRPr="00F54D86">
        <w:rPr>
          <w:b/>
          <w:sz w:val="28"/>
          <w:szCs w:val="28"/>
        </w:rPr>
        <w:t>4</w:t>
      </w:r>
      <w:r w:rsidR="006A1FD3">
        <w:rPr>
          <w:b/>
          <w:sz w:val="28"/>
          <w:szCs w:val="28"/>
        </w:rPr>
        <w:t>74</w:t>
      </w:r>
      <w:r w:rsidRPr="00F54D86">
        <w:rPr>
          <w:b/>
          <w:sz w:val="28"/>
          <w:szCs w:val="28"/>
        </w:rPr>
        <w:t>,</w:t>
      </w:r>
      <w:r w:rsidR="006A1FD3">
        <w:rPr>
          <w:b/>
          <w:sz w:val="28"/>
          <w:szCs w:val="28"/>
        </w:rPr>
        <w:t>4</w:t>
      </w:r>
      <w:r w:rsidRPr="00F54D86">
        <w:rPr>
          <w:sz w:val="28"/>
          <w:szCs w:val="28"/>
        </w:rPr>
        <w:t xml:space="preserve"> тыс. рублей;</w:t>
      </w:r>
    </w:p>
    <w:p w14:paraId="546C6C3D" w14:textId="4C4545F5" w:rsidR="00575F5C" w:rsidRPr="00F54D86" w:rsidRDefault="00575F5C" w:rsidP="00575F5C">
      <w:pPr>
        <w:widowControl/>
        <w:ind w:firstLine="540"/>
        <w:jc w:val="both"/>
        <w:rPr>
          <w:sz w:val="28"/>
          <w:szCs w:val="28"/>
        </w:rPr>
      </w:pPr>
      <w:r w:rsidRPr="00F54D86">
        <w:rPr>
          <w:sz w:val="28"/>
          <w:szCs w:val="28"/>
        </w:rPr>
        <w:t xml:space="preserve">– расхождения между остатком средств дорожного фонда и остатками денежных средств на счетах получателя бюджетных средств (ф.0503178) составляют </w:t>
      </w:r>
      <w:r w:rsidR="00DC4D62">
        <w:rPr>
          <w:b/>
          <w:sz w:val="28"/>
          <w:szCs w:val="28"/>
        </w:rPr>
        <w:t>54</w:t>
      </w:r>
      <w:r w:rsidRPr="00F54D86">
        <w:rPr>
          <w:b/>
          <w:sz w:val="28"/>
          <w:szCs w:val="28"/>
        </w:rPr>
        <w:t>3,</w:t>
      </w:r>
      <w:r w:rsidR="00DC4D62">
        <w:rPr>
          <w:b/>
          <w:sz w:val="28"/>
          <w:szCs w:val="28"/>
        </w:rPr>
        <w:t>8</w:t>
      </w:r>
      <w:r w:rsidRPr="00F54D86">
        <w:rPr>
          <w:sz w:val="28"/>
          <w:szCs w:val="28"/>
        </w:rPr>
        <w:t xml:space="preserve"> тыс. рублей, что свидетельствует о нарушении пункта 8 Порядка по дорожному фонду от 12.11.2013 №26 (с изменениями) и расходовании средств бюджета сельского поселения в 202</w:t>
      </w:r>
      <w:r w:rsidR="00DC4D62">
        <w:rPr>
          <w:sz w:val="28"/>
          <w:szCs w:val="28"/>
        </w:rPr>
        <w:t>1</w:t>
      </w:r>
      <w:r w:rsidRPr="00F54D86">
        <w:rPr>
          <w:sz w:val="28"/>
          <w:szCs w:val="28"/>
        </w:rPr>
        <w:t xml:space="preserve"> году на цели, не связанные с обеспечением дорожной деятельности.</w:t>
      </w:r>
    </w:p>
    <w:bookmarkEnd w:id="17"/>
    <w:bookmarkEnd w:id="25"/>
    <w:p w14:paraId="67785240" w14:textId="7450943C" w:rsidR="00026880" w:rsidRDefault="00026880" w:rsidP="00E245AD">
      <w:pPr>
        <w:pStyle w:val="11"/>
        <w:ind w:firstLine="709"/>
        <w:jc w:val="both"/>
        <w:rPr>
          <w:rFonts w:ascii="Times New Roman" w:hAnsi="Times New Roman"/>
          <w:sz w:val="28"/>
          <w:szCs w:val="28"/>
        </w:rPr>
      </w:pPr>
    </w:p>
    <w:p w14:paraId="012C1F9D" w14:textId="77777777" w:rsidR="00F54347" w:rsidRPr="00F54D86" w:rsidRDefault="00F54347" w:rsidP="00F54347">
      <w:pPr>
        <w:pStyle w:val="5"/>
        <w:tabs>
          <w:tab w:val="left" w:pos="426"/>
        </w:tabs>
        <w:jc w:val="center"/>
        <w:rPr>
          <w:rFonts w:ascii="Times New Roman" w:hAnsi="Times New Roman"/>
          <w:b/>
          <w:sz w:val="28"/>
          <w:szCs w:val="28"/>
        </w:rPr>
      </w:pPr>
      <w:r w:rsidRPr="00F54D86">
        <w:rPr>
          <w:rFonts w:ascii="Times New Roman" w:hAnsi="Times New Roman"/>
          <w:b/>
          <w:sz w:val="28"/>
          <w:szCs w:val="28"/>
        </w:rPr>
        <w:t>9. Проверка достоверности и согласованности отдельных форм бюджетной отчетности</w:t>
      </w:r>
    </w:p>
    <w:p w14:paraId="14C57918" w14:textId="77777777" w:rsidR="00F54347" w:rsidRPr="00F54D86" w:rsidRDefault="00F54347" w:rsidP="00F54347">
      <w:pPr>
        <w:pStyle w:val="5"/>
        <w:tabs>
          <w:tab w:val="left" w:pos="426"/>
        </w:tabs>
        <w:jc w:val="center"/>
        <w:rPr>
          <w:rFonts w:ascii="Times New Roman" w:hAnsi="Times New Roman"/>
          <w:sz w:val="28"/>
          <w:szCs w:val="28"/>
        </w:rPr>
      </w:pPr>
    </w:p>
    <w:p w14:paraId="76C343E4" w14:textId="77777777" w:rsidR="00F54347" w:rsidRPr="00F54D86" w:rsidRDefault="00F54347" w:rsidP="00F54347">
      <w:pPr>
        <w:pStyle w:val="5"/>
        <w:tabs>
          <w:tab w:val="left" w:pos="426"/>
        </w:tabs>
        <w:jc w:val="both"/>
        <w:rPr>
          <w:rFonts w:ascii="Times New Roman" w:hAnsi="Times New Roman"/>
          <w:sz w:val="28"/>
          <w:szCs w:val="28"/>
          <w:lang w:eastAsia="ru-RU"/>
        </w:rPr>
      </w:pPr>
      <w:r w:rsidRPr="00F54D86">
        <w:rPr>
          <w:rFonts w:ascii="Times New Roman" w:hAnsi="Times New Roman"/>
          <w:sz w:val="28"/>
          <w:szCs w:val="28"/>
        </w:rPr>
        <w:tab/>
      </w:r>
      <w:r w:rsidRPr="00F54D86">
        <w:rPr>
          <w:rFonts w:ascii="Times New Roman" w:hAnsi="Times New Roman"/>
          <w:sz w:val="28"/>
          <w:szCs w:val="28"/>
        </w:rPr>
        <w:tab/>
      </w:r>
      <w:r w:rsidRPr="00F54D86">
        <w:rPr>
          <w:rFonts w:ascii="Times New Roman" w:hAnsi="Times New Roman"/>
          <w:sz w:val="28"/>
          <w:szCs w:val="28"/>
          <w:lang w:eastAsia="ru-RU"/>
        </w:rPr>
        <w:t>Оценка достоверности, полноты и своевременности представленной бюджетной отчетности в составе форм, предусмотренных Инструкцией       №191н, осуществлялась путем анализа бюджетной отчетности Администрации Семлевского сельского поселения.</w:t>
      </w:r>
    </w:p>
    <w:p w14:paraId="3C1073AF" w14:textId="77777777" w:rsidR="00F54347" w:rsidRPr="00F54D86" w:rsidRDefault="00F54347" w:rsidP="00F54347">
      <w:pPr>
        <w:pStyle w:val="5"/>
        <w:tabs>
          <w:tab w:val="left" w:pos="426"/>
        </w:tabs>
        <w:jc w:val="both"/>
        <w:rPr>
          <w:rFonts w:ascii="Times New Roman" w:hAnsi="Times New Roman"/>
          <w:sz w:val="28"/>
          <w:szCs w:val="28"/>
        </w:rPr>
      </w:pPr>
      <w:r w:rsidRPr="00F54D86">
        <w:rPr>
          <w:sz w:val="28"/>
          <w:szCs w:val="28"/>
        </w:rPr>
        <w:tab/>
      </w:r>
      <w:r w:rsidRPr="00F54D86">
        <w:rPr>
          <w:sz w:val="28"/>
          <w:szCs w:val="28"/>
        </w:rPr>
        <w:tab/>
      </w:r>
      <w:r w:rsidRPr="00F54D86">
        <w:rPr>
          <w:rFonts w:ascii="Times New Roman" w:hAnsi="Times New Roman"/>
          <w:sz w:val="28"/>
          <w:szCs w:val="28"/>
        </w:rPr>
        <w:t>Проведен анализ тождественности, сопоставимости и взаимосвязи показателей доходов и расходов бюджета поселения, отраженных                    в предоставленных формах бюджетной отчетности.</w:t>
      </w:r>
    </w:p>
    <w:p w14:paraId="5E32C761" w14:textId="77777777" w:rsidR="00F54347" w:rsidRPr="00F54D86" w:rsidRDefault="00F54347" w:rsidP="00F54347">
      <w:pPr>
        <w:shd w:val="clear" w:color="auto" w:fill="F9F9F9"/>
        <w:jc w:val="both"/>
        <w:rPr>
          <w:rFonts w:eastAsia="Times New Roman"/>
          <w:sz w:val="28"/>
          <w:szCs w:val="28"/>
        </w:rPr>
      </w:pPr>
      <w:r w:rsidRPr="00F54D86">
        <w:rPr>
          <w:rFonts w:eastAsia="Times New Roman"/>
          <w:sz w:val="28"/>
          <w:szCs w:val="28"/>
        </w:rPr>
        <w:tab/>
        <w:t>В результате внешней проверки годовой бюджетной отчетности при заполнении форм бюджетной отчетности установлено:</w:t>
      </w:r>
    </w:p>
    <w:p w14:paraId="5D17C707" w14:textId="77777777" w:rsidR="00F54347" w:rsidRPr="00F54D86" w:rsidRDefault="00F54347" w:rsidP="00F54347">
      <w:pPr>
        <w:widowControl/>
        <w:jc w:val="both"/>
        <w:rPr>
          <w:rFonts w:eastAsia="Times New Roman"/>
          <w:b/>
          <w:bCs/>
          <w:i/>
          <w:sz w:val="28"/>
          <w:szCs w:val="28"/>
        </w:rPr>
      </w:pPr>
      <w:r w:rsidRPr="00F54D86">
        <w:rPr>
          <w:rFonts w:eastAsia="Times New Roman"/>
          <w:b/>
          <w:bCs/>
          <w:i/>
          <w:sz w:val="28"/>
          <w:szCs w:val="28"/>
        </w:rPr>
        <w:tab/>
        <w:t xml:space="preserve">9.1. Отчет об исполнении бюджета (ф. 0503117). </w:t>
      </w:r>
    </w:p>
    <w:p w14:paraId="743B3BDE" w14:textId="77777777" w:rsidR="00F54347" w:rsidRPr="00F54D86" w:rsidRDefault="00F54347" w:rsidP="00F54347">
      <w:pPr>
        <w:ind w:firstLine="708"/>
        <w:jc w:val="both"/>
        <w:rPr>
          <w:sz w:val="28"/>
          <w:szCs w:val="28"/>
        </w:rPr>
      </w:pPr>
      <w:r w:rsidRPr="00F54D86">
        <w:rPr>
          <w:sz w:val="28"/>
          <w:szCs w:val="28"/>
        </w:rPr>
        <w:t>В ф. 0503117 отражены годовые объемы утвержденных бюджетных назначений на отчетный финансовый год по доходам, расходам и источникам финансирования дефицита бюджета с учетом принятых изменений, оформленных в установленном порядке.</w:t>
      </w:r>
    </w:p>
    <w:p w14:paraId="1F74BC2C" w14:textId="6E7D8EBE" w:rsidR="00F54347" w:rsidRPr="00F54D86" w:rsidRDefault="00F54347" w:rsidP="00F54347">
      <w:pPr>
        <w:widowControl/>
        <w:jc w:val="both"/>
        <w:rPr>
          <w:sz w:val="28"/>
          <w:szCs w:val="28"/>
        </w:rPr>
      </w:pPr>
      <w:r w:rsidRPr="00F54D86">
        <w:rPr>
          <w:sz w:val="28"/>
          <w:szCs w:val="28"/>
        </w:rPr>
        <w:tab/>
        <w:t>Общая сумма доходов, указанных в годовом отчете (ф. 0503117) соответствует показателям, предусмотренным решением о бюджете сельского поселения. В течение 202</w:t>
      </w:r>
      <w:r w:rsidR="003B0B33">
        <w:rPr>
          <w:sz w:val="28"/>
          <w:szCs w:val="28"/>
        </w:rPr>
        <w:t>1</w:t>
      </w:r>
      <w:r w:rsidRPr="00F54D86">
        <w:rPr>
          <w:sz w:val="28"/>
          <w:szCs w:val="28"/>
        </w:rPr>
        <w:t xml:space="preserve"> года вносились изменения в показатели доходной части бюджета по безвозмездным поступлениям из бюджетов других уровней. </w:t>
      </w:r>
    </w:p>
    <w:p w14:paraId="5C6395A9" w14:textId="14814169" w:rsidR="00F54347" w:rsidRPr="00F54D86" w:rsidRDefault="00F54347" w:rsidP="00F54347">
      <w:pPr>
        <w:widowControl/>
        <w:jc w:val="both"/>
        <w:rPr>
          <w:sz w:val="28"/>
          <w:szCs w:val="28"/>
        </w:rPr>
      </w:pPr>
      <w:r w:rsidRPr="00F54D86">
        <w:rPr>
          <w:sz w:val="28"/>
          <w:szCs w:val="28"/>
        </w:rPr>
        <w:tab/>
        <w:t>Утвержденные бюджетные назначения на отчетный финансовый год    по доходам, с учетом внесенных изменений</w:t>
      </w:r>
      <w:r w:rsidRPr="00F54D86">
        <w:rPr>
          <w:b/>
          <w:sz w:val="28"/>
          <w:szCs w:val="28"/>
        </w:rPr>
        <w:t xml:space="preserve"> </w:t>
      </w:r>
      <w:r w:rsidRPr="00F54D86">
        <w:rPr>
          <w:sz w:val="28"/>
          <w:szCs w:val="28"/>
        </w:rPr>
        <w:t>за 202</w:t>
      </w:r>
      <w:r w:rsidR="003B0B33">
        <w:rPr>
          <w:sz w:val="28"/>
          <w:szCs w:val="28"/>
        </w:rPr>
        <w:t>1</w:t>
      </w:r>
      <w:r w:rsidRPr="00F54D86">
        <w:rPr>
          <w:sz w:val="28"/>
          <w:szCs w:val="28"/>
        </w:rPr>
        <w:t xml:space="preserve"> год составили в сумме </w:t>
      </w:r>
      <w:r w:rsidRPr="00F54D86">
        <w:rPr>
          <w:b/>
          <w:sz w:val="28"/>
          <w:szCs w:val="28"/>
        </w:rPr>
        <w:t>1</w:t>
      </w:r>
      <w:r w:rsidR="003B0B33">
        <w:rPr>
          <w:b/>
          <w:sz w:val="28"/>
          <w:szCs w:val="28"/>
        </w:rPr>
        <w:t>5873</w:t>
      </w:r>
      <w:r w:rsidRPr="00F54D86">
        <w:rPr>
          <w:b/>
          <w:sz w:val="28"/>
          <w:szCs w:val="28"/>
        </w:rPr>
        <w:t>,</w:t>
      </w:r>
      <w:r w:rsidR="003B0B33">
        <w:rPr>
          <w:b/>
          <w:sz w:val="28"/>
          <w:szCs w:val="28"/>
        </w:rPr>
        <w:t>5</w:t>
      </w:r>
      <w:r w:rsidRPr="00F54D86">
        <w:rPr>
          <w:sz w:val="28"/>
          <w:szCs w:val="28"/>
        </w:rPr>
        <w:t xml:space="preserve"> тыс. рублей.</w:t>
      </w:r>
      <w:r w:rsidRPr="00F54D86">
        <w:rPr>
          <w:rFonts w:eastAsia="Times New Roman"/>
          <w:sz w:val="28"/>
          <w:szCs w:val="28"/>
        </w:rPr>
        <w:t xml:space="preserve">  Кассовое исполнение бюджета</w:t>
      </w:r>
      <w:r w:rsidRPr="00F54D86">
        <w:rPr>
          <w:sz w:val="28"/>
          <w:szCs w:val="28"/>
        </w:rPr>
        <w:t xml:space="preserve"> по доходам за 202</w:t>
      </w:r>
      <w:r w:rsidR="003B0B33">
        <w:rPr>
          <w:sz w:val="28"/>
          <w:szCs w:val="28"/>
        </w:rPr>
        <w:t>1</w:t>
      </w:r>
      <w:r w:rsidRPr="00F54D86">
        <w:rPr>
          <w:sz w:val="28"/>
          <w:szCs w:val="28"/>
        </w:rPr>
        <w:t xml:space="preserve"> год составило </w:t>
      </w:r>
      <w:r w:rsidRPr="00F54D86">
        <w:rPr>
          <w:b/>
          <w:spacing w:val="-1"/>
          <w:sz w:val="28"/>
          <w:szCs w:val="28"/>
        </w:rPr>
        <w:t>1</w:t>
      </w:r>
      <w:r w:rsidR="003B0B33">
        <w:rPr>
          <w:b/>
          <w:spacing w:val="-1"/>
          <w:sz w:val="28"/>
          <w:szCs w:val="28"/>
        </w:rPr>
        <w:t>4731</w:t>
      </w:r>
      <w:r w:rsidRPr="00F54D86">
        <w:rPr>
          <w:b/>
          <w:spacing w:val="-1"/>
          <w:sz w:val="28"/>
          <w:szCs w:val="28"/>
        </w:rPr>
        <w:t>,</w:t>
      </w:r>
      <w:r w:rsidR="003B0B33">
        <w:rPr>
          <w:b/>
          <w:spacing w:val="-1"/>
          <w:sz w:val="28"/>
          <w:szCs w:val="28"/>
        </w:rPr>
        <w:t>4</w:t>
      </w:r>
      <w:r w:rsidRPr="00F54D86">
        <w:rPr>
          <w:b/>
          <w:spacing w:val="-1"/>
          <w:sz w:val="28"/>
          <w:szCs w:val="28"/>
        </w:rPr>
        <w:t xml:space="preserve"> </w:t>
      </w:r>
      <w:r w:rsidRPr="00F54D86">
        <w:rPr>
          <w:sz w:val="28"/>
          <w:szCs w:val="28"/>
        </w:rPr>
        <w:t>тыс. рублей.</w:t>
      </w:r>
    </w:p>
    <w:p w14:paraId="73715EA4" w14:textId="4B0C10CD" w:rsidR="00F54347" w:rsidRPr="00F54D86" w:rsidRDefault="00F54347" w:rsidP="00F54347">
      <w:pPr>
        <w:pStyle w:val="5"/>
        <w:tabs>
          <w:tab w:val="left" w:pos="426"/>
        </w:tabs>
        <w:jc w:val="both"/>
        <w:rPr>
          <w:rFonts w:ascii="Times New Roman" w:hAnsi="Times New Roman"/>
          <w:sz w:val="28"/>
          <w:szCs w:val="28"/>
        </w:rPr>
      </w:pPr>
      <w:r w:rsidRPr="00F54D86">
        <w:rPr>
          <w:rFonts w:ascii="Times New Roman" w:hAnsi="Times New Roman"/>
          <w:sz w:val="28"/>
          <w:szCs w:val="28"/>
        </w:rPr>
        <w:lastRenderedPageBreak/>
        <w:tab/>
      </w:r>
      <w:r w:rsidRPr="00F54D86">
        <w:rPr>
          <w:rFonts w:ascii="Times New Roman" w:hAnsi="Times New Roman"/>
          <w:sz w:val="28"/>
          <w:szCs w:val="28"/>
        </w:rPr>
        <w:tab/>
        <w:t xml:space="preserve">Плановые расходные обязательства годового отчета (ф. 0503117) составили в сумме </w:t>
      </w:r>
      <w:r w:rsidRPr="00F54D86">
        <w:rPr>
          <w:rFonts w:ascii="Times New Roman" w:hAnsi="Times New Roman"/>
          <w:b/>
          <w:spacing w:val="-1"/>
          <w:sz w:val="28"/>
          <w:szCs w:val="28"/>
        </w:rPr>
        <w:t>16</w:t>
      </w:r>
      <w:r w:rsidR="00253B2A">
        <w:rPr>
          <w:rFonts w:ascii="Times New Roman" w:hAnsi="Times New Roman"/>
          <w:b/>
          <w:spacing w:val="-1"/>
          <w:sz w:val="28"/>
          <w:szCs w:val="28"/>
        </w:rPr>
        <w:t xml:space="preserve"> 422</w:t>
      </w:r>
      <w:r w:rsidRPr="00F54D86">
        <w:rPr>
          <w:rFonts w:ascii="Times New Roman" w:hAnsi="Times New Roman"/>
          <w:b/>
          <w:spacing w:val="-1"/>
          <w:sz w:val="28"/>
          <w:szCs w:val="28"/>
        </w:rPr>
        <w:t>,</w:t>
      </w:r>
      <w:r w:rsidR="00253B2A">
        <w:rPr>
          <w:rFonts w:ascii="Times New Roman" w:hAnsi="Times New Roman"/>
          <w:b/>
          <w:spacing w:val="-1"/>
          <w:sz w:val="28"/>
          <w:szCs w:val="28"/>
        </w:rPr>
        <w:t>2</w:t>
      </w:r>
      <w:r w:rsidRPr="00F54D86">
        <w:rPr>
          <w:rFonts w:ascii="Times New Roman" w:hAnsi="Times New Roman"/>
          <w:sz w:val="28"/>
          <w:szCs w:val="28"/>
        </w:rPr>
        <w:t xml:space="preserve"> тыс. рублей. </w:t>
      </w:r>
    </w:p>
    <w:p w14:paraId="5F48A925" w14:textId="0CF29B0C" w:rsidR="00F54347" w:rsidRPr="00F54D86" w:rsidRDefault="00F54347" w:rsidP="00F54347">
      <w:pPr>
        <w:pStyle w:val="a3"/>
        <w:ind w:firstLine="540"/>
        <w:jc w:val="both"/>
        <w:rPr>
          <w:rFonts w:ascii="Times New Roman" w:hAnsi="Times New Roman"/>
          <w:sz w:val="28"/>
          <w:szCs w:val="28"/>
        </w:rPr>
      </w:pPr>
      <w:r w:rsidRPr="00F54D86">
        <w:rPr>
          <w:rFonts w:ascii="Times New Roman" w:hAnsi="Times New Roman"/>
          <w:sz w:val="28"/>
          <w:szCs w:val="28"/>
        </w:rPr>
        <w:tab/>
        <w:t>Утвержденные бюджетные назначения за отчетный финансовый год   по доходам и расходам годового отчета (ф. 0503117), соответствуют утвержденным обязательствам по доходам и расходам предусмотренным решением о бюджете сельского поселения 2</w:t>
      </w:r>
      <w:r w:rsidR="00C35786">
        <w:rPr>
          <w:rFonts w:ascii="Times New Roman" w:hAnsi="Times New Roman"/>
          <w:sz w:val="28"/>
          <w:szCs w:val="28"/>
        </w:rPr>
        <w:t>1</w:t>
      </w:r>
      <w:r w:rsidRPr="00F54D86">
        <w:rPr>
          <w:rFonts w:ascii="Times New Roman" w:hAnsi="Times New Roman"/>
          <w:sz w:val="28"/>
          <w:szCs w:val="28"/>
        </w:rPr>
        <w:t>.12.20</w:t>
      </w:r>
      <w:r w:rsidR="00C35786">
        <w:rPr>
          <w:rFonts w:ascii="Times New Roman" w:hAnsi="Times New Roman"/>
          <w:sz w:val="28"/>
          <w:szCs w:val="28"/>
        </w:rPr>
        <w:t>20</w:t>
      </w:r>
      <w:r w:rsidRPr="00F54D86">
        <w:rPr>
          <w:rFonts w:ascii="Times New Roman" w:hAnsi="Times New Roman"/>
          <w:sz w:val="28"/>
          <w:szCs w:val="28"/>
        </w:rPr>
        <w:t xml:space="preserve"> №</w:t>
      </w:r>
      <w:r w:rsidR="00C35786">
        <w:rPr>
          <w:rFonts w:ascii="Times New Roman" w:hAnsi="Times New Roman"/>
          <w:sz w:val="28"/>
          <w:szCs w:val="28"/>
        </w:rPr>
        <w:t>2</w:t>
      </w:r>
      <w:r w:rsidRPr="00F54D86">
        <w:rPr>
          <w:rFonts w:ascii="Times New Roman" w:hAnsi="Times New Roman"/>
          <w:sz w:val="28"/>
          <w:szCs w:val="28"/>
        </w:rPr>
        <w:t xml:space="preserve">7 с учетом внесенных изменений (решениями от </w:t>
      </w:r>
      <w:r w:rsidR="00C35786">
        <w:rPr>
          <w:rFonts w:ascii="Times New Roman" w:hAnsi="Times New Roman"/>
          <w:sz w:val="28"/>
          <w:szCs w:val="28"/>
        </w:rPr>
        <w:t>23</w:t>
      </w:r>
      <w:r w:rsidRPr="00F54D86">
        <w:rPr>
          <w:rFonts w:ascii="Times New Roman" w:hAnsi="Times New Roman"/>
          <w:sz w:val="28"/>
          <w:szCs w:val="28"/>
        </w:rPr>
        <w:t>.03.2020 №</w:t>
      </w:r>
      <w:r w:rsidR="00C35786">
        <w:rPr>
          <w:rFonts w:ascii="Times New Roman" w:hAnsi="Times New Roman"/>
          <w:sz w:val="28"/>
          <w:szCs w:val="28"/>
        </w:rPr>
        <w:t>6</w:t>
      </w:r>
      <w:r w:rsidRPr="00F54D86">
        <w:rPr>
          <w:rFonts w:ascii="Times New Roman" w:hAnsi="Times New Roman"/>
          <w:sz w:val="28"/>
          <w:szCs w:val="28"/>
        </w:rPr>
        <w:t>,</w:t>
      </w:r>
      <w:r w:rsidR="00C35786">
        <w:rPr>
          <w:rFonts w:ascii="Times New Roman" w:hAnsi="Times New Roman"/>
          <w:sz w:val="28"/>
          <w:szCs w:val="28"/>
        </w:rPr>
        <w:t xml:space="preserve"> от 29.06.2021 №21, от 29.09.2021 №27,</w:t>
      </w:r>
      <w:r w:rsidRPr="00F54D86">
        <w:rPr>
          <w:rFonts w:ascii="Times New Roman" w:hAnsi="Times New Roman"/>
          <w:sz w:val="28"/>
          <w:szCs w:val="28"/>
        </w:rPr>
        <w:t xml:space="preserve"> от 2</w:t>
      </w:r>
      <w:r w:rsidR="00C35786">
        <w:rPr>
          <w:rFonts w:ascii="Times New Roman" w:hAnsi="Times New Roman"/>
          <w:sz w:val="28"/>
          <w:szCs w:val="28"/>
        </w:rPr>
        <w:t>7</w:t>
      </w:r>
      <w:r w:rsidRPr="00F54D86">
        <w:rPr>
          <w:rFonts w:ascii="Times New Roman" w:hAnsi="Times New Roman"/>
          <w:sz w:val="28"/>
          <w:szCs w:val="28"/>
        </w:rPr>
        <w:t>.12.202</w:t>
      </w:r>
      <w:r w:rsidR="00C35786">
        <w:rPr>
          <w:rFonts w:ascii="Times New Roman" w:hAnsi="Times New Roman"/>
          <w:sz w:val="28"/>
          <w:szCs w:val="28"/>
        </w:rPr>
        <w:t>1</w:t>
      </w:r>
      <w:r w:rsidRPr="00F54D86">
        <w:rPr>
          <w:rFonts w:ascii="Times New Roman" w:hAnsi="Times New Roman"/>
          <w:sz w:val="28"/>
          <w:szCs w:val="28"/>
        </w:rPr>
        <w:t xml:space="preserve"> №</w:t>
      </w:r>
      <w:r w:rsidR="00C35786">
        <w:rPr>
          <w:rFonts w:ascii="Times New Roman" w:hAnsi="Times New Roman"/>
          <w:sz w:val="28"/>
          <w:szCs w:val="28"/>
        </w:rPr>
        <w:t>52</w:t>
      </w:r>
      <w:r w:rsidRPr="00F54D86">
        <w:rPr>
          <w:rFonts w:ascii="Times New Roman" w:hAnsi="Times New Roman"/>
          <w:sz w:val="28"/>
          <w:szCs w:val="28"/>
        </w:rPr>
        <w:t>), расхождений не установлено.</w:t>
      </w:r>
    </w:p>
    <w:p w14:paraId="018DDC1E" w14:textId="0EA6796C" w:rsidR="00F54347" w:rsidRPr="00F54D86" w:rsidRDefault="00F54347" w:rsidP="00F54347">
      <w:pPr>
        <w:pStyle w:val="a3"/>
        <w:ind w:firstLine="540"/>
        <w:jc w:val="both"/>
        <w:rPr>
          <w:rFonts w:ascii="Times New Roman" w:hAnsi="Times New Roman"/>
          <w:sz w:val="28"/>
          <w:szCs w:val="28"/>
        </w:rPr>
      </w:pPr>
      <w:r w:rsidRPr="00F54D86">
        <w:rPr>
          <w:rFonts w:ascii="Times New Roman" w:hAnsi="Times New Roman"/>
          <w:sz w:val="28"/>
          <w:szCs w:val="28"/>
        </w:rPr>
        <w:tab/>
        <w:t xml:space="preserve">Фактическое исполнение расходов бюджета поселения составило </w:t>
      </w:r>
      <w:r w:rsidRPr="00F54D86">
        <w:rPr>
          <w:rFonts w:ascii="Times New Roman" w:hAnsi="Times New Roman"/>
          <w:b/>
          <w:spacing w:val="-1"/>
          <w:sz w:val="28"/>
          <w:szCs w:val="28"/>
        </w:rPr>
        <w:t>14</w:t>
      </w:r>
      <w:r w:rsidR="004A786A">
        <w:rPr>
          <w:rFonts w:ascii="Times New Roman" w:hAnsi="Times New Roman"/>
          <w:b/>
          <w:spacing w:val="-1"/>
          <w:sz w:val="28"/>
          <w:szCs w:val="28"/>
        </w:rPr>
        <w:t>805</w:t>
      </w:r>
      <w:r w:rsidRPr="00F54D86">
        <w:rPr>
          <w:rFonts w:ascii="Times New Roman" w:hAnsi="Times New Roman"/>
          <w:b/>
          <w:spacing w:val="-1"/>
          <w:sz w:val="28"/>
          <w:szCs w:val="28"/>
        </w:rPr>
        <w:t>,</w:t>
      </w:r>
      <w:r w:rsidR="004A786A">
        <w:rPr>
          <w:rFonts w:ascii="Times New Roman" w:hAnsi="Times New Roman"/>
          <w:b/>
          <w:spacing w:val="-1"/>
          <w:sz w:val="28"/>
          <w:szCs w:val="28"/>
        </w:rPr>
        <w:t>7</w:t>
      </w:r>
      <w:r w:rsidRPr="00F54D86">
        <w:rPr>
          <w:rFonts w:ascii="Times New Roman" w:hAnsi="Times New Roman"/>
          <w:sz w:val="28"/>
          <w:szCs w:val="28"/>
        </w:rPr>
        <w:t xml:space="preserve"> тыс. рублей.</w:t>
      </w:r>
    </w:p>
    <w:p w14:paraId="3A421F0D" w14:textId="31AC20C5" w:rsidR="00F54347" w:rsidRPr="00F54D86" w:rsidRDefault="00F54347" w:rsidP="00F54347">
      <w:pPr>
        <w:pStyle w:val="5"/>
        <w:ind w:firstLine="708"/>
        <w:jc w:val="both"/>
        <w:rPr>
          <w:rFonts w:ascii="Times New Roman" w:hAnsi="Times New Roman"/>
          <w:sz w:val="24"/>
          <w:szCs w:val="24"/>
        </w:rPr>
      </w:pPr>
      <w:r w:rsidRPr="00F54D86">
        <w:rPr>
          <w:rFonts w:ascii="Times New Roman" w:hAnsi="Times New Roman"/>
          <w:sz w:val="28"/>
          <w:szCs w:val="28"/>
        </w:rPr>
        <w:t xml:space="preserve">Дефицит бюджета планировался в сумме </w:t>
      </w:r>
      <w:r w:rsidR="004A786A">
        <w:rPr>
          <w:rFonts w:ascii="Times New Roman" w:hAnsi="Times New Roman"/>
          <w:b/>
          <w:sz w:val="28"/>
          <w:szCs w:val="28"/>
        </w:rPr>
        <w:t>548</w:t>
      </w:r>
      <w:r w:rsidRPr="00F54D86">
        <w:rPr>
          <w:rFonts w:ascii="Times New Roman" w:hAnsi="Times New Roman"/>
          <w:b/>
          <w:sz w:val="28"/>
          <w:szCs w:val="28"/>
        </w:rPr>
        <w:t>,</w:t>
      </w:r>
      <w:r w:rsidR="004A786A">
        <w:rPr>
          <w:rFonts w:ascii="Times New Roman" w:hAnsi="Times New Roman"/>
          <w:b/>
          <w:sz w:val="28"/>
          <w:szCs w:val="28"/>
        </w:rPr>
        <w:t>7</w:t>
      </w:r>
      <w:r w:rsidRPr="00F54D86">
        <w:rPr>
          <w:rFonts w:ascii="Times New Roman" w:hAnsi="Times New Roman"/>
          <w:sz w:val="28"/>
          <w:szCs w:val="28"/>
        </w:rPr>
        <w:t xml:space="preserve"> тыс. рублей</w:t>
      </w:r>
      <w:r w:rsidRPr="00F54D86">
        <w:rPr>
          <w:rFonts w:ascii="Times New Roman" w:hAnsi="Times New Roman"/>
          <w:sz w:val="24"/>
          <w:szCs w:val="24"/>
        </w:rPr>
        <w:t xml:space="preserve">. </w:t>
      </w:r>
    </w:p>
    <w:p w14:paraId="15ADF963" w14:textId="0CE03CEC" w:rsidR="00F54347" w:rsidRPr="00F54D86" w:rsidRDefault="00F54347" w:rsidP="00F54347">
      <w:pPr>
        <w:pStyle w:val="5"/>
        <w:tabs>
          <w:tab w:val="left" w:pos="426"/>
        </w:tabs>
        <w:jc w:val="both"/>
        <w:rPr>
          <w:rFonts w:ascii="Times New Roman" w:hAnsi="Times New Roman"/>
          <w:sz w:val="28"/>
          <w:szCs w:val="28"/>
        </w:rPr>
      </w:pPr>
      <w:r w:rsidRPr="00F54D86">
        <w:rPr>
          <w:rFonts w:ascii="Times New Roman" w:hAnsi="Times New Roman"/>
          <w:sz w:val="28"/>
          <w:szCs w:val="28"/>
        </w:rPr>
        <w:tab/>
      </w:r>
      <w:r w:rsidRPr="00F54D86">
        <w:rPr>
          <w:rFonts w:ascii="Times New Roman" w:hAnsi="Times New Roman"/>
          <w:sz w:val="28"/>
          <w:szCs w:val="28"/>
        </w:rPr>
        <w:tab/>
        <w:t>Фактически результатом исполнения бюджета поселения в 202</w:t>
      </w:r>
      <w:r w:rsidR="004A786A">
        <w:rPr>
          <w:rFonts w:ascii="Times New Roman" w:hAnsi="Times New Roman"/>
          <w:sz w:val="28"/>
          <w:szCs w:val="28"/>
        </w:rPr>
        <w:t>1</w:t>
      </w:r>
      <w:r w:rsidRPr="00F54D86">
        <w:rPr>
          <w:rFonts w:ascii="Times New Roman" w:hAnsi="Times New Roman"/>
          <w:sz w:val="28"/>
          <w:szCs w:val="28"/>
        </w:rPr>
        <w:t xml:space="preserve"> году является </w:t>
      </w:r>
      <w:r w:rsidRPr="00F54D86">
        <w:rPr>
          <w:rFonts w:ascii="Times New Roman" w:hAnsi="Times New Roman"/>
          <w:spacing w:val="-1"/>
          <w:sz w:val="28"/>
          <w:szCs w:val="28"/>
        </w:rPr>
        <w:t xml:space="preserve">превышение расходов над доходами (дефицит) </w:t>
      </w:r>
      <w:r w:rsidRPr="00F54D86">
        <w:rPr>
          <w:rFonts w:ascii="Times New Roman" w:hAnsi="Times New Roman"/>
          <w:spacing w:val="-2"/>
          <w:sz w:val="28"/>
          <w:szCs w:val="28"/>
        </w:rPr>
        <w:t xml:space="preserve">в сумме </w:t>
      </w:r>
      <w:r w:rsidR="004A786A">
        <w:rPr>
          <w:rFonts w:ascii="Times New Roman" w:hAnsi="Times New Roman"/>
          <w:b/>
          <w:spacing w:val="-2"/>
          <w:sz w:val="28"/>
          <w:szCs w:val="28"/>
        </w:rPr>
        <w:t>74</w:t>
      </w:r>
      <w:r w:rsidRPr="00F54D86">
        <w:rPr>
          <w:rFonts w:ascii="Times New Roman" w:hAnsi="Times New Roman"/>
          <w:b/>
          <w:spacing w:val="-2"/>
          <w:sz w:val="28"/>
          <w:szCs w:val="28"/>
        </w:rPr>
        <w:t>,</w:t>
      </w:r>
      <w:r w:rsidR="004A786A">
        <w:rPr>
          <w:rFonts w:ascii="Times New Roman" w:hAnsi="Times New Roman"/>
          <w:b/>
          <w:spacing w:val="-2"/>
          <w:sz w:val="28"/>
          <w:szCs w:val="28"/>
        </w:rPr>
        <w:t>3</w:t>
      </w:r>
      <w:r w:rsidRPr="00F54D86">
        <w:rPr>
          <w:rFonts w:ascii="Times New Roman" w:hAnsi="Times New Roman"/>
          <w:spacing w:val="-1"/>
          <w:sz w:val="28"/>
          <w:szCs w:val="28"/>
        </w:rPr>
        <w:t xml:space="preserve"> </w:t>
      </w:r>
      <w:r w:rsidRPr="00F54D86">
        <w:rPr>
          <w:rFonts w:ascii="Times New Roman" w:hAnsi="Times New Roman"/>
          <w:sz w:val="28"/>
          <w:szCs w:val="28"/>
        </w:rPr>
        <w:t xml:space="preserve">тыс. рублей. </w:t>
      </w:r>
    </w:p>
    <w:p w14:paraId="4E450ABA" w14:textId="77777777" w:rsidR="00F54347" w:rsidRPr="00F54D86" w:rsidRDefault="00F54347" w:rsidP="00F54347">
      <w:pPr>
        <w:pStyle w:val="5"/>
        <w:ind w:firstLine="708"/>
        <w:jc w:val="both"/>
        <w:rPr>
          <w:rFonts w:ascii="Times New Roman" w:hAnsi="Times New Roman"/>
          <w:sz w:val="28"/>
          <w:szCs w:val="28"/>
        </w:rPr>
      </w:pPr>
      <w:r w:rsidRPr="00F54D86">
        <w:rPr>
          <w:rFonts w:ascii="Times New Roman" w:hAnsi="Times New Roman"/>
          <w:sz w:val="28"/>
          <w:szCs w:val="28"/>
        </w:rPr>
        <w:t>Расхождений с данными годового отчета (ф. 0503117) в части отражения источников финансирования дефицита бюджета не установлено.</w:t>
      </w:r>
    </w:p>
    <w:p w14:paraId="49B97183" w14:textId="098EDC40" w:rsidR="00F54347" w:rsidRPr="00F54D86" w:rsidRDefault="00F54347" w:rsidP="00F54347">
      <w:pPr>
        <w:ind w:firstLine="708"/>
        <w:jc w:val="both"/>
        <w:rPr>
          <w:sz w:val="28"/>
          <w:szCs w:val="28"/>
        </w:rPr>
      </w:pPr>
      <w:r w:rsidRPr="00F54D86">
        <w:rPr>
          <w:sz w:val="28"/>
          <w:szCs w:val="28"/>
        </w:rPr>
        <w:t>В ф. 0503117 отражены годовые объемы утвержденных бюджетных назначений на отчетный финансовый год и фактическое исполнение              по доходам, расходам и источникам финансирования дефицита бюджета      по состоянию на 01.01.202</w:t>
      </w:r>
      <w:r w:rsidR="004A786A">
        <w:rPr>
          <w:sz w:val="28"/>
          <w:szCs w:val="28"/>
        </w:rPr>
        <w:t>2</w:t>
      </w:r>
      <w:r w:rsidRPr="00F54D86">
        <w:rPr>
          <w:sz w:val="28"/>
          <w:szCs w:val="28"/>
        </w:rPr>
        <w:t xml:space="preserve"> года, сведения отражены достоверные.</w:t>
      </w:r>
    </w:p>
    <w:p w14:paraId="6A4496AA" w14:textId="77777777" w:rsidR="00F54347" w:rsidRPr="00F54D86" w:rsidRDefault="00F54347" w:rsidP="00F54347">
      <w:pPr>
        <w:widowControl/>
        <w:jc w:val="both"/>
        <w:rPr>
          <w:rFonts w:eastAsia="Times New Roman"/>
          <w:b/>
          <w:bCs/>
          <w:i/>
          <w:sz w:val="28"/>
          <w:szCs w:val="28"/>
        </w:rPr>
      </w:pPr>
      <w:r w:rsidRPr="00F54D86">
        <w:rPr>
          <w:sz w:val="28"/>
          <w:szCs w:val="28"/>
        </w:rPr>
        <w:tab/>
      </w:r>
      <w:r w:rsidRPr="00F54D86">
        <w:rPr>
          <w:b/>
          <w:i/>
          <w:sz w:val="28"/>
          <w:szCs w:val="28"/>
        </w:rPr>
        <w:t>9</w:t>
      </w:r>
      <w:r w:rsidRPr="00F54D86">
        <w:rPr>
          <w:rFonts w:eastAsia="Times New Roman"/>
          <w:b/>
          <w:bCs/>
          <w:i/>
          <w:sz w:val="28"/>
          <w:szCs w:val="28"/>
        </w:rPr>
        <w:t>.2. Баланс исполнения бюджета (ф. 0503120).</w:t>
      </w:r>
    </w:p>
    <w:p w14:paraId="6454DD0F" w14:textId="1F746B38" w:rsidR="00F54347" w:rsidRPr="00C1571F" w:rsidRDefault="00F54347" w:rsidP="00F54347">
      <w:pPr>
        <w:tabs>
          <w:tab w:val="left" w:pos="4200"/>
        </w:tabs>
        <w:jc w:val="both"/>
        <w:rPr>
          <w:i/>
          <w:sz w:val="28"/>
          <w:szCs w:val="28"/>
        </w:rPr>
      </w:pPr>
      <w:r w:rsidRPr="00F54D86">
        <w:rPr>
          <w:rFonts w:eastAsia="Times New Roman"/>
          <w:b/>
          <w:bCs/>
          <w:i/>
          <w:sz w:val="28"/>
          <w:szCs w:val="28"/>
        </w:rPr>
        <w:t xml:space="preserve">         </w:t>
      </w:r>
      <w:r w:rsidRPr="00F54D86">
        <w:rPr>
          <w:b/>
          <w:sz w:val="28"/>
          <w:szCs w:val="28"/>
        </w:rPr>
        <w:t xml:space="preserve"> </w:t>
      </w:r>
      <w:r w:rsidRPr="00BD087E">
        <w:rPr>
          <w:sz w:val="28"/>
          <w:szCs w:val="28"/>
        </w:rPr>
        <w:t>За 202</w:t>
      </w:r>
      <w:r w:rsidR="00E66789" w:rsidRPr="00BD087E">
        <w:rPr>
          <w:sz w:val="28"/>
          <w:szCs w:val="28"/>
        </w:rPr>
        <w:t>1</w:t>
      </w:r>
      <w:r w:rsidRPr="00BD087E">
        <w:rPr>
          <w:sz w:val="28"/>
          <w:szCs w:val="28"/>
        </w:rPr>
        <w:t xml:space="preserve"> год в результате финансовой деятельности сложились расходы по счету 401 50 000 «Расходы будущих периодов» (строка 160 ф.0503120)    </w:t>
      </w:r>
      <w:r w:rsidRPr="00BD087E">
        <w:rPr>
          <w:sz w:val="28"/>
          <w:lang w:eastAsia="en-US"/>
        </w:rPr>
        <w:t>по состоянию на 01.01.202</w:t>
      </w:r>
      <w:r w:rsidR="00E66789" w:rsidRPr="00BD087E">
        <w:rPr>
          <w:sz w:val="28"/>
          <w:lang w:eastAsia="en-US"/>
        </w:rPr>
        <w:t>2</w:t>
      </w:r>
      <w:r w:rsidRPr="00BD087E">
        <w:rPr>
          <w:sz w:val="28"/>
          <w:lang w:eastAsia="en-US"/>
        </w:rPr>
        <w:t xml:space="preserve">г. </w:t>
      </w:r>
      <w:r w:rsidRPr="00BD087E">
        <w:rPr>
          <w:sz w:val="28"/>
          <w:szCs w:val="28"/>
        </w:rPr>
        <w:t>в сумме 6</w:t>
      </w:r>
      <w:r w:rsidR="00E66789" w:rsidRPr="00BD087E">
        <w:rPr>
          <w:sz w:val="28"/>
          <w:szCs w:val="28"/>
        </w:rPr>
        <w:t>86</w:t>
      </w:r>
      <w:r w:rsidR="00C1571F" w:rsidRPr="00BD087E">
        <w:rPr>
          <w:sz w:val="28"/>
          <w:szCs w:val="28"/>
        </w:rPr>
        <w:t> 352 рубля 83 копейки.</w:t>
      </w:r>
      <w:r w:rsidR="00C1571F" w:rsidRPr="00C1571F">
        <w:rPr>
          <w:i/>
          <w:sz w:val="28"/>
          <w:szCs w:val="28"/>
        </w:rPr>
        <w:t xml:space="preserve"> </w:t>
      </w:r>
    </w:p>
    <w:p w14:paraId="26B17878" w14:textId="10CC78FC" w:rsidR="00F54347" w:rsidRPr="00F54D86" w:rsidRDefault="00F54347" w:rsidP="00F54347">
      <w:pPr>
        <w:jc w:val="both"/>
        <w:rPr>
          <w:sz w:val="28"/>
        </w:rPr>
      </w:pPr>
      <w:r w:rsidRPr="00F54D86">
        <w:rPr>
          <w:sz w:val="28"/>
          <w:szCs w:val="28"/>
        </w:rPr>
        <w:t xml:space="preserve">          </w:t>
      </w:r>
      <w:r w:rsidRPr="00F54D86">
        <w:rPr>
          <w:sz w:val="28"/>
          <w:lang w:eastAsia="en-US"/>
        </w:rPr>
        <w:t>Стр.</w:t>
      </w:r>
      <w:r w:rsidRPr="00F54D86">
        <w:rPr>
          <w:sz w:val="28"/>
        </w:rPr>
        <w:t xml:space="preserve">520 </w:t>
      </w:r>
      <w:r w:rsidRPr="00F54D86">
        <w:rPr>
          <w:sz w:val="28"/>
          <w:szCs w:val="28"/>
        </w:rPr>
        <w:t>ф.0503120 «Баланс исполнения бюджета»</w:t>
      </w:r>
      <w:r w:rsidRPr="00F54D86">
        <w:rPr>
          <w:sz w:val="28"/>
          <w:lang w:eastAsia="en-US"/>
        </w:rPr>
        <w:t xml:space="preserve"> содержит сведения     о резервах предстоящих расходов счет </w:t>
      </w:r>
      <w:r w:rsidRPr="00F54D86">
        <w:rPr>
          <w:sz w:val="28"/>
          <w:szCs w:val="28"/>
        </w:rPr>
        <w:t xml:space="preserve">401 60 000 </w:t>
      </w:r>
      <w:r w:rsidRPr="00F54D86">
        <w:rPr>
          <w:sz w:val="28"/>
          <w:lang w:eastAsia="en-US"/>
        </w:rPr>
        <w:t>– начислен резерв                     по состоянию на 01.01.202</w:t>
      </w:r>
      <w:r w:rsidR="008741EA">
        <w:rPr>
          <w:sz w:val="28"/>
          <w:lang w:eastAsia="en-US"/>
        </w:rPr>
        <w:t>2</w:t>
      </w:r>
      <w:r w:rsidRPr="00F54D86">
        <w:rPr>
          <w:sz w:val="28"/>
          <w:lang w:eastAsia="en-US"/>
        </w:rPr>
        <w:t>г. в сумме</w:t>
      </w:r>
      <w:r w:rsidRPr="00F54D86">
        <w:rPr>
          <w:sz w:val="28"/>
        </w:rPr>
        <w:t xml:space="preserve"> 5</w:t>
      </w:r>
      <w:r w:rsidR="008741EA">
        <w:rPr>
          <w:sz w:val="28"/>
        </w:rPr>
        <w:t>88</w:t>
      </w:r>
      <w:r w:rsidRPr="00F54D86">
        <w:rPr>
          <w:sz w:val="28"/>
        </w:rPr>
        <w:t>,</w:t>
      </w:r>
      <w:r w:rsidR="008741EA">
        <w:rPr>
          <w:sz w:val="28"/>
        </w:rPr>
        <w:t>4</w:t>
      </w:r>
      <w:r w:rsidRPr="00F54D86">
        <w:rPr>
          <w:sz w:val="28"/>
        </w:rPr>
        <w:t xml:space="preserve"> тыс. рублей</w:t>
      </w:r>
      <w:r w:rsidR="008741EA">
        <w:rPr>
          <w:sz w:val="28"/>
        </w:rPr>
        <w:t xml:space="preserve"> (заработная плата и начисления на оплату труда)</w:t>
      </w:r>
      <w:r w:rsidRPr="00F54D86">
        <w:rPr>
          <w:sz w:val="28"/>
        </w:rPr>
        <w:t xml:space="preserve">. </w:t>
      </w:r>
    </w:p>
    <w:p w14:paraId="01675C47" w14:textId="77777777" w:rsidR="00F54347" w:rsidRPr="00F54D86" w:rsidRDefault="00F54347" w:rsidP="00F54347">
      <w:pPr>
        <w:widowControl/>
        <w:ind w:firstLine="540"/>
        <w:jc w:val="both"/>
        <w:rPr>
          <w:rFonts w:eastAsia="Times New Roman"/>
          <w:b/>
          <w:bCs/>
          <w:i/>
          <w:iCs/>
          <w:sz w:val="28"/>
          <w:szCs w:val="28"/>
        </w:rPr>
      </w:pPr>
      <w:r w:rsidRPr="00F54D86">
        <w:rPr>
          <w:b/>
          <w:i/>
          <w:sz w:val="28"/>
        </w:rPr>
        <w:t xml:space="preserve">  9.3. </w:t>
      </w:r>
      <w:r w:rsidRPr="00F54D86">
        <w:rPr>
          <w:rFonts w:eastAsia="Times New Roman"/>
          <w:b/>
          <w:bCs/>
          <w:i/>
          <w:iCs/>
          <w:sz w:val="28"/>
          <w:szCs w:val="28"/>
        </w:rPr>
        <w:t xml:space="preserve">Отчет о финансовых результатах деятельности (ф. 0503121). </w:t>
      </w:r>
    </w:p>
    <w:p w14:paraId="754BCA9C" w14:textId="77777777" w:rsidR="00F54347" w:rsidRPr="00F54D86" w:rsidRDefault="00F54347" w:rsidP="00F54347">
      <w:pPr>
        <w:widowControl/>
        <w:ind w:firstLine="540"/>
        <w:jc w:val="both"/>
        <w:rPr>
          <w:rFonts w:eastAsia="Times New Roman"/>
          <w:sz w:val="28"/>
          <w:szCs w:val="28"/>
        </w:rPr>
      </w:pPr>
      <w:r w:rsidRPr="00F54D86">
        <w:rPr>
          <w:rFonts w:eastAsia="Times New Roman"/>
          <w:bCs/>
          <w:iCs/>
          <w:sz w:val="28"/>
          <w:szCs w:val="28"/>
        </w:rPr>
        <w:t xml:space="preserve"> </w:t>
      </w:r>
      <w:r w:rsidRPr="00F54D86">
        <w:rPr>
          <w:rFonts w:eastAsia="Times New Roman"/>
          <w:sz w:val="28"/>
          <w:szCs w:val="28"/>
        </w:rPr>
        <w:t xml:space="preserve">Данный отчет формируется в составе годовой бюджетной отчетности в разрезе статей (подстатей) </w:t>
      </w:r>
      <w:hyperlink r:id="rId15" w:history="1">
        <w:r w:rsidRPr="00F54D86">
          <w:rPr>
            <w:rFonts w:eastAsia="Times New Roman"/>
            <w:sz w:val="28"/>
            <w:szCs w:val="28"/>
          </w:rPr>
          <w:t>КОСГУ</w:t>
        </w:r>
      </w:hyperlink>
      <w:r w:rsidRPr="00F54D86">
        <w:rPr>
          <w:rFonts w:eastAsia="Times New Roman"/>
          <w:sz w:val="28"/>
          <w:szCs w:val="28"/>
        </w:rPr>
        <w:t xml:space="preserve">. </w:t>
      </w:r>
    </w:p>
    <w:p w14:paraId="77A8B310" w14:textId="154C77ED" w:rsidR="00F54347" w:rsidRPr="00F54D86" w:rsidRDefault="00F54347" w:rsidP="00F54347">
      <w:pPr>
        <w:ind w:firstLine="709"/>
        <w:jc w:val="both"/>
        <w:rPr>
          <w:sz w:val="28"/>
          <w:szCs w:val="28"/>
        </w:rPr>
      </w:pPr>
      <w:r w:rsidRPr="00F54D86">
        <w:rPr>
          <w:sz w:val="28"/>
          <w:szCs w:val="28"/>
        </w:rPr>
        <w:t>Предоставленный отчет о финансовых результатах деятельности</w:t>
      </w:r>
      <w:r w:rsidRPr="00F54D86">
        <w:t xml:space="preserve"> </w:t>
      </w:r>
      <w:hyperlink r:id="rId16" w:history="1">
        <w:r w:rsidRPr="00F54D86">
          <w:rPr>
            <w:sz w:val="28"/>
            <w:szCs w:val="28"/>
          </w:rPr>
          <w:t>(ф.0503121)</w:t>
        </w:r>
      </w:hyperlink>
      <w:r w:rsidRPr="00F54D86">
        <w:rPr>
          <w:sz w:val="28"/>
          <w:szCs w:val="28"/>
        </w:rPr>
        <w:t xml:space="preserve"> содержит данные о финансовых результатах деятельности Администрации сельского поселения, в разрезе кодов КОСГУ по состоянию на 01.01.202</w:t>
      </w:r>
      <w:r w:rsidR="00144C86">
        <w:rPr>
          <w:sz w:val="28"/>
          <w:szCs w:val="28"/>
        </w:rPr>
        <w:t>2</w:t>
      </w:r>
      <w:r w:rsidRPr="00F54D86">
        <w:rPr>
          <w:sz w:val="28"/>
          <w:szCs w:val="28"/>
        </w:rPr>
        <w:t xml:space="preserve"> года.</w:t>
      </w:r>
    </w:p>
    <w:p w14:paraId="1DEA63E0" w14:textId="77777777" w:rsidR="00F54347" w:rsidRPr="00F54D86" w:rsidRDefault="00F54347" w:rsidP="00F54347">
      <w:pPr>
        <w:ind w:firstLine="709"/>
        <w:jc w:val="both"/>
        <w:rPr>
          <w:sz w:val="28"/>
          <w:szCs w:val="28"/>
        </w:rPr>
      </w:pPr>
      <w:r w:rsidRPr="00F54D86">
        <w:rPr>
          <w:sz w:val="28"/>
          <w:szCs w:val="28"/>
        </w:rPr>
        <w:t>В отчете отражены показатели в разрезе бюджетной деятельности (графа 4) и итоговые показателя (графа 6), в графе 5 «Средства во временном распоряжении» числовые показатели отсутствуют.</w:t>
      </w:r>
    </w:p>
    <w:p w14:paraId="440653FA" w14:textId="55A3B911" w:rsidR="00F54347" w:rsidRPr="00F54D86" w:rsidRDefault="00F54347" w:rsidP="00F54347">
      <w:pPr>
        <w:ind w:firstLine="709"/>
        <w:jc w:val="both"/>
        <w:rPr>
          <w:sz w:val="28"/>
          <w:szCs w:val="28"/>
        </w:rPr>
      </w:pPr>
      <w:r w:rsidRPr="00F54D86">
        <w:rPr>
          <w:sz w:val="28"/>
          <w:szCs w:val="28"/>
        </w:rPr>
        <w:t>Показатели отражены в отчете без учета результата заключительных операций по закрытию счетов при завершении финансового года, проведенных 31.12.202</w:t>
      </w:r>
      <w:r w:rsidR="00A00893">
        <w:rPr>
          <w:sz w:val="28"/>
          <w:szCs w:val="28"/>
        </w:rPr>
        <w:t>1</w:t>
      </w:r>
      <w:r w:rsidRPr="00F54D86">
        <w:rPr>
          <w:sz w:val="28"/>
          <w:szCs w:val="28"/>
        </w:rPr>
        <w:t xml:space="preserve"> года.</w:t>
      </w:r>
    </w:p>
    <w:p w14:paraId="41D08239" w14:textId="5F12A14B" w:rsidR="00F54347" w:rsidRPr="00F54D86" w:rsidRDefault="00F54347" w:rsidP="00F54347">
      <w:pPr>
        <w:ind w:firstLine="709"/>
        <w:jc w:val="both"/>
        <w:rPr>
          <w:sz w:val="28"/>
          <w:szCs w:val="28"/>
        </w:rPr>
      </w:pPr>
      <w:r w:rsidRPr="00F54D86">
        <w:rPr>
          <w:sz w:val="28"/>
          <w:szCs w:val="28"/>
        </w:rPr>
        <w:t>Данные о финансовых результатах деятельности по состоянию на 01.01.202</w:t>
      </w:r>
      <w:r w:rsidR="00A00893">
        <w:rPr>
          <w:sz w:val="28"/>
          <w:szCs w:val="28"/>
        </w:rPr>
        <w:t>2</w:t>
      </w:r>
      <w:r w:rsidRPr="00F54D86">
        <w:rPr>
          <w:sz w:val="28"/>
          <w:szCs w:val="28"/>
        </w:rPr>
        <w:t xml:space="preserve"> года в «Отчете о финансовых результатах деятельности» (ф.0503121) составили:</w:t>
      </w:r>
    </w:p>
    <w:p w14:paraId="7720ADD4" w14:textId="17FCC0E9" w:rsidR="00F54347" w:rsidRPr="00F54D86" w:rsidRDefault="00F54347" w:rsidP="00F54347">
      <w:pPr>
        <w:widowControl/>
        <w:jc w:val="both"/>
        <w:rPr>
          <w:sz w:val="28"/>
          <w:szCs w:val="28"/>
        </w:rPr>
      </w:pPr>
      <w:r w:rsidRPr="00F54D86">
        <w:rPr>
          <w:sz w:val="28"/>
          <w:szCs w:val="28"/>
        </w:rPr>
        <w:tab/>
        <w:t xml:space="preserve">1) доходы </w:t>
      </w:r>
      <w:r w:rsidRPr="00F54D86">
        <w:rPr>
          <w:rFonts w:eastAsia="Times New Roman"/>
          <w:bCs/>
          <w:iCs/>
          <w:sz w:val="28"/>
          <w:szCs w:val="28"/>
        </w:rPr>
        <w:t xml:space="preserve">в сумме </w:t>
      </w:r>
      <w:r w:rsidR="00A00893" w:rsidRPr="00A00893">
        <w:rPr>
          <w:rFonts w:eastAsia="Times New Roman"/>
          <w:b/>
          <w:bCs/>
          <w:iCs/>
          <w:sz w:val="28"/>
          <w:szCs w:val="28"/>
        </w:rPr>
        <w:t>428 010</w:t>
      </w:r>
      <w:r w:rsidRPr="00A00893">
        <w:rPr>
          <w:b/>
          <w:spacing w:val="-1"/>
          <w:sz w:val="28"/>
          <w:szCs w:val="28"/>
        </w:rPr>
        <w:t>,</w:t>
      </w:r>
      <w:r w:rsidR="00A00893" w:rsidRPr="00A00893">
        <w:rPr>
          <w:b/>
          <w:spacing w:val="-1"/>
          <w:sz w:val="28"/>
          <w:szCs w:val="28"/>
        </w:rPr>
        <w:t>1</w:t>
      </w:r>
      <w:r w:rsidRPr="00F54D86">
        <w:rPr>
          <w:b/>
          <w:spacing w:val="-1"/>
          <w:sz w:val="28"/>
          <w:szCs w:val="28"/>
        </w:rPr>
        <w:t xml:space="preserve"> </w:t>
      </w:r>
      <w:r w:rsidRPr="00F54D86">
        <w:rPr>
          <w:sz w:val="28"/>
          <w:szCs w:val="28"/>
        </w:rPr>
        <w:t>тыс. рублей, в том числе:</w:t>
      </w:r>
    </w:p>
    <w:p w14:paraId="3BB99826" w14:textId="29CF8F8E" w:rsidR="00F54347" w:rsidRDefault="00F54347" w:rsidP="00F54347">
      <w:pPr>
        <w:widowControl/>
        <w:jc w:val="both"/>
        <w:rPr>
          <w:sz w:val="28"/>
          <w:szCs w:val="28"/>
        </w:rPr>
      </w:pPr>
      <w:r w:rsidRPr="00F54D86">
        <w:rPr>
          <w:sz w:val="28"/>
          <w:szCs w:val="28"/>
        </w:rPr>
        <w:lastRenderedPageBreak/>
        <w:t xml:space="preserve">- </w:t>
      </w:r>
      <w:r w:rsidRPr="00F54D86">
        <w:rPr>
          <w:rFonts w:eastAsia="Times New Roman"/>
          <w:bCs/>
          <w:iCs/>
          <w:sz w:val="28"/>
          <w:szCs w:val="28"/>
        </w:rPr>
        <w:t xml:space="preserve">налоговые доходы в сумме </w:t>
      </w:r>
      <w:r w:rsidRPr="00A00893">
        <w:rPr>
          <w:b/>
          <w:spacing w:val="-1"/>
          <w:sz w:val="28"/>
          <w:szCs w:val="28"/>
        </w:rPr>
        <w:t>5</w:t>
      </w:r>
      <w:r w:rsidR="00A00893" w:rsidRPr="00A00893">
        <w:rPr>
          <w:b/>
          <w:spacing w:val="-1"/>
          <w:sz w:val="28"/>
          <w:szCs w:val="28"/>
        </w:rPr>
        <w:t xml:space="preserve"> 805</w:t>
      </w:r>
      <w:r w:rsidRPr="00A00893">
        <w:rPr>
          <w:b/>
          <w:spacing w:val="-1"/>
          <w:sz w:val="28"/>
          <w:szCs w:val="28"/>
        </w:rPr>
        <w:t>,</w:t>
      </w:r>
      <w:r w:rsidR="00A00893" w:rsidRPr="00A00893">
        <w:rPr>
          <w:b/>
          <w:spacing w:val="-1"/>
          <w:sz w:val="28"/>
          <w:szCs w:val="28"/>
        </w:rPr>
        <w:t>1</w:t>
      </w:r>
      <w:r w:rsidRPr="00F54D86">
        <w:rPr>
          <w:b/>
          <w:spacing w:val="-1"/>
          <w:sz w:val="28"/>
          <w:szCs w:val="28"/>
        </w:rPr>
        <w:t xml:space="preserve"> </w:t>
      </w:r>
      <w:r w:rsidRPr="00F54D86">
        <w:rPr>
          <w:sz w:val="28"/>
          <w:szCs w:val="28"/>
        </w:rPr>
        <w:t>тыс. рублей;</w:t>
      </w:r>
    </w:p>
    <w:p w14:paraId="7B130C70" w14:textId="45C2EA84" w:rsidR="00C97C91" w:rsidRPr="00F54D86" w:rsidRDefault="00C97C91" w:rsidP="00F54347">
      <w:pPr>
        <w:widowControl/>
        <w:jc w:val="both"/>
        <w:rPr>
          <w:sz w:val="28"/>
          <w:szCs w:val="28"/>
        </w:rPr>
      </w:pPr>
      <w:r>
        <w:rPr>
          <w:sz w:val="28"/>
          <w:szCs w:val="28"/>
        </w:rPr>
        <w:t xml:space="preserve">- доходы от собственности </w:t>
      </w:r>
      <w:r w:rsidRPr="00C97C91">
        <w:rPr>
          <w:b/>
          <w:sz w:val="28"/>
          <w:szCs w:val="28"/>
        </w:rPr>
        <w:t>123,1</w:t>
      </w:r>
      <w:r>
        <w:rPr>
          <w:sz w:val="28"/>
          <w:szCs w:val="28"/>
        </w:rPr>
        <w:t xml:space="preserve"> тыс. рублей;</w:t>
      </w:r>
    </w:p>
    <w:p w14:paraId="2B0746C4" w14:textId="77777777" w:rsidR="00C97C91" w:rsidRDefault="00F54347" w:rsidP="00F54347">
      <w:pPr>
        <w:widowControl/>
        <w:jc w:val="both"/>
        <w:rPr>
          <w:sz w:val="28"/>
          <w:szCs w:val="28"/>
        </w:rPr>
      </w:pPr>
      <w:r w:rsidRPr="00F54D86">
        <w:rPr>
          <w:sz w:val="28"/>
          <w:szCs w:val="28"/>
        </w:rPr>
        <w:t>- безвозмездные денежные поступления</w:t>
      </w:r>
      <w:r w:rsidRPr="00F54D86">
        <w:rPr>
          <w:rFonts w:eastAsia="Times New Roman"/>
          <w:bCs/>
          <w:iCs/>
          <w:sz w:val="28"/>
          <w:szCs w:val="28"/>
        </w:rPr>
        <w:t xml:space="preserve"> в сумме </w:t>
      </w:r>
      <w:r w:rsidR="00C97C91" w:rsidRPr="00C97C91">
        <w:rPr>
          <w:rFonts w:eastAsia="Times New Roman"/>
          <w:b/>
          <w:bCs/>
          <w:iCs/>
          <w:sz w:val="28"/>
          <w:szCs w:val="28"/>
        </w:rPr>
        <w:t>8 803</w:t>
      </w:r>
      <w:r w:rsidRPr="00C97C91">
        <w:rPr>
          <w:rFonts w:eastAsia="Times New Roman"/>
          <w:b/>
          <w:bCs/>
          <w:iCs/>
          <w:sz w:val="28"/>
          <w:szCs w:val="28"/>
        </w:rPr>
        <w:t>,</w:t>
      </w:r>
      <w:r w:rsidR="00C97C91" w:rsidRPr="00C97C91">
        <w:rPr>
          <w:rFonts w:eastAsia="Times New Roman"/>
          <w:b/>
          <w:bCs/>
          <w:iCs/>
          <w:sz w:val="28"/>
          <w:szCs w:val="28"/>
        </w:rPr>
        <w:t>2</w:t>
      </w:r>
      <w:r w:rsidRPr="00F54D86">
        <w:rPr>
          <w:b/>
          <w:spacing w:val="-1"/>
          <w:sz w:val="28"/>
          <w:szCs w:val="28"/>
        </w:rPr>
        <w:t xml:space="preserve"> </w:t>
      </w:r>
      <w:r w:rsidRPr="00F54D86">
        <w:rPr>
          <w:sz w:val="28"/>
          <w:szCs w:val="28"/>
        </w:rPr>
        <w:t>тыс. рублей</w:t>
      </w:r>
      <w:r w:rsidR="00C97C91">
        <w:rPr>
          <w:sz w:val="28"/>
          <w:szCs w:val="28"/>
        </w:rPr>
        <w:t>;</w:t>
      </w:r>
    </w:p>
    <w:p w14:paraId="61ABA1EB" w14:textId="33B68E25" w:rsidR="00C97C91" w:rsidRDefault="00C97C91" w:rsidP="00F54347">
      <w:pPr>
        <w:widowControl/>
        <w:jc w:val="both"/>
        <w:rPr>
          <w:sz w:val="28"/>
          <w:szCs w:val="28"/>
        </w:rPr>
      </w:pPr>
      <w:r>
        <w:rPr>
          <w:sz w:val="28"/>
          <w:szCs w:val="28"/>
        </w:rPr>
        <w:t xml:space="preserve">-  доходы от операций с активами (минус) </w:t>
      </w:r>
      <w:r w:rsidRPr="00C97C91">
        <w:rPr>
          <w:b/>
          <w:sz w:val="28"/>
          <w:szCs w:val="28"/>
        </w:rPr>
        <w:t>89</w:t>
      </w:r>
      <w:r w:rsidR="00E433FF">
        <w:rPr>
          <w:b/>
          <w:sz w:val="28"/>
          <w:szCs w:val="28"/>
        </w:rPr>
        <w:t>8</w:t>
      </w:r>
      <w:r w:rsidRPr="00C97C91">
        <w:rPr>
          <w:b/>
          <w:sz w:val="28"/>
          <w:szCs w:val="28"/>
        </w:rPr>
        <w:t>,4</w:t>
      </w:r>
      <w:r>
        <w:rPr>
          <w:sz w:val="28"/>
          <w:szCs w:val="28"/>
        </w:rPr>
        <w:t xml:space="preserve"> тыс. рублей;</w:t>
      </w:r>
    </w:p>
    <w:p w14:paraId="5A0EC6A4" w14:textId="23FB4F04" w:rsidR="00F54347" w:rsidRPr="00F54D86" w:rsidRDefault="00C97C91" w:rsidP="00F54347">
      <w:pPr>
        <w:widowControl/>
        <w:jc w:val="both"/>
        <w:rPr>
          <w:sz w:val="28"/>
          <w:szCs w:val="28"/>
        </w:rPr>
      </w:pPr>
      <w:r>
        <w:rPr>
          <w:sz w:val="28"/>
          <w:szCs w:val="28"/>
        </w:rPr>
        <w:t xml:space="preserve">- </w:t>
      </w:r>
      <w:r w:rsidRPr="00F54D86">
        <w:rPr>
          <w:sz w:val="28"/>
          <w:szCs w:val="28"/>
        </w:rPr>
        <w:t xml:space="preserve">безвозмездные </w:t>
      </w:r>
      <w:r>
        <w:rPr>
          <w:sz w:val="28"/>
          <w:szCs w:val="28"/>
        </w:rPr>
        <w:t xml:space="preserve">не </w:t>
      </w:r>
      <w:r w:rsidRPr="00F54D86">
        <w:rPr>
          <w:sz w:val="28"/>
          <w:szCs w:val="28"/>
        </w:rPr>
        <w:t>денежные поступления</w:t>
      </w:r>
      <w:r w:rsidRPr="00F54D86">
        <w:rPr>
          <w:rFonts w:eastAsia="Times New Roman"/>
          <w:bCs/>
          <w:iCs/>
          <w:sz w:val="28"/>
          <w:szCs w:val="28"/>
        </w:rPr>
        <w:t xml:space="preserve"> в сумме </w:t>
      </w:r>
      <w:r>
        <w:rPr>
          <w:rFonts w:eastAsia="Times New Roman"/>
          <w:b/>
          <w:bCs/>
          <w:iCs/>
          <w:sz w:val="28"/>
          <w:szCs w:val="28"/>
        </w:rPr>
        <w:t>414</w:t>
      </w:r>
      <w:r w:rsidRPr="00C97C91">
        <w:rPr>
          <w:rFonts w:eastAsia="Times New Roman"/>
          <w:b/>
          <w:bCs/>
          <w:iCs/>
          <w:sz w:val="28"/>
          <w:szCs w:val="28"/>
        </w:rPr>
        <w:t xml:space="preserve"> </w:t>
      </w:r>
      <w:r>
        <w:rPr>
          <w:rFonts w:eastAsia="Times New Roman"/>
          <w:b/>
          <w:bCs/>
          <w:iCs/>
          <w:sz w:val="28"/>
          <w:szCs w:val="28"/>
        </w:rPr>
        <w:t>177</w:t>
      </w:r>
      <w:r w:rsidRPr="00C97C91">
        <w:rPr>
          <w:rFonts w:eastAsia="Times New Roman"/>
          <w:b/>
          <w:bCs/>
          <w:iCs/>
          <w:sz w:val="28"/>
          <w:szCs w:val="28"/>
        </w:rPr>
        <w:t>,</w:t>
      </w:r>
      <w:r>
        <w:rPr>
          <w:rFonts w:eastAsia="Times New Roman"/>
          <w:b/>
          <w:bCs/>
          <w:iCs/>
          <w:sz w:val="28"/>
          <w:szCs w:val="28"/>
        </w:rPr>
        <w:t>1</w:t>
      </w:r>
      <w:r w:rsidRPr="00F54D86">
        <w:rPr>
          <w:b/>
          <w:spacing w:val="-1"/>
          <w:sz w:val="28"/>
          <w:szCs w:val="28"/>
        </w:rPr>
        <w:t xml:space="preserve"> </w:t>
      </w:r>
      <w:r w:rsidRPr="00F54D86">
        <w:rPr>
          <w:sz w:val="28"/>
          <w:szCs w:val="28"/>
        </w:rPr>
        <w:t>тыс. рублей</w:t>
      </w:r>
      <w:r w:rsidR="00F54347" w:rsidRPr="00F54D86">
        <w:rPr>
          <w:sz w:val="28"/>
          <w:szCs w:val="28"/>
        </w:rPr>
        <w:t>.</w:t>
      </w:r>
    </w:p>
    <w:p w14:paraId="03E75D72" w14:textId="5FB39BB7" w:rsidR="00F54347" w:rsidRPr="00F54D86" w:rsidRDefault="00F54347" w:rsidP="00F54347">
      <w:pPr>
        <w:ind w:firstLine="709"/>
        <w:jc w:val="both"/>
        <w:rPr>
          <w:sz w:val="28"/>
          <w:szCs w:val="28"/>
        </w:rPr>
      </w:pPr>
      <w:r w:rsidRPr="00F54D86">
        <w:rPr>
          <w:sz w:val="28"/>
          <w:szCs w:val="28"/>
        </w:rPr>
        <w:t xml:space="preserve">2) расходы в сумме </w:t>
      </w:r>
      <w:r w:rsidRPr="00F0577A">
        <w:rPr>
          <w:b/>
          <w:sz w:val="28"/>
          <w:szCs w:val="28"/>
        </w:rPr>
        <w:t>1</w:t>
      </w:r>
      <w:r w:rsidR="00F0577A" w:rsidRPr="00F0577A">
        <w:rPr>
          <w:b/>
          <w:sz w:val="28"/>
          <w:szCs w:val="28"/>
        </w:rPr>
        <w:t>3 870</w:t>
      </w:r>
      <w:r w:rsidRPr="00F0577A">
        <w:rPr>
          <w:b/>
          <w:sz w:val="28"/>
          <w:szCs w:val="28"/>
        </w:rPr>
        <w:t>,</w:t>
      </w:r>
      <w:r w:rsidR="00F0577A" w:rsidRPr="00F0577A">
        <w:rPr>
          <w:b/>
          <w:sz w:val="28"/>
          <w:szCs w:val="28"/>
        </w:rPr>
        <w:t>8</w:t>
      </w:r>
      <w:r w:rsidRPr="00F54D86">
        <w:rPr>
          <w:sz w:val="28"/>
          <w:szCs w:val="28"/>
        </w:rPr>
        <w:t xml:space="preserve"> тыс. рублей, в том числе:</w:t>
      </w:r>
    </w:p>
    <w:p w14:paraId="5DF8860D" w14:textId="64AA0EBE" w:rsidR="00F54347" w:rsidRPr="00F54D86" w:rsidRDefault="00F54347" w:rsidP="00F54347">
      <w:pPr>
        <w:jc w:val="both"/>
        <w:rPr>
          <w:sz w:val="28"/>
          <w:szCs w:val="28"/>
        </w:rPr>
      </w:pPr>
      <w:r w:rsidRPr="00F54D86">
        <w:rPr>
          <w:sz w:val="28"/>
          <w:szCs w:val="28"/>
        </w:rPr>
        <w:t xml:space="preserve">- оплата труда и начисления на выплаты по оплате труда в сумме </w:t>
      </w:r>
      <w:r w:rsidRPr="00F0577A">
        <w:rPr>
          <w:b/>
          <w:sz w:val="28"/>
          <w:szCs w:val="28"/>
        </w:rPr>
        <w:t>7</w:t>
      </w:r>
      <w:r w:rsidR="00F0577A" w:rsidRPr="00F0577A">
        <w:rPr>
          <w:b/>
          <w:sz w:val="28"/>
          <w:szCs w:val="28"/>
        </w:rPr>
        <w:t xml:space="preserve"> 218</w:t>
      </w:r>
      <w:r w:rsidRPr="00F0577A">
        <w:rPr>
          <w:b/>
          <w:sz w:val="28"/>
          <w:szCs w:val="28"/>
        </w:rPr>
        <w:t>,</w:t>
      </w:r>
      <w:r w:rsidR="00F0577A" w:rsidRPr="00F0577A">
        <w:rPr>
          <w:b/>
          <w:sz w:val="28"/>
          <w:szCs w:val="28"/>
        </w:rPr>
        <w:t>8</w:t>
      </w:r>
      <w:r w:rsidRPr="00F54D86">
        <w:rPr>
          <w:sz w:val="28"/>
          <w:szCs w:val="28"/>
        </w:rPr>
        <w:t xml:space="preserve"> тыс. рублей;</w:t>
      </w:r>
    </w:p>
    <w:p w14:paraId="223B7DF0" w14:textId="44FED675" w:rsidR="00F54347" w:rsidRPr="00F54D86" w:rsidRDefault="00F54347" w:rsidP="00F54347">
      <w:pPr>
        <w:jc w:val="both"/>
        <w:rPr>
          <w:sz w:val="28"/>
          <w:szCs w:val="28"/>
        </w:rPr>
      </w:pPr>
      <w:r w:rsidRPr="00F54D86">
        <w:rPr>
          <w:sz w:val="28"/>
          <w:szCs w:val="28"/>
        </w:rPr>
        <w:t xml:space="preserve">- оплата работ, услуг в сумме </w:t>
      </w:r>
      <w:r w:rsidRPr="00F0577A">
        <w:rPr>
          <w:b/>
          <w:sz w:val="28"/>
          <w:szCs w:val="28"/>
        </w:rPr>
        <w:t>5</w:t>
      </w:r>
      <w:r w:rsidR="00F0577A" w:rsidRPr="00F0577A">
        <w:rPr>
          <w:b/>
          <w:sz w:val="28"/>
          <w:szCs w:val="28"/>
        </w:rPr>
        <w:t xml:space="preserve"> 824</w:t>
      </w:r>
      <w:r w:rsidRPr="00F0577A">
        <w:rPr>
          <w:b/>
          <w:sz w:val="28"/>
          <w:szCs w:val="28"/>
        </w:rPr>
        <w:t>,</w:t>
      </w:r>
      <w:r w:rsidR="00F0577A" w:rsidRPr="00F0577A">
        <w:rPr>
          <w:b/>
          <w:sz w:val="28"/>
          <w:szCs w:val="28"/>
        </w:rPr>
        <w:t>6</w:t>
      </w:r>
      <w:r w:rsidRPr="00F54D86">
        <w:rPr>
          <w:sz w:val="28"/>
          <w:szCs w:val="28"/>
        </w:rPr>
        <w:t xml:space="preserve"> тыс. рублей;</w:t>
      </w:r>
    </w:p>
    <w:p w14:paraId="5F5B122A" w14:textId="711CE924" w:rsidR="00F54347" w:rsidRPr="00F54D86" w:rsidRDefault="00F54347" w:rsidP="00F54347">
      <w:pPr>
        <w:jc w:val="both"/>
        <w:rPr>
          <w:sz w:val="28"/>
          <w:szCs w:val="28"/>
        </w:rPr>
      </w:pPr>
      <w:r w:rsidRPr="00F54D86">
        <w:rPr>
          <w:sz w:val="28"/>
          <w:szCs w:val="28"/>
        </w:rPr>
        <w:t xml:space="preserve">- безвозмездные перечисления бюджетам в сумме </w:t>
      </w:r>
      <w:r w:rsidRPr="00F0577A">
        <w:rPr>
          <w:b/>
          <w:sz w:val="28"/>
          <w:szCs w:val="28"/>
        </w:rPr>
        <w:t>21,</w:t>
      </w:r>
      <w:r w:rsidR="00F0577A" w:rsidRPr="00F0577A">
        <w:rPr>
          <w:b/>
          <w:sz w:val="28"/>
          <w:szCs w:val="28"/>
        </w:rPr>
        <w:t>8</w:t>
      </w:r>
      <w:r w:rsidRPr="00F54D86">
        <w:rPr>
          <w:sz w:val="28"/>
          <w:szCs w:val="28"/>
        </w:rPr>
        <w:t xml:space="preserve"> тыс. рублей;</w:t>
      </w:r>
    </w:p>
    <w:p w14:paraId="43D4B504" w14:textId="0EFBF6BC" w:rsidR="00F54347" w:rsidRPr="00F54D86" w:rsidRDefault="00F54347" w:rsidP="00F54347">
      <w:pPr>
        <w:jc w:val="both"/>
        <w:rPr>
          <w:sz w:val="28"/>
          <w:szCs w:val="28"/>
        </w:rPr>
      </w:pPr>
      <w:r w:rsidRPr="00F54D86">
        <w:rPr>
          <w:sz w:val="28"/>
          <w:szCs w:val="28"/>
        </w:rPr>
        <w:t xml:space="preserve">- социальное обеспечение в сумме </w:t>
      </w:r>
      <w:r w:rsidR="00F0577A" w:rsidRPr="00F0577A">
        <w:rPr>
          <w:b/>
          <w:sz w:val="28"/>
          <w:szCs w:val="28"/>
        </w:rPr>
        <w:t>400</w:t>
      </w:r>
      <w:r w:rsidRPr="00F0577A">
        <w:rPr>
          <w:b/>
          <w:sz w:val="28"/>
          <w:szCs w:val="28"/>
        </w:rPr>
        <w:t>,</w:t>
      </w:r>
      <w:r w:rsidR="00F0577A" w:rsidRPr="00F0577A">
        <w:rPr>
          <w:b/>
          <w:sz w:val="28"/>
          <w:szCs w:val="28"/>
        </w:rPr>
        <w:t>0</w:t>
      </w:r>
      <w:r w:rsidRPr="00F54D86">
        <w:rPr>
          <w:sz w:val="28"/>
          <w:szCs w:val="28"/>
        </w:rPr>
        <w:t xml:space="preserve"> тыс. рублей;</w:t>
      </w:r>
    </w:p>
    <w:p w14:paraId="52313989" w14:textId="6CA526FB" w:rsidR="00F54347" w:rsidRPr="00F54D86" w:rsidRDefault="00F54347" w:rsidP="00F54347">
      <w:pPr>
        <w:jc w:val="both"/>
        <w:rPr>
          <w:sz w:val="28"/>
          <w:szCs w:val="28"/>
        </w:rPr>
      </w:pPr>
      <w:r w:rsidRPr="00F54D86">
        <w:rPr>
          <w:sz w:val="28"/>
          <w:szCs w:val="28"/>
        </w:rPr>
        <w:t xml:space="preserve">- расходы по операциям с активами в сумме </w:t>
      </w:r>
      <w:r w:rsidRPr="00F0577A">
        <w:rPr>
          <w:b/>
          <w:sz w:val="28"/>
          <w:szCs w:val="28"/>
        </w:rPr>
        <w:t>3</w:t>
      </w:r>
      <w:r w:rsidR="00F0577A" w:rsidRPr="00F0577A">
        <w:rPr>
          <w:b/>
          <w:sz w:val="28"/>
          <w:szCs w:val="28"/>
        </w:rPr>
        <w:t>82</w:t>
      </w:r>
      <w:r w:rsidRPr="00F0577A">
        <w:rPr>
          <w:b/>
          <w:sz w:val="28"/>
          <w:szCs w:val="28"/>
        </w:rPr>
        <w:t>,</w:t>
      </w:r>
      <w:r w:rsidR="00F0577A" w:rsidRPr="00F0577A">
        <w:rPr>
          <w:b/>
          <w:sz w:val="28"/>
          <w:szCs w:val="28"/>
        </w:rPr>
        <w:t>4</w:t>
      </w:r>
      <w:r w:rsidRPr="00F54D86">
        <w:rPr>
          <w:sz w:val="28"/>
          <w:szCs w:val="28"/>
        </w:rPr>
        <w:t xml:space="preserve"> тыс. рублей;</w:t>
      </w:r>
    </w:p>
    <w:p w14:paraId="457929DD" w14:textId="1E039933" w:rsidR="00F54347" w:rsidRPr="00F54D86" w:rsidRDefault="00F54347" w:rsidP="00F54347">
      <w:pPr>
        <w:jc w:val="both"/>
        <w:rPr>
          <w:sz w:val="28"/>
          <w:szCs w:val="28"/>
        </w:rPr>
      </w:pPr>
      <w:r w:rsidRPr="00F54D86">
        <w:rPr>
          <w:sz w:val="28"/>
          <w:szCs w:val="28"/>
        </w:rPr>
        <w:t xml:space="preserve">- прочие расходы в сумме </w:t>
      </w:r>
      <w:r w:rsidR="00F0577A" w:rsidRPr="00F0577A">
        <w:rPr>
          <w:b/>
          <w:sz w:val="28"/>
          <w:szCs w:val="28"/>
        </w:rPr>
        <w:t>23</w:t>
      </w:r>
      <w:r w:rsidRPr="00F0577A">
        <w:rPr>
          <w:b/>
          <w:sz w:val="28"/>
          <w:szCs w:val="28"/>
        </w:rPr>
        <w:t>,3</w:t>
      </w:r>
      <w:r w:rsidRPr="00F54D86">
        <w:rPr>
          <w:sz w:val="28"/>
          <w:szCs w:val="28"/>
        </w:rPr>
        <w:t xml:space="preserve"> тыс. рублей, из них:</w:t>
      </w:r>
    </w:p>
    <w:p w14:paraId="5447EF1B" w14:textId="3C4E091E" w:rsidR="00F54347" w:rsidRDefault="00F54347" w:rsidP="00F54347">
      <w:pPr>
        <w:jc w:val="both"/>
        <w:rPr>
          <w:sz w:val="28"/>
          <w:szCs w:val="28"/>
        </w:rPr>
      </w:pPr>
      <w:r w:rsidRPr="00F54D86">
        <w:rPr>
          <w:sz w:val="28"/>
          <w:szCs w:val="28"/>
        </w:rPr>
        <w:tab/>
        <w:t xml:space="preserve">- налоги, пошлины, сборы в сумме </w:t>
      </w:r>
      <w:r w:rsidR="00F0577A">
        <w:rPr>
          <w:sz w:val="28"/>
          <w:szCs w:val="28"/>
        </w:rPr>
        <w:t>4</w:t>
      </w:r>
      <w:r w:rsidRPr="00F54D86">
        <w:rPr>
          <w:sz w:val="28"/>
          <w:szCs w:val="28"/>
        </w:rPr>
        <w:t>,</w:t>
      </w:r>
      <w:r w:rsidR="00F0577A">
        <w:rPr>
          <w:sz w:val="28"/>
          <w:szCs w:val="28"/>
        </w:rPr>
        <w:t>6</w:t>
      </w:r>
      <w:r w:rsidRPr="00F54D86">
        <w:rPr>
          <w:sz w:val="28"/>
          <w:szCs w:val="28"/>
        </w:rPr>
        <w:t xml:space="preserve"> тыс. рублей;</w:t>
      </w:r>
    </w:p>
    <w:p w14:paraId="7B8CEA02" w14:textId="7BA931B4" w:rsidR="00E21334" w:rsidRDefault="00E21334" w:rsidP="00F54347">
      <w:pPr>
        <w:jc w:val="both"/>
        <w:rPr>
          <w:sz w:val="28"/>
          <w:szCs w:val="28"/>
        </w:rPr>
      </w:pPr>
      <w:r>
        <w:rPr>
          <w:sz w:val="28"/>
          <w:szCs w:val="28"/>
        </w:rPr>
        <w:t xml:space="preserve">          - </w:t>
      </w:r>
      <w:r w:rsidRPr="00F54D86">
        <w:rPr>
          <w:sz w:val="28"/>
          <w:szCs w:val="28"/>
        </w:rPr>
        <w:t>штрафы за нарушение законодательства</w:t>
      </w:r>
      <w:r>
        <w:rPr>
          <w:sz w:val="28"/>
          <w:szCs w:val="28"/>
        </w:rPr>
        <w:t xml:space="preserve"> о налогах и сборах, законодательства о страховых взносах в сумме 0,5 тыс. рублей;</w:t>
      </w:r>
    </w:p>
    <w:p w14:paraId="66ACC742" w14:textId="07FADA7D" w:rsidR="00F54347" w:rsidRPr="00F54D86" w:rsidRDefault="00F54347" w:rsidP="00F54347">
      <w:pPr>
        <w:jc w:val="both"/>
        <w:rPr>
          <w:sz w:val="28"/>
          <w:szCs w:val="28"/>
        </w:rPr>
      </w:pPr>
      <w:r w:rsidRPr="00F54D86">
        <w:rPr>
          <w:sz w:val="28"/>
          <w:szCs w:val="28"/>
        </w:rPr>
        <w:tab/>
        <w:t xml:space="preserve">- штрафы за нарушение законодательства о закупках и нарушение условий контрактов (договоров) в сумме </w:t>
      </w:r>
      <w:r w:rsidR="00F0577A">
        <w:rPr>
          <w:sz w:val="28"/>
          <w:szCs w:val="28"/>
        </w:rPr>
        <w:t>0</w:t>
      </w:r>
      <w:r w:rsidRPr="00F54D86">
        <w:rPr>
          <w:sz w:val="28"/>
          <w:szCs w:val="28"/>
        </w:rPr>
        <w:t>,</w:t>
      </w:r>
      <w:r w:rsidR="00F0577A">
        <w:rPr>
          <w:sz w:val="28"/>
          <w:szCs w:val="28"/>
        </w:rPr>
        <w:t>2</w:t>
      </w:r>
      <w:r w:rsidRPr="00F54D86">
        <w:rPr>
          <w:sz w:val="28"/>
          <w:szCs w:val="28"/>
        </w:rPr>
        <w:t xml:space="preserve"> тыс. рублей;</w:t>
      </w:r>
    </w:p>
    <w:p w14:paraId="0D6510C3" w14:textId="3FE0EF85" w:rsidR="00F54347" w:rsidRPr="00F54D86" w:rsidRDefault="00F54347" w:rsidP="00F54347">
      <w:pPr>
        <w:jc w:val="both"/>
        <w:rPr>
          <w:sz w:val="28"/>
          <w:szCs w:val="28"/>
        </w:rPr>
      </w:pPr>
      <w:r w:rsidRPr="00F54D86">
        <w:rPr>
          <w:sz w:val="28"/>
          <w:szCs w:val="28"/>
        </w:rPr>
        <w:tab/>
        <w:t>- иные выплаты текущего характера физическим лицам в сумме 5,0 тыс. рублей;</w:t>
      </w:r>
    </w:p>
    <w:p w14:paraId="7940BDE3" w14:textId="57AB6D1B" w:rsidR="00F54347" w:rsidRPr="00F54D86" w:rsidRDefault="00F54347" w:rsidP="00F54347">
      <w:pPr>
        <w:jc w:val="both"/>
        <w:rPr>
          <w:sz w:val="28"/>
          <w:szCs w:val="28"/>
        </w:rPr>
      </w:pPr>
      <w:r w:rsidRPr="00F54D86">
        <w:rPr>
          <w:sz w:val="28"/>
          <w:szCs w:val="28"/>
        </w:rPr>
        <w:tab/>
        <w:t>- иные выплаты текущего характера организациям в сумме 13,</w:t>
      </w:r>
      <w:r w:rsidR="00D44C71">
        <w:rPr>
          <w:sz w:val="28"/>
          <w:szCs w:val="28"/>
        </w:rPr>
        <w:t>0</w:t>
      </w:r>
      <w:r w:rsidRPr="00F54D86">
        <w:rPr>
          <w:sz w:val="28"/>
          <w:szCs w:val="28"/>
        </w:rPr>
        <w:t xml:space="preserve"> тыс. рублей;</w:t>
      </w:r>
    </w:p>
    <w:p w14:paraId="43C19E62" w14:textId="43B45867" w:rsidR="00F54347" w:rsidRPr="00F54D86" w:rsidRDefault="00F54347" w:rsidP="00F54347">
      <w:pPr>
        <w:jc w:val="both"/>
        <w:rPr>
          <w:sz w:val="28"/>
          <w:szCs w:val="28"/>
        </w:rPr>
      </w:pPr>
      <w:r w:rsidRPr="00F54D86">
        <w:rPr>
          <w:sz w:val="28"/>
          <w:szCs w:val="28"/>
        </w:rPr>
        <w:tab/>
        <w:t xml:space="preserve">3) чистый операционный результат составил </w:t>
      </w:r>
      <w:r w:rsidR="00A13973" w:rsidRPr="00A13973">
        <w:rPr>
          <w:b/>
          <w:sz w:val="28"/>
          <w:szCs w:val="28"/>
        </w:rPr>
        <w:t>414 139,3</w:t>
      </w:r>
      <w:r w:rsidRPr="00A13973">
        <w:rPr>
          <w:b/>
          <w:sz w:val="28"/>
          <w:szCs w:val="28"/>
        </w:rPr>
        <w:t xml:space="preserve"> </w:t>
      </w:r>
      <w:r w:rsidRPr="00F54D86">
        <w:rPr>
          <w:sz w:val="28"/>
          <w:szCs w:val="28"/>
        </w:rPr>
        <w:t>тыс. рублей, в том числе:</w:t>
      </w:r>
    </w:p>
    <w:p w14:paraId="75E5E53F" w14:textId="4DB815BD" w:rsidR="00F54347" w:rsidRPr="00F54D86" w:rsidRDefault="00F54347" w:rsidP="00F54347">
      <w:pPr>
        <w:ind w:firstLine="709"/>
        <w:jc w:val="both"/>
        <w:rPr>
          <w:sz w:val="28"/>
          <w:szCs w:val="28"/>
        </w:rPr>
      </w:pPr>
      <w:r w:rsidRPr="00F54D86">
        <w:rPr>
          <w:sz w:val="28"/>
          <w:szCs w:val="28"/>
        </w:rPr>
        <w:t xml:space="preserve">- операционный результат до налогообложения в сумме </w:t>
      </w:r>
      <w:r w:rsidR="00A13973" w:rsidRPr="00A13973">
        <w:rPr>
          <w:b/>
          <w:sz w:val="28"/>
          <w:szCs w:val="28"/>
        </w:rPr>
        <w:t>414 139,3</w:t>
      </w:r>
      <w:r w:rsidRPr="00F54D86">
        <w:rPr>
          <w:sz w:val="28"/>
          <w:szCs w:val="28"/>
        </w:rPr>
        <w:t xml:space="preserve"> тыс. рублей;</w:t>
      </w:r>
    </w:p>
    <w:p w14:paraId="0F98A550" w14:textId="722FEEE7" w:rsidR="00F54347" w:rsidRPr="00F54D86" w:rsidRDefault="00F54347" w:rsidP="00F54347">
      <w:pPr>
        <w:ind w:firstLine="709"/>
        <w:jc w:val="both"/>
        <w:rPr>
          <w:sz w:val="28"/>
          <w:szCs w:val="28"/>
        </w:rPr>
      </w:pPr>
      <w:r w:rsidRPr="00F54D86">
        <w:rPr>
          <w:sz w:val="28"/>
          <w:szCs w:val="28"/>
        </w:rPr>
        <w:t xml:space="preserve">4) операции с нефинансовыми активами в сумме </w:t>
      </w:r>
      <w:r w:rsidR="00A13973" w:rsidRPr="00A13973">
        <w:rPr>
          <w:b/>
          <w:sz w:val="28"/>
          <w:szCs w:val="28"/>
        </w:rPr>
        <w:t>414 138</w:t>
      </w:r>
      <w:r w:rsidRPr="00A13973">
        <w:rPr>
          <w:b/>
          <w:sz w:val="28"/>
          <w:szCs w:val="28"/>
        </w:rPr>
        <w:t>,</w:t>
      </w:r>
      <w:r w:rsidR="00A13973">
        <w:rPr>
          <w:sz w:val="28"/>
          <w:szCs w:val="28"/>
        </w:rPr>
        <w:t>3</w:t>
      </w:r>
      <w:r w:rsidRPr="00F54D86">
        <w:rPr>
          <w:sz w:val="28"/>
          <w:szCs w:val="28"/>
        </w:rPr>
        <w:t xml:space="preserve"> тыс. рублей;</w:t>
      </w:r>
    </w:p>
    <w:p w14:paraId="6E0AB89D" w14:textId="0F10901F" w:rsidR="00F54347" w:rsidRPr="00F54D86" w:rsidRDefault="00F54347" w:rsidP="00F54347">
      <w:pPr>
        <w:ind w:firstLine="709"/>
        <w:jc w:val="both"/>
        <w:rPr>
          <w:sz w:val="28"/>
          <w:szCs w:val="28"/>
        </w:rPr>
      </w:pPr>
      <w:r w:rsidRPr="00F54D86">
        <w:rPr>
          <w:sz w:val="28"/>
          <w:szCs w:val="28"/>
        </w:rPr>
        <w:t xml:space="preserve">5) операции с финансовыми активами и обязательствами в сумме </w:t>
      </w:r>
      <w:r w:rsidR="00A13973" w:rsidRPr="00A13973">
        <w:rPr>
          <w:b/>
          <w:sz w:val="28"/>
          <w:szCs w:val="28"/>
        </w:rPr>
        <w:t>0</w:t>
      </w:r>
      <w:r w:rsidRPr="00A13973">
        <w:rPr>
          <w:b/>
          <w:sz w:val="28"/>
          <w:szCs w:val="28"/>
        </w:rPr>
        <w:t>,</w:t>
      </w:r>
      <w:r w:rsidR="00A13973" w:rsidRPr="00A13973">
        <w:rPr>
          <w:b/>
          <w:sz w:val="28"/>
          <w:szCs w:val="28"/>
        </w:rPr>
        <w:t>1</w:t>
      </w:r>
      <w:r w:rsidRPr="00F54D86">
        <w:rPr>
          <w:sz w:val="28"/>
          <w:szCs w:val="28"/>
        </w:rPr>
        <w:t xml:space="preserve"> тыс. рублей.</w:t>
      </w:r>
    </w:p>
    <w:p w14:paraId="2C5954F9" w14:textId="77777777" w:rsidR="00F54347" w:rsidRPr="00F54D86" w:rsidRDefault="00F54347" w:rsidP="00F54347">
      <w:pPr>
        <w:widowControl/>
        <w:ind w:firstLine="540"/>
        <w:jc w:val="both"/>
        <w:rPr>
          <w:sz w:val="28"/>
          <w:szCs w:val="28"/>
        </w:rPr>
      </w:pPr>
      <w:r w:rsidRPr="00F54D86">
        <w:rPr>
          <w:sz w:val="28"/>
          <w:szCs w:val="28"/>
        </w:rPr>
        <w:t xml:space="preserve">В отчет (ф. 0503121), включены показатели фактически начисленных доходов и расходов, обороты по изменению имущества, денежных средств и обязательств в течение года до закрытия счетов. </w:t>
      </w:r>
    </w:p>
    <w:p w14:paraId="7A1DAAB2" w14:textId="77777777" w:rsidR="00F54347" w:rsidRPr="00F54D86" w:rsidRDefault="00F54347" w:rsidP="00F54347">
      <w:pPr>
        <w:pStyle w:val="Default"/>
        <w:jc w:val="both"/>
        <w:rPr>
          <w:color w:val="auto"/>
          <w:sz w:val="28"/>
          <w:szCs w:val="28"/>
        </w:rPr>
      </w:pPr>
      <w:r w:rsidRPr="00F54D86">
        <w:rPr>
          <w:color w:val="auto"/>
          <w:sz w:val="28"/>
          <w:szCs w:val="28"/>
        </w:rPr>
        <w:tab/>
        <w:t>Данные Отчета о финансовых результатах деятельности (</w:t>
      </w:r>
      <w:r w:rsidRPr="00F54D86">
        <w:rPr>
          <w:bCs/>
          <w:color w:val="auto"/>
          <w:sz w:val="28"/>
          <w:szCs w:val="28"/>
        </w:rPr>
        <w:t>ф.0503121</w:t>
      </w:r>
      <w:r w:rsidRPr="00F54D86">
        <w:rPr>
          <w:color w:val="auto"/>
          <w:sz w:val="28"/>
          <w:szCs w:val="28"/>
        </w:rPr>
        <w:t xml:space="preserve">) </w:t>
      </w:r>
      <w:r w:rsidRPr="00F54D86">
        <w:rPr>
          <w:bCs/>
          <w:color w:val="auto"/>
          <w:sz w:val="28"/>
          <w:szCs w:val="28"/>
        </w:rPr>
        <w:t xml:space="preserve">соответствуют </w:t>
      </w:r>
      <w:r w:rsidRPr="00F54D86">
        <w:rPr>
          <w:color w:val="auto"/>
          <w:sz w:val="28"/>
          <w:szCs w:val="28"/>
        </w:rPr>
        <w:t>данным Справки по заключению счетов бюджетного учета отчетного финансового года (</w:t>
      </w:r>
      <w:r w:rsidRPr="00F54D86">
        <w:rPr>
          <w:bCs/>
          <w:color w:val="auto"/>
          <w:sz w:val="28"/>
          <w:szCs w:val="28"/>
        </w:rPr>
        <w:t>ф.0503110</w:t>
      </w:r>
      <w:r w:rsidRPr="00F54D86">
        <w:rPr>
          <w:color w:val="auto"/>
          <w:sz w:val="28"/>
          <w:szCs w:val="28"/>
        </w:rPr>
        <w:t xml:space="preserve">), а именно разность граф 3 и 2 строки «Итого» ф. 0503110 равняется разности строк 010 и 150 гр.6 ф.0503121 и строки 450 (результат исполнения бюджета) ф.0503127. </w:t>
      </w:r>
    </w:p>
    <w:p w14:paraId="5F2A717D" w14:textId="77777777" w:rsidR="00F54347" w:rsidRPr="00F54D86" w:rsidRDefault="00F54347" w:rsidP="00F54347">
      <w:pPr>
        <w:tabs>
          <w:tab w:val="left" w:pos="4200"/>
        </w:tabs>
        <w:jc w:val="both"/>
        <w:rPr>
          <w:rFonts w:eastAsia="Times New Roman"/>
          <w:b/>
          <w:bCs/>
          <w:i/>
          <w:sz w:val="28"/>
          <w:szCs w:val="28"/>
        </w:rPr>
      </w:pPr>
      <w:r w:rsidRPr="00F54D86">
        <w:rPr>
          <w:b/>
          <w:i/>
          <w:sz w:val="28"/>
          <w:szCs w:val="28"/>
        </w:rPr>
        <w:t xml:space="preserve">         9</w:t>
      </w:r>
      <w:r w:rsidRPr="00F54D86">
        <w:rPr>
          <w:rFonts w:eastAsia="Times New Roman"/>
          <w:b/>
          <w:bCs/>
          <w:i/>
          <w:sz w:val="28"/>
          <w:szCs w:val="28"/>
        </w:rPr>
        <w:t xml:space="preserve">.4. Отчет о движении денежных средств (ф. 0503123). </w:t>
      </w:r>
    </w:p>
    <w:p w14:paraId="7A50A7F1" w14:textId="25917390" w:rsidR="00F54347" w:rsidRPr="00F54D86" w:rsidRDefault="00F54347" w:rsidP="00F54347">
      <w:pPr>
        <w:ind w:firstLine="709"/>
        <w:jc w:val="both"/>
        <w:rPr>
          <w:sz w:val="28"/>
          <w:szCs w:val="28"/>
        </w:rPr>
      </w:pPr>
      <w:bookmarkStart w:id="26" w:name="_Hlk66805372"/>
      <w:r w:rsidRPr="00F54D86">
        <w:rPr>
          <w:sz w:val="28"/>
          <w:szCs w:val="28"/>
        </w:rPr>
        <w:t>Согласно решения Совета депутатов Семлевского сельского поселения Вяземского района Смоленской области от 2</w:t>
      </w:r>
      <w:r w:rsidR="00B606F9">
        <w:rPr>
          <w:sz w:val="28"/>
          <w:szCs w:val="28"/>
        </w:rPr>
        <w:t>1</w:t>
      </w:r>
      <w:r w:rsidRPr="00F54D86">
        <w:rPr>
          <w:sz w:val="28"/>
          <w:szCs w:val="28"/>
        </w:rPr>
        <w:t>.12.20</w:t>
      </w:r>
      <w:r w:rsidR="00B606F9">
        <w:rPr>
          <w:sz w:val="28"/>
          <w:szCs w:val="28"/>
        </w:rPr>
        <w:t>20</w:t>
      </w:r>
      <w:r w:rsidRPr="00F54D86">
        <w:rPr>
          <w:sz w:val="28"/>
          <w:szCs w:val="28"/>
        </w:rPr>
        <w:t xml:space="preserve"> №</w:t>
      </w:r>
      <w:r w:rsidR="00B606F9">
        <w:rPr>
          <w:sz w:val="28"/>
          <w:szCs w:val="28"/>
        </w:rPr>
        <w:t>2</w:t>
      </w:r>
      <w:r w:rsidRPr="00F54D86">
        <w:rPr>
          <w:sz w:val="28"/>
          <w:szCs w:val="28"/>
        </w:rPr>
        <w:t>7 «О бюджете Семлевского сельского поселения Вяземского района Смоленской области на 202</w:t>
      </w:r>
      <w:r w:rsidR="00B606F9">
        <w:rPr>
          <w:sz w:val="28"/>
          <w:szCs w:val="28"/>
        </w:rPr>
        <w:t>1</w:t>
      </w:r>
      <w:r w:rsidRPr="00F54D86">
        <w:rPr>
          <w:sz w:val="28"/>
          <w:szCs w:val="28"/>
        </w:rPr>
        <w:t xml:space="preserve"> год и на плановый период 202</w:t>
      </w:r>
      <w:r w:rsidR="00B606F9">
        <w:rPr>
          <w:sz w:val="28"/>
          <w:szCs w:val="28"/>
        </w:rPr>
        <w:t>2</w:t>
      </w:r>
      <w:r w:rsidRPr="00F54D86">
        <w:rPr>
          <w:sz w:val="28"/>
          <w:szCs w:val="28"/>
        </w:rPr>
        <w:t xml:space="preserve"> и 202</w:t>
      </w:r>
      <w:r w:rsidR="00B606F9">
        <w:rPr>
          <w:sz w:val="28"/>
          <w:szCs w:val="28"/>
        </w:rPr>
        <w:t>3</w:t>
      </w:r>
      <w:r w:rsidRPr="00F54D86">
        <w:rPr>
          <w:sz w:val="28"/>
          <w:szCs w:val="28"/>
        </w:rPr>
        <w:t xml:space="preserve"> годов» </w:t>
      </w:r>
      <w:bookmarkEnd w:id="26"/>
      <w:r w:rsidRPr="00F54D86">
        <w:rPr>
          <w:sz w:val="28"/>
          <w:szCs w:val="28"/>
        </w:rPr>
        <w:t>Администрация Семлевского сельского поселения в 202</w:t>
      </w:r>
      <w:r w:rsidR="00B606F9">
        <w:rPr>
          <w:sz w:val="28"/>
          <w:szCs w:val="28"/>
        </w:rPr>
        <w:t>1</w:t>
      </w:r>
      <w:r w:rsidRPr="00F54D86">
        <w:rPr>
          <w:sz w:val="28"/>
          <w:szCs w:val="28"/>
        </w:rPr>
        <w:t xml:space="preserve"> году являлась </w:t>
      </w:r>
      <w:r w:rsidRPr="00F54D86">
        <w:rPr>
          <w:rFonts w:eastAsia="Times New Roman"/>
          <w:sz w:val="28"/>
          <w:szCs w:val="28"/>
        </w:rPr>
        <w:t>главным администратором доходов бюджета поселения, главным распорядителем бюджетных средств</w:t>
      </w:r>
      <w:r w:rsidRPr="00F54D86">
        <w:rPr>
          <w:sz w:val="28"/>
          <w:szCs w:val="28"/>
        </w:rPr>
        <w:t xml:space="preserve"> сельского поселения</w:t>
      </w:r>
      <w:r w:rsidRPr="00F54D86">
        <w:rPr>
          <w:rFonts w:eastAsia="Times New Roman"/>
          <w:sz w:val="28"/>
          <w:szCs w:val="28"/>
        </w:rPr>
        <w:t xml:space="preserve">, главным администратором </w:t>
      </w:r>
      <w:r w:rsidRPr="00F54D86">
        <w:rPr>
          <w:rFonts w:eastAsia="Times New Roman"/>
          <w:sz w:val="28"/>
          <w:szCs w:val="28"/>
        </w:rPr>
        <w:lastRenderedPageBreak/>
        <w:t>источников финансирования дефицита бюджета</w:t>
      </w:r>
      <w:r w:rsidRPr="00F54D86">
        <w:rPr>
          <w:sz w:val="28"/>
          <w:szCs w:val="28"/>
        </w:rPr>
        <w:t xml:space="preserve"> в связи с этим в отчете о движении денежных средств (ф.0503123) отражены данные по кассовым поступлениям и выбытиям.</w:t>
      </w:r>
    </w:p>
    <w:p w14:paraId="0347B919" w14:textId="77777777" w:rsidR="00F54347" w:rsidRPr="00F54D86" w:rsidRDefault="00F54347" w:rsidP="00F54347">
      <w:pPr>
        <w:ind w:firstLine="709"/>
        <w:jc w:val="both"/>
        <w:rPr>
          <w:sz w:val="28"/>
          <w:szCs w:val="28"/>
        </w:rPr>
      </w:pPr>
      <w:r w:rsidRPr="00F54D86">
        <w:rPr>
          <w:sz w:val="28"/>
          <w:szCs w:val="28"/>
        </w:rPr>
        <w:t>В отчете ф.0503123 отражены данные по кассовым поступлениям и выбытиям по счетам бюджета в разрезе кодов классификации операций сектора государственного управления, а также изменение остатков средств.</w:t>
      </w:r>
    </w:p>
    <w:p w14:paraId="7194A0F6" w14:textId="3BED5DED" w:rsidR="00F54347" w:rsidRPr="00F54D86" w:rsidRDefault="00F54347" w:rsidP="00F54347">
      <w:pPr>
        <w:ind w:firstLine="709"/>
        <w:jc w:val="both"/>
        <w:rPr>
          <w:sz w:val="28"/>
          <w:szCs w:val="28"/>
        </w:rPr>
      </w:pPr>
      <w:r w:rsidRPr="00F54D86">
        <w:rPr>
          <w:sz w:val="28"/>
          <w:szCs w:val="28"/>
        </w:rPr>
        <w:t xml:space="preserve">В разделе «Поступления» отражены доходы в сумме </w:t>
      </w:r>
      <w:r w:rsidRPr="00B606F9">
        <w:rPr>
          <w:b/>
          <w:sz w:val="28"/>
          <w:szCs w:val="28"/>
        </w:rPr>
        <w:t>1</w:t>
      </w:r>
      <w:r w:rsidR="00B606F9" w:rsidRPr="00B606F9">
        <w:rPr>
          <w:b/>
          <w:sz w:val="28"/>
          <w:szCs w:val="28"/>
        </w:rPr>
        <w:t>4 731</w:t>
      </w:r>
      <w:r w:rsidRPr="00B606F9">
        <w:rPr>
          <w:b/>
          <w:sz w:val="28"/>
          <w:szCs w:val="28"/>
        </w:rPr>
        <w:t>,</w:t>
      </w:r>
      <w:r w:rsidR="00B606F9" w:rsidRPr="00B606F9">
        <w:rPr>
          <w:b/>
          <w:sz w:val="28"/>
          <w:szCs w:val="28"/>
        </w:rPr>
        <w:t>4</w:t>
      </w:r>
      <w:r w:rsidRPr="00F54D86">
        <w:rPr>
          <w:sz w:val="28"/>
          <w:szCs w:val="28"/>
        </w:rPr>
        <w:t xml:space="preserve"> тыс. рублей, «Выбытия» отражены расходы бюджета в сумме </w:t>
      </w:r>
      <w:r w:rsidRPr="00B606F9">
        <w:rPr>
          <w:b/>
          <w:spacing w:val="-1"/>
          <w:sz w:val="28"/>
          <w:szCs w:val="28"/>
        </w:rPr>
        <w:t>14</w:t>
      </w:r>
      <w:r w:rsidR="00B606F9" w:rsidRPr="00B606F9">
        <w:rPr>
          <w:b/>
          <w:spacing w:val="-1"/>
          <w:sz w:val="28"/>
          <w:szCs w:val="28"/>
        </w:rPr>
        <w:t xml:space="preserve"> 805</w:t>
      </w:r>
      <w:r w:rsidRPr="00B606F9">
        <w:rPr>
          <w:b/>
          <w:spacing w:val="-1"/>
          <w:sz w:val="28"/>
          <w:szCs w:val="28"/>
        </w:rPr>
        <w:t>,</w:t>
      </w:r>
      <w:r w:rsidR="00B606F9" w:rsidRPr="00B606F9">
        <w:rPr>
          <w:b/>
          <w:spacing w:val="-1"/>
          <w:sz w:val="28"/>
          <w:szCs w:val="28"/>
        </w:rPr>
        <w:t>7</w:t>
      </w:r>
      <w:r w:rsidRPr="00F54D86">
        <w:rPr>
          <w:sz w:val="28"/>
          <w:szCs w:val="28"/>
        </w:rPr>
        <w:t xml:space="preserve"> тыс. рублей и в разделе «Изменение остатков средств» в сумме </w:t>
      </w:r>
      <w:r w:rsidR="000652AC" w:rsidRPr="000652AC">
        <w:rPr>
          <w:b/>
          <w:sz w:val="28"/>
          <w:szCs w:val="28"/>
        </w:rPr>
        <w:t>74</w:t>
      </w:r>
      <w:r w:rsidRPr="000652AC">
        <w:rPr>
          <w:b/>
          <w:sz w:val="28"/>
          <w:szCs w:val="28"/>
        </w:rPr>
        <w:t>,</w:t>
      </w:r>
      <w:r w:rsidR="000652AC" w:rsidRPr="000652AC">
        <w:rPr>
          <w:b/>
          <w:sz w:val="28"/>
          <w:szCs w:val="28"/>
        </w:rPr>
        <w:t>3</w:t>
      </w:r>
      <w:r w:rsidRPr="00F54D86">
        <w:rPr>
          <w:sz w:val="28"/>
          <w:szCs w:val="28"/>
        </w:rPr>
        <w:t xml:space="preserve"> тыс. рублей.</w:t>
      </w:r>
    </w:p>
    <w:p w14:paraId="6DEFF600" w14:textId="77777777" w:rsidR="00F54347" w:rsidRPr="00F54D86" w:rsidRDefault="00F54347" w:rsidP="00F54347">
      <w:pPr>
        <w:ind w:firstLine="709"/>
        <w:jc w:val="both"/>
        <w:rPr>
          <w:sz w:val="28"/>
          <w:szCs w:val="28"/>
        </w:rPr>
      </w:pPr>
      <w:r w:rsidRPr="00F54D86">
        <w:rPr>
          <w:sz w:val="28"/>
          <w:szCs w:val="28"/>
        </w:rPr>
        <w:t>Сведения, указанные в отчете, соответствуют одноименным показателям, отраженным в отчете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(ф.0503127).</w:t>
      </w:r>
    </w:p>
    <w:p w14:paraId="29BD5FDA" w14:textId="6EADC9EA" w:rsidR="00F54347" w:rsidRPr="00F54D86" w:rsidRDefault="00F54347" w:rsidP="00F54347">
      <w:pPr>
        <w:widowControl/>
        <w:ind w:firstLine="540"/>
        <w:jc w:val="both"/>
        <w:rPr>
          <w:rFonts w:eastAsia="Times New Roman"/>
          <w:sz w:val="28"/>
          <w:szCs w:val="28"/>
        </w:rPr>
      </w:pPr>
      <w:r w:rsidRPr="00F54D86">
        <w:rPr>
          <w:rFonts w:eastAsia="Times New Roman"/>
          <w:sz w:val="28"/>
          <w:szCs w:val="28"/>
        </w:rPr>
        <w:t>П</w:t>
      </w:r>
      <w:r w:rsidRPr="00F54D86">
        <w:rPr>
          <w:sz w:val="28"/>
          <w:szCs w:val="28"/>
        </w:rPr>
        <w:t>о состоянию на 01.01.202</w:t>
      </w:r>
      <w:r w:rsidR="000652AC">
        <w:rPr>
          <w:sz w:val="28"/>
          <w:szCs w:val="28"/>
        </w:rPr>
        <w:t>2</w:t>
      </w:r>
      <w:r w:rsidRPr="00F54D86">
        <w:rPr>
          <w:sz w:val="28"/>
          <w:szCs w:val="28"/>
        </w:rPr>
        <w:t xml:space="preserve"> года расходы всего составили </w:t>
      </w:r>
      <w:r w:rsidRPr="000652AC">
        <w:rPr>
          <w:b/>
          <w:spacing w:val="-1"/>
          <w:sz w:val="28"/>
          <w:szCs w:val="28"/>
        </w:rPr>
        <w:t>14</w:t>
      </w:r>
      <w:r w:rsidR="000652AC" w:rsidRPr="000652AC">
        <w:rPr>
          <w:b/>
          <w:spacing w:val="-1"/>
          <w:sz w:val="28"/>
          <w:szCs w:val="28"/>
        </w:rPr>
        <w:t xml:space="preserve"> 805</w:t>
      </w:r>
      <w:r w:rsidRPr="000652AC">
        <w:rPr>
          <w:b/>
          <w:spacing w:val="-1"/>
          <w:sz w:val="28"/>
          <w:szCs w:val="28"/>
        </w:rPr>
        <w:t>,</w:t>
      </w:r>
      <w:r w:rsidR="000652AC" w:rsidRPr="000652AC">
        <w:rPr>
          <w:b/>
          <w:spacing w:val="-1"/>
          <w:sz w:val="28"/>
          <w:szCs w:val="28"/>
        </w:rPr>
        <w:t>7</w:t>
      </w:r>
      <w:r w:rsidRPr="00F54D86">
        <w:rPr>
          <w:sz w:val="28"/>
          <w:szCs w:val="28"/>
        </w:rPr>
        <w:t xml:space="preserve"> тыс. рублей согласно данным указанным в строке 9000 ф.0503123</w:t>
      </w:r>
      <w:r w:rsidR="000652AC">
        <w:rPr>
          <w:sz w:val="28"/>
          <w:szCs w:val="28"/>
        </w:rPr>
        <w:t xml:space="preserve"> </w:t>
      </w:r>
      <w:r w:rsidRPr="00F54D86">
        <w:rPr>
          <w:sz w:val="28"/>
          <w:szCs w:val="28"/>
        </w:rPr>
        <w:t xml:space="preserve">и </w:t>
      </w:r>
      <w:r w:rsidRPr="00F54D86">
        <w:rPr>
          <w:rFonts w:eastAsia="Times New Roman"/>
          <w:sz w:val="28"/>
          <w:szCs w:val="28"/>
        </w:rPr>
        <w:t>свидетельствует о правильном заполнении отчета (ф. 0503123).</w:t>
      </w:r>
    </w:p>
    <w:p w14:paraId="30EBE12B" w14:textId="08E9969D" w:rsidR="00F54347" w:rsidRPr="00F54D86" w:rsidRDefault="00F54347" w:rsidP="00C63E0E">
      <w:pPr>
        <w:widowControl/>
        <w:ind w:firstLine="540"/>
        <w:jc w:val="both"/>
        <w:rPr>
          <w:rFonts w:eastAsia="Times New Roman"/>
          <w:sz w:val="28"/>
          <w:szCs w:val="28"/>
        </w:rPr>
      </w:pPr>
      <w:r w:rsidRPr="00F54D86">
        <w:rPr>
          <w:sz w:val="28"/>
          <w:szCs w:val="28"/>
        </w:rPr>
        <w:tab/>
        <w:t>В соответствии с пунктом 150.2 Приказа Минфина России                     от 28.12.2010 №191н «П</w:t>
      </w:r>
      <w:r w:rsidRPr="00F54D86">
        <w:rPr>
          <w:rFonts w:eastAsia="Times New Roman"/>
          <w:sz w:val="28"/>
          <w:szCs w:val="28"/>
        </w:rPr>
        <w:t xml:space="preserve">о </w:t>
      </w:r>
      <w:hyperlink r:id="rId17" w:history="1">
        <w:r w:rsidRPr="00F54D86">
          <w:rPr>
            <w:rFonts w:eastAsia="Times New Roman"/>
            <w:sz w:val="28"/>
            <w:szCs w:val="28"/>
          </w:rPr>
          <w:t>строке 9000</w:t>
        </w:r>
      </w:hyperlink>
      <w:r w:rsidRPr="00F54D86">
        <w:rPr>
          <w:rFonts w:eastAsia="Times New Roman"/>
          <w:sz w:val="28"/>
          <w:szCs w:val="28"/>
        </w:rPr>
        <w:t xml:space="preserve"> в графе 5 - сумма выбытий, отраженных по строкам, раскрывающим детализированную информацию       о расходах по соответствующим КОСГУ, разделам, подразделам и видам расходов бюджетов по бюджетной классификации Российской Федерации»</w:t>
      </w:r>
      <w:r w:rsidR="00C63E0E">
        <w:rPr>
          <w:rFonts w:eastAsia="Times New Roman"/>
          <w:sz w:val="28"/>
          <w:szCs w:val="28"/>
        </w:rPr>
        <w:t xml:space="preserve"> </w:t>
      </w:r>
      <w:r w:rsidRPr="00F54D86">
        <w:rPr>
          <w:rFonts w:eastAsia="Times New Roman"/>
          <w:sz w:val="28"/>
          <w:szCs w:val="28"/>
        </w:rPr>
        <w:t xml:space="preserve">(пункт 150.2 в редакции </w:t>
      </w:r>
      <w:hyperlink r:id="rId18" w:history="1">
        <w:r w:rsidRPr="00F54D86">
          <w:rPr>
            <w:rFonts w:eastAsia="Times New Roman"/>
            <w:sz w:val="28"/>
            <w:szCs w:val="28"/>
          </w:rPr>
          <w:t>Приказа</w:t>
        </w:r>
      </w:hyperlink>
      <w:r w:rsidRPr="00F54D86">
        <w:rPr>
          <w:rFonts w:eastAsia="Times New Roman"/>
          <w:sz w:val="28"/>
          <w:szCs w:val="28"/>
        </w:rPr>
        <w:t xml:space="preserve"> Минфина России от 16.05.2019 №72н).</w:t>
      </w:r>
    </w:p>
    <w:p w14:paraId="642A00F7" w14:textId="0A805CFF" w:rsidR="00F54347" w:rsidRDefault="00F54347" w:rsidP="00F54347">
      <w:pPr>
        <w:widowControl/>
        <w:ind w:firstLine="540"/>
        <w:jc w:val="both"/>
        <w:rPr>
          <w:sz w:val="28"/>
          <w:szCs w:val="28"/>
        </w:rPr>
      </w:pPr>
      <w:r w:rsidRPr="00F54D86">
        <w:rPr>
          <w:sz w:val="28"/>
          <w:szCs w:val="28"/>
        </w:rPr>
        <w:t xml:space="preserve"> Согласно </w:t>
      </w:r>
      <w:r w:rsidRPr="00F54D86">
        <w:rPr>
          <w:bCs/>
          <w:iCs/>
          <w:sz w:val="28"/>
          <w:szCs w:val="28"/>
        </w:rPr>
        <w:t>детализированной информации о расходах</w:t>
      </w:r>
      <w:r w:rsidR="00547261">
        <w:rPr>
          <w:bCs/>
          <w:iCs/>
          <w:sz w:val="28"/>
          <w:szCs w:val="28"/>
        </w:rPr>
        <w:t xml:space="preserve"> </w:t>
      </w:r>
      <w:r w:rsidR="001973B9">
        <w:rPr>
          <w:bCs/>
          <w:iCs/>
          <w:sz w:val="28"/>
          <w:szCs w:val="28"/>
        </w:rPr>
        <w:t>п</w:t>
      </w:r>
      <w:r w:rsidRPr="00F54D86">
        <w:rPr>
          <w:bCs/>
          <w:iCs/>
          <w:sz w:val="28"/>
          <w:szCs w:val="28"/>
        </w:rPr>
        <w:t>о соответствующим КОСГУ, разделам, подразделам и видам расходов бюджетов по бюджетной классификации Российской Федерации» установлены</w:t>
      </w:r>
      <w:r w:rsidRPr="00F54D86">
        <w:rPr>
          <w:sz w:val="28"/>
          <w:szCs w:val="28"/>
        </w:rPr>
        <w:t xml:space="preserve"> нарушения требований статьи 34 Бюджетного кодекса Российской Федерации и неэффективное использование средств бюджета Семлевского сельского поселения в результате оплаты штрафов, пени в следующих размерах:</w:t>
      </w:r>
    </w:p>
    <w:p w14:paraId="43B8807B" w14:textId="786E4BEC" w:rsidR="00BB07AC" w:rsidRPr="00F54D86" w:rsidRDefault="00BB07AC" w:rsidP="00BB07AC">
      <w:pPr>
        <w:widowControl/>
        <w:jc w:val="both"/>
        <w:rPr>
          <w:sz w:val="28"/>
          <w:szCs w:val="28"/>
        </w:rPr>
      </w:pPr>
      <w:r>
        <w:rPr>
          <w:sz w:val="28"/>
          <w:szCs w:val="28"/>
        </w:rPr>
        <w:t xml:space="preserve">- </w:t>
      </w:r>
      <w:r w:rsidRPr="00F54D86">
        <w:rPr>
          <w:sz w:val="28"/>
          <w:szCs w:val="28"/>
        </w:rPr>
        <w:t>штрафы за нарушение законодательства</w:t>
      </w:r>
      <w:r>
        <w:rPr>
          <w:sz w:val="28"/>
          <w:szCs w:val="28"/>
        </w:rPr>
        <w:t xml:space="preserve"> о налогах и сборах, законодательства о страховых взносах (292 0104 853) - 0,5 тыс. рублей;</w:t>
      </w:r>
    </w:p>
    <w:p w14:paraId="3A73F579" w14:textId="6276DE1F" w:rsidR="00F54347" w:rsidRPr="00F54D86" w:rsidRDefault="00F54347" w:rsidP="00F54347">
      <w:pPr>
        <w:tabs>
          <w:tab w:val="left" w:pos="4200"/>
        </w:tabs>
        <w:jc w:val="both"/>
        <w:rPr>
          <w:sz w:val="28"/>
          <w:szCs w:val="28"/>
        </w:rPr>
      </w:pPr>
      <w:r w:rsidRPr="00F54D86">
        <w:rPr>
          <w:sz w:val="28"/>
          <w:szCs w:val="28"/>
        </w:rPr>
        <w:t>– за счет уплаты штрафов за нарушение законодательства о закупках              и нарушение условий контрактов: Филиалу «</w:t>
      </w:r>
      <w:proofErr w:type="spellStart"/>
      <w:r w:rsidRPr="00F54D86">
        <w:rPr>
          <w:sz w:val="28"/>
          <w:szCs w:val="28"/>
        </w:rPr>
        <w:t>СмоленскАтомЭнергоСбыт</w:t>
      </w:r>
      <w:proofErr w:type="spellEnd"/>
      <w:r w:rsidRPr="00F54D86">
        <w:rPr>
          <w:sz w:val="28"/>
          <w:szCs w:val="28"/>
        </w:rPr>
        <w:t xml:space="preserve">» (293 0104 853) пени за электроэнергию </w:t>
      </w:r>
      <w:r w:rsidR="00BB07AC">
        <w:rPr>
          <w:sz w:val="28"/>
          <w:szCs w:val="28"/>
        </w:rPr>
        <w:t xml:space="preserve">декабрь 2020 года и </w:t>
      </w:r>
      <w:r w:rsidRPr="00F54D86">
        <w:rPr>
          <w:sz w:val="28"/>
          <w:szCs w:val="28"/>
        </w:rPr>
        <w:t xml:space="preserve">март, </w:t>
      </w:r>
      <w:r w:rsidR="00BB07AC">
        <w:rPr>
          <w:sz w:val="28"/>
          <w:szCs w:val="28"/>
        </w:rPr>
        <w:t>июнь</w:t>
      </w:r>
      <w:r w:rsidRPr="00F54D86">
        <w:rPr>
          <w:sz w:val="28"/>
          <w:szCs w:val="28"/>
        </w:rPr>
        <w:t xml:space="preserve"> 20</w:t>
      </w:r>
      <w:r w:rsidR="00BB07AC">
        <w:rPr>
          <w:sz w:val="28"/>
          <w:szCs w:val="28"/>
        </w:rPr>
        <w:t>21</w:t>
      </w:r>
      <w:r w:rsidRPr="00F54D86">
        <w:rPr>
          <w:sz w:val="28"/>
          <w:szCs w:val="28"/>
        </w:rPr>
        <w:t xml:space="preserve"> года – </w:t>
      </w:r>
      <w:r w:rsidR="00BB07AC">
        <w:rPr>
          <w:sz w:val="28"/>
          <w:szCs w:val="28"/>
        </w:rPr>
        <w:t>0</w:t>
      </w:r>
      <w:r w:rsidRPr="00F54D86">
        <w:rPr>
          <w:sz w:val="28"/>
          <w:szCs w:val="28"/>
        </w:rPr>
        <w:t>,</w:t>
      </w:r>
      <w:r w:rsidR="00BB07AC">
        <w:rPr>
          <w:sz w:val="28"/>
          <w:szCs w:val="28"/>
        </w:rPr>
        <w:t>2</w:t>
      </w:r>
      <w:r w:rsidRPr="00F54D86">
        <w:rPr>
          <w:sz w:val="28"/>
          <w:szCs w:val="28"/>
        </w:rPr>
        <w:t xml:space="preserve"> тыс. рублей</w:t>
      </w:r>
      <w:r w:rsidR="00BB07AC">
        <w:rPr>
          <w:sz w:val="28"/>
          <w:szCs w:val="28"/>
        </w:rPr>
        <w:t>.</w:t>
      </w:r>
    </w:p>
    <w:p w14:paraId="64BE4F9A" w14:textId="2F05AC8F" w:rsidR="00F54347" w:rsidRPr="00F54D86" w:rsidRDefault="00F54347" w:rsidP="00F54347">
      <w:pPr>
        <w:tabs>
          <w:tab w:val="left" w:pos="4200"/>
        </w:tabs>
        <w:ind w:firstLine="709"/>
        <w:jc w:val="both"/>
        <w:rPr>
          <w:sz w:val="28"/>
          <w:szCs w:val="28"/>
        </w:rPr>
      </w:pPr>
      <w:r w:rsidRPr="00F54D86">
        <w:rPr>
          <w:sz w:val="28"/>
          <w:szCs w:val="28"/>
        </w:rPr>
        <w:t>Всего расходы по уплате штрафов</w:t>
      </w:r>
      <w:r w:rsidR="00BB07AC">
        <w:rPr>
          <w:sz w:val="28"/>
          <w:szCs w:val="28"/>
        </w:rPr>
        <w:t xml:space="preserve"> и</w:t>
      </w:r>
      <w:r w:rsidRPr="00F54D86">
        <w:rPr>
          <w:sz w:val="28"/>
          <w:szCs w:val="28"/>
        </w:rPr>
        <w:t xml:space="preserve"> пени составили за 202</w:t>
      </w:r>
      <w:r w:rsidR="00BB07AC">
        <w:rPr>
          <w:sz w:val="28"/>
          <w:szCs w:val="28"/>
        </w:rPr>
        <w:t>1</w:t>
      </w:r>
      <w:r w:rsidRPr="00F54D86">
        <w:rPr>
          <w:sz w:val="28"/>
          <w:szCs w:val="28"/>
        </w:rPr>
        <w:t xml:space="preserve"> год – </w:t>
      </w:r>
      <w:r w:rsidR="00BB07AC" w:rsidRPr="00BB07AC">
        <w:rPr>
          <w:b/>
          <w:sz w:val="28"/>
          <w:szCs w:val="28"/>
        </w:rPr>
        <w:t>0</w:t>
      </w:r>
      <w:r w:rsidRPr="00BB07AC">
        <w:rPr>
          <w:b/>
          <w:sz w:val="28"/>
          <w:szCs w:val="28"/>
        </w:rPr>
        <w:t>,</w:t>
      </w:r>
      <w:r w:rsidR="00BB07AC" w:rsidRPr="00BB07AC">
        <w:rPr>
          <w:b/>
          <w:sz w:val="28"/>
          <w:szCs w:val="28"/>
        </w:rPr>
        <w:t>7</w:t>
      </w:r>
      <w:r w:rsidRPr="00F54D86">
        <w:rPr>
          <w:sz w:val="28"/>
          <w:szCs w:val="28"/>
        </w:rPr>
        <w:t xml:space="preserve"> тыс. рублей</w:t>
      </w:r>
      <w:r w:rsidR="00BB07AC">
        <w:rPr>
          <w:sz w:val="28"/>
          <w:szCs w:val="28"/>
        </w:rPr>
        <w:t>.</w:t>
      </w:r>
      <w:r w:rsidRPr="00F54D86">
        <w:rPr>
          <w:sz w:val="28"/>
          <w:szCs w:val="28"/>
        </w:rPr>
        <w:t xml:space="preserve"> </w:t>
      </w:r>
    </w:p>
    <w:p w14:paraId="58DFBCC6" w14:textId="77777777" w:rsidR="00F54347" w:rsidRPr="00F54D86" w:rsidRDefault="00F54347" w:rsidP="00F54347">
      <w:pPr>
        <w:tabs>
          <w:tab w:val="left" w:pos="4200"/>
        </w:tabs>
        <w:ind w:firstLine="709"/>
        <w:jc w:val="both"/>
        <w:rPr>
          <w:sz w:val="28"/>
          <w:szCs w:val="28"/>
        </w:rPr>
      </w:pPr>
      <w:r w:rsidRPr="00F54D86">
        <w:rPr>
          <w:sz w:val="28"/>
          <w:szCs w:val="28"/>
        </w:rPr>
        <w:t>Вышеуказанные расходы являются нарушением требований статьи 34 БК РФ, принципа результативности и эффективности использования средств бюджета Семлевского сельского поселения.</w:t>
      </w:r>
    </w:p>
    <w:p w14:paraId="1A59E2DB" w14:textId="77777777" w:rsidR="00F54347" w:rsidRPr="005F70CF" w:rsidRDefault="00F54347" w:rsidP="00F54347">
      <w:pPr>
        <w:ind w:firstLine="709"/>
        <w:jc w:val="both"/>
        <w:rPr>
          <w:sz w:val="28"/>
          <w:szCs w:val="28"/>
        </w:rPr>
      </w:pPr>
      <w:r w:rsidRPr="005F70CF">
        <w:rPr>
          <w:sz w:val="28"/>
          <w:szCs w:val="28"/>
        </w:rPr>
        <w:t xml:space="preserve">В соответствии со статьей 34 БК РФ «Принцип эффективности использования бюджетных средств означает, что при составлении и исполнении бюджетов участники бюджетного процесса в рамках </w:t>
      </w:r>
      <w:r w:rsidRPr="005F70CF">
        <w:rPr>
          <w:sz w:val="28"/>
          <w:szCs w:val="28"/>
        </w:rPr>
        <w:lastRenderedPageBreak/>
        <w:t>установленных им бюджетных полномочий должны исходить из необходимости достижения заданных результатов с использованием наименьшего объема средств (экономности) и (или) достижения наилучшего результата с использованием определенного бюджетом объема средств (результативности)».</w:t>
      </w:r>
    </w:p>
    <w:p w14:paraId="0560A6C1" w14:textId="1AE22914" w:rsidR="00F54347" w:rsidRPr="00F947BC" w:rsidRDefault="00F54347" w:rsidP="00F54347">
      <w:pPr>
        <w:ind w:firstLine="708"/>
        <w:jc w:val="both"/>
        <w:rPr>
          <w:i/>
          <w:sz w:val="28"/>
          <w:szCs w:val="28"/>
        </w:rPr>
      </w:pPr>
      <w:r w:rsidRPr="00F947BC">
        <w:rPr>
          <w:i/>
          <w:sz w:val="28"/>
          <w:szCs w:val="28"/>
        </w:rPr>
        <w:t>Расходование средств по уплате штрафов и пени за 202</w:t>
      </w:r>
      <w:r w:rsidR="005F70CF" w:rsidRPr="00F947BC">
        <w:rPr>
          <w:i/>
          <w:sz w:val="28"/>
          <w:szCs w:val="28"/>
        </w:rPr>
        <w:t>1</w:t>
      </w:r>
      <w:r w:rsidRPr="00F947BC">
        <w:rPr>
          <w:i/>
          <w:sz w:val="28"/>
          <w:szCs w:val="28"/>
        </w:rPr>
        <w:t xml:space="preserve"> год, сумме </w:t>
      </w:r>
      <w:r w:rsidR="005F70CF" w:rsidRPr="00F947BC">
        <w:rPr>
          <w:b/>
          <w:i/>
          <w:sz w:val="28"/>
          <w:szCs w:val="28"/>
        </w:rPr>
        <w:t>0</w:t>
      </w:r>
      <w:r w:rsidRPr="00F947BC">
        <w:rPr>
          <w:b/>
          <w:i/>
          <w:sz w:val="28"/>
          <w:szCs w:val="28"/>
        </w:rPr>
        <w:t>,</w:t>
      </w:r>
      <w:r w:rsidR="005F70CF" w:rsidRPr="00F947BC">
        <w:rPr>
          <w:b/>
          <w:i/>
          <w:sz w:val="28"/>
          <w:szCs w:val="28"/>
        </w:rPr>
        <w:t>7</w:t>
      </w:r>
      <w:r w:rsidRPr="00F947BC">
        <w:rPr>
          <w:i/>
          <w:sz w:val="28"/>
          <w:szCs w:val="28"/>
        </w:rPr>
        <w:t xml:space="preserve"> рублей расцениваются как неэффективное использование бюджетных средств Администрацией сельского поселения, чем допущено нарушение принципа результативности и эффективности использования бюджетных средств, установленного статьей 34 БК РФ.</w:t>
      </w:r>
    </w:p>
    <w:p w14:paraId="67EA009E" w14:textId="77777777" w:rsidR="00F54347" w:rsidRPr="00F54D86" w:rsidRDefault="00F54347" w:rsidP="00F54347">
      <w:pPr>
        <w:jc w:val="both"/>
        <w:rPr>
          <w:b/>
          <w:bCs/>
          <w:i/>
          <w:iCs/>
          <w:sz w:val="28"/>
          <w:szCs w:val="28"/>
        </w:rPr>
      </w:pPr>
      <w:r w:rsidRPr="00F54D86">
        <w:rPr>
          <w:sz w:val="28"/>
          <w:szCs w:val="28"/>
        </w:rPr>
        <w:tab/>
      </w:r>
      <w:r w:rsidRPr="00F54D86">
        <w:rPr>
          <w:b/>
          <w:i/>
          <w:sz w:val="28"/>
          <w:szCs w:val="28"/>
        </w:rPr>
        <w:t xml:space="preserve">9.5. </w:t>
      </w:r>
      <w:r w:rsidRPr="00F54D86">
        <w:rPr>
          <w:b/>
          <w:bCs/>
          <w:i/>
          <w:iCs/>
          <w:sz w:val="28"/>
          <w:szCs w:val="28"/>
        </w:rPr>
        <w:t>Сведения о движении нефинансовых активов (ф. 0503168).</w:t>
      </w:r>
    </w:p>
    <w:p w14:paraId="1726AAAE" w14:textId="77777777" w:rsidR="00F54347" w:rsidRPr="00F54D86" w:rsidRDefault="00F54347" w:rsidP="00F54347">
      <w:pPr>
        <w:pStyle w:val="5"/>
        <w:tabs>
          <w:tab w:val="left" w:pos="426"/>
        </w:tabs>
        <w:jc w:val="both"/>
        <w:rPr>
          <w:rFonts w:ascii="Times New Roman" w:hAnsi="Times New Roman"/>
          <w:sz w:val="28"/>
          <w:szCs w:val="28"/>
        </w:rPr>
      </w:pPr>
      <w:r w:rsidRPr="00F54D86">
        <w:rPr>
          <w:rFonts w:ascii="Times New Roman" w:hAnsi="Times New Roman"/>
          <w:b/>
          <w:bCs/>
          <w:i/>
          <w:iCs/>
          <w:sz w:val="28"/>
          <w:szCs w:val="28"/>
        </w:rPr>
        <w:tab/>
      </w:r>
      <w:r w:rsidRPr="00F54D86">
        <w:rPr>
          <w:rFonts w:ascii="Times New Roman" w:hAnsi="Times New Roman"/>
          <w:b/>
          <w:bCs/>
          <w:i/>
          <w:iCs/>
          <w:sz w:val="28"/>
          <w:szCs w:val="28"/>
        </w:rPr>
        <w:tab/>
      </w:r>
      <w:r w:rsidRPr="00F54D86">
        <w:rPr>
          <w:rFonts w:ascii="Times New Roman" w:hAnsi="Times New Roman"/>
          <w:sz w:val="28"/>
          <w:szCs w:val="28"/>
        </w:rPr>
        <w:t>В пояснительной записке ф. 0503160 приведены пояснения отдельных показателей бюджетной отчетности к ф. 0503168.</w:t>
      </w:r>
    </w:p>
    <w:p w14:paraId="416EA3A9" w14:textId="77777777" w:rsidR="00F54347" w:rsidRPr="00F54D86" w:rsidRDefault="00F54347" w:rsidP="00F54347">
      <w:pPr>
        <w:pStyle w:val="5"/>
        <w:tabs>
          <w:tab w:val="left" w:pos="426"/>
        </w:tabs>
        <w:jc w:val="both"/>
        <w:rPr>
          <w:rFonts w:ascii="Times New Roman" w:hAnsi="Times New Roman"/>
          <w:b/>
          <w:bCs/>
          <w:i/>
          <w:iCs/>
          <w:sz w:val="28"/>
          <w:szCs w:val="28"/>
        </w:rPr>
      </w:pPr>
      <w:r w:rsidRPr="00F54D86">
        <w:rPr>
          <w:rFonts w:ascii="Times New Roman" w:hAnsi="Times New Roman"/>
          <w:sz w:val="28"/>
          <w:szCs w:val="28"/>
        </w:rPr>
        <w:tab/>
      </w:r>
      <w:r w:rsidRPr="00F54D86">
        <w:rPr>
          <w:rFonts w:ascii="Times New Roman" w:hAnsi="Times New Roman"/>
          <w:sz w:val="28"/>
          <w:szCs w:val="28"/>
        </w:rPr>
        <w:tab/>
        <w:t>Согласно данных ф. 0503168 в сельском поселении:</w:t>
      </w:r>
    </w:p>
    <w:p w14:paraId="4C896B0D" w14:textId="5338012A" w:rsidR="00F54347" w:rsidRPr="00F54D86" w:rsidRDefault="00F54347" w:rsidP="00F54347">
      <w:pPr>
        <w:jc w:val="both"/>
        <w:rPr>
          <w:rStyle w:val="cs23fb06641"/>
          <w:sz w:val="28"/>
          <w:szCs w:val="28"/>
        </w:rPr>
      </w:pPr>
      <w:r w:rsidRPr="00F54D86">
        <w:rPr>
          <w:rStyle w:val="cs23fb06641"/>
          <w:sz w:val="28"/>
          <w:szCs w:val="28"/>
        </w:rPr>
        <w:tab/>
      </w:r>
      <w:r w:rsidRPr="00F54D86">
        <w:rPr>
          <w:sz w:val="28"/>
          <w:szCs w:val="28"/>
        </w:rPr>
        <w:t>Балансовая стоимость основных средств бюджета сельского поселения по бюджетной деятельности по состоянию на 01.01.202</w:t>
      </w:r>
      <w:r w:rsidR="009E5461">
        <w:rPr>
          <w:sz w:val="28"/>
          <w:szCs w:val="28"/>
        </w:rPr>
        <w:t>1</w:t>
      </w:r>
      <w:r w:rsidRPr="00F54D86">
        <w:rPr>
          <w:sz w:val="28"/>
          <w:szCs w:val="28"/>
        </w:rPr>
        <w:t xml:space="preserve"> года составила </w:t>
      </w:r>
      <w:r w:rsidRPr="00F54D86">
        <w:rPr>
          <w:b/>
          <w:i/>
          <w:sz w:val="28"/>
          <w:szCs w:val="28"/>
        </w:rPr>
        <w:t>3</w:t>
      </w:r>
      <w:r w:rsidR="009E5461">
        <w:rPr>
          <w:b/>
          <w:i/>
          <w:sz w:val="28"/>
          <w:szCs w:val="28"/>
        </w:rPr>
        <w:t>3</w:t>
      </w:r>
      <w:r w:rsidRPr="00F54D86">
        <w:rPr>
          <w:b/>
          <w:i/>
          <w:sz w:val="28"/>
          <w:szCs w:val="28"/>
        </w:rPr>
        <w:t>4</w:t>
      </w:r>
      <w:r w:rsidR="009E5461">
        <w:rPr>
          <w:b/>
          <w:i/>
          <w:sz w:val="28"/>
          <w:szCs w:val="28"/>
        </w:rPr>
        <w:t>0</w:t>
      </w:r>
      <w:r w:rsidRPr="00F54D86">
        <w:rPr>
          <w:b/>
          <w:i/>
          <w:sz w:val="28"/>
          <w:szCs w:val="28"/>
        </w:rPr>
        <w:t>,</w:t>
      </w:r>
      <w:r w:rsidR="009E5461">
        <w:rPr>
          <w:b/>
          <w:i/>
          <w:sz w:val="28"/>
          <w:szCs w:val="28"/>
        </w:rPr>
        <w:t>2</w:t>
      </w:r>
      <w:r w:rsidRPr="00F54D86">
        <w:rPr>
          <w:sz w:val="28"/>
          <w:szCs w:val="28"/>
        </w:rPr>
        <w:t xml:space="preserve"> </w:t>
      </w:r>
      <w:r w:rsidRPr="00F54D86">
        <w:rPr>
          <w:sz w:val="28"/>
          <w:szCs w:val="28"/>
          <w:lang w:eastAsia="en-US"/>
        </w:rPr>
        <w:t>тыс.</w:t>
      </w:r>
      <w:r w:rsidRPr="00F54D86">
        <w:rPr>
          <w:sz w:val="28"/>
          <w:szCs w:val="28"/>
        </w:rPr>
        <w:t xml:space="preserve"> рублей, </w:t>
      </w:r>
      <w:r w:rsidRPr="00F54D86">
        <w:rPr>
          <w:rStyle w:val="cs23fb06641"/>
          <w:sz w:val="28"/>
          <w:szCs w:val="28"/>
        </w:rPr>
        <w:t>на 01.01.202</w:t>
      </w:r>
      <w:r w:rsidR="009E5461">
        <w:rPr>
          <w:rStyle w:val="cs23fb06641"/>
          <w:sz w:val="28"/>
          <w:szCs w:val="28"/>
        </w:rPr>
        <w:t>2</w:t>
      </w:r>
      <w:r w:rsidRPr="00F54D86">
        <w:rPr>
          <w:rStyle w:val="cs23fb06641"/>
          <w:sz w:val="28"/>
          <w:szCs w:val="28"/>
        </w:rPr>
        <w:t xml:space="preserve"> года составила </w:t>
      </w:r>
      <w:r w:rsidRPr="00F54D86">
        <w:rPr>
          <w:b/>
          <w:i/>
          <w:sz w:val="28"/>
          <w:szCs w:val="28"/>
        </w:rPr>
        <w:t>34</w:t>
      </w:r>
      <w:r w:rsidR="009E5461">
        <w:rPr>
          <w:b/>
          <w:i/>
          <w:sz w:val="28"/>
          <w:szCs w:val="28"/>
        </w:rPr>
        <w:t>1</w:t>
      </w:r>
      <w:r w:rsidRPr="00F54D86">
        <w:rPr>
          <w:b/>
          <w:i/>
          <w:sz w:val="28"/>
          <w:szCs w:val="28"/>
        </w:rPr>
        <w:t>0,2</w:t>
      </w:r>
      <w:r w:rsidRPr="00F54D86">
        <w:rPr>
          <w:rStyle w:val="cs23fb06641"/>
          <w:sz w:val="28"/>
          <w:szCs w:val="28"/>
        </w:rPr>
        <w:t xml:space="preserve"> тыс. рублей. </w:t>
      </w:r>
      <w:r w:rsidRPr="00F54D86">
        <w:rPr>
          <w:rStyle w:val="cs23fb06641"/>
          <w:sz w:val="28"/>
          <w:szCs w:val="28"/>
        </w:rPr>
        <w:tab/>
        <w:t>У</w:t>
      </w:r>
      <w:r w:rsidR="009E5461">
        <w:rPr>
          <w:rStyle w:val="cs23fb06641"/>
          <w:sz w:val="28"/>
          <w:szCs w:val="28"/>
        </w:rPr>
        <w:t>в</w:t>
      </w:r>
      <w:r w:rsidRPr="00F54D86">
        <w:rPr>
          <w:rStyle w:val="cs23fb06641"/>
          <w:sz w:val="28"/>
          <w:szCs w:val="28"/>
        </w:rPr>
        <w:t>е</w:t>
      </w:r>
      <w:r w:rsidR="009E5461">
        <w:rPr>
          <w:rStyle w:val="cs23fb06641"/>
          <w:sz w:val="28"/>
          <w:szCs w:val="28"/>
        </w:rPr>
        <w:t>личение</w:t>
      </w:r>
      <w:r w:rsidRPr="00F54D86">
        <w:rPr>
          <w:rStyle w:val="cs23fb06641"/>
          <w:sz w:val="28"/>
          <w:szCs w:val="28"/>
        </w:rPr>
        <w:t xml:space="preserve"> составило </w:t>
      </w:r>
      <w:r w:rsidR="009E5461">
        <w:rPr>
          <w:rStyle w:val="cs23fb06641"/>
          <w:b/>
          <w:i/>
          <w:sz w:val="28"/>
          <w:szCs w:val="28"/>
        </w:rPr>
        <w:t>70</w:t>
      </w:r>
      <w:r w:rsidRPr="00F54D86">
        <w:rPr>
          <w:rStyle w:val="cs23fb06641"/>
          <w:b/>
          <w:i/>
          <w:sz w:val="28"/>
          <w:szCs w:val="28"/>
        </w:rPr>
        <w:t>,</w:t>
      </w:r>
      <w:r w:rsidR="009E5461">
        <w:rPr>
          <w:rStyle w:val="cs23fb06641"/>
          <w:b/>
          <w:i/>
          <w:sz w:val="28"/>
          <w:szCs w:val="28"/>
        </w:rPr>
        <w:t>0</w:t>
      </w:r>
      <w:r w:rsidRPr="00F54D86">
        <w:rPr>
          <w:rStyle w:val="cs23fb06641"/>
          <w:sz w:val="28"/>
          <w:szCs w:val="28"/>
        </w:rPr>
        <w:t xml:space="preserve"> тыс. рублей, за счет</w:t>
      </w:r>
      <w:r w:rsidR="009E5461">
        <w:rPr>
          <w:rStyle w:val="cs23fb06641"/>
          <w:sz w:val="28"/>
          <w:szCs w:val="28"/>
        </w:rPr>
        <w:t xml:space="preserve"> приобретения глубинного насоса – 70,0 тыс. рублей.</w:t>
      </w:r>
    </w:p>
    <w:p w14:paraId="374B990A" w14:textId="1512240A" w:rsidR="00F54347" w:rsidRPr="00F54D86" w:rsidRDefault="00F54347" w:rsidP="009E5461">
      <w:pPr>
        <w:jc w:val="both"/>
        <w:rPr>
          <w:sz w:val="28"/>
          <w:szCs w:val="28"/>
        </w:rPr>
      </w:pPr>
      <w:r w:rsidRPr="00F54D86">
        <w:rPr>
          <w:rStyle w:val="cs23fb06641"/>
          <w:sz w:val="28"/>
          <w:szCs w:val="28"/>
        </w:rPr>
        <w:tab/>
        <w:t>Стоимость материальных запасов на 01.01.202</w:t>
      </w:r>
      <w:r w:rsidR="009E5461">
        <w:rPr>
          <w:rStyle w:val="cs23fb06641"/>
          <w:sz w:val="28"/>
          <w:szCs w:val="28"/>
        </w:rPr>
        <w:t>1</w:t>
      </w:r>
      <w:r w:rsidRPr="00F54D86">
        <w:rPr>
          <w:rStyle w:val="cs23fb06641"/>
          <w:sz w:val="28"/>
          <w:szCs w:val="28"/>
        </w:rPr>
        <w:t xml:space="preserve">г. составила </w:t>
      </w:r>
      <w:r w:rsidR="009E5461">
        <w:rPr>
          <w:b/>
          <w:i/>
          <w:sz w:val="28"/>
          <w:szCs w:val="28"/>
        </w:rPr>
        <w:t>51</w:t>
      </w:r>
      <w:r w:rsidRPr="00F54D86">
        <w:rPr>
          <w:b/>
          <w:i/>
          <w:sz w:val="28"/>
          <w:szCs w:val="28"/>
        </w:rPr>
        <w:t>,5</w:t>
      </w:r>
      <w:r w:rsidRPr="00F54D86">
        <w:rPr>
          <w:sz w:val="28"/>
          <w:szCs w:val="28"/>
        </w:rPr>
        <w:t xml:space="preserve"> тыс. рублей</w:t>
      </w:r>
      <w:r w:rsidRPr="00F54D86">
        <w:rPr>
          <w:rStyle w:val="cs23fb06641"/>
          <w:sz w:val="28"/>
          <w:szCs w:val="28"/>
        </w:rPr>
        <w:t>. Стоимость материальных запасов по состоянию на 01.01.202</w:t>
      </w:r>
      <w:r w:rsidR="009E5461">
        <w:rPr>
          <w:rStyle w:val="cs23fb06641"/>
          <w:sz w:val="28"/>
          <w:szCs w:val="28"/>
        </w:rPr>
        <w:t>2</w:t>
      </w:r>
      <w:r w:rsidRPr="00F54D86">
        <w:rPr>
          <w:rStyle w:val="cs23fb06641"/>
          <w:sz w:val="28"/>
          <w:szCs w:val="28"/>
        </w:rPr>
        <w:t xml:space="preserve">г. составляет </w:t>
      </w:r>
      <w:r w:rsidR="009E5461">
        <w:rPr>
          <w:b/>
          <w:i/>
          <w:sz w:val="28"/>
          <w:szCs w:val="28"/>
        </w:rPr>
        <w:t>20</w:t>
      </w:r>
      <w:r w:rsidRPr="00F54D86">
        <w:rPr>
          <w:b/>
          <w:i/>
          <w:sz w:val="28"/>
          <w:szCs w:val="28"/>
        </w:rPr>
        <w:t>,</w:t>
      </w:r>
      <w:r w:rsidR="009E5461">
        <w:rPr>
          <w:b/>
          <w:i/>
          <w:sz w:val="28"/>
          <w:szCs w:val="28"/>
        </w:rPr>
        <w:t>4</w:t>
      </w:r>
      <w:r w:rsidRPr="00F54D86">
        <w:rPr>
          <w:sz w:val="28"/>
          <w:szCs w:val="28"/>
        </w:rPr>
        <w:t xml:space="preserve"> тыс. рублей</w:t>
      </w:r>
      <w:r w:rsidRPr="00F54D86">
        <w:rPr>
          <w:rStyle w:val="cs23fb06641"/>
          <w:sz w:val="28"/>
          <w:szCs w:val="28"/>
        </w:rPr>
        <w:t xml:space="preserve">. </w:t>
      </w:r>
      <w:r w:rsidRPr="00F54D86">
        <w:rPr>
          <w:sz w:val="28"/>
          <w:szCs w:val="28"/>
        </w:rPr>
        <w:t>Остаток материальных запасов у</w:t>
      </w:r>
      <w:r w:rsidR="009E5461">
        <w:rPr>
          <w:sz w:val="28"/>
          <w:szCs w:val="28"/>
        </w:rPr>
        <w:t>меньши</w:t>
      </w:r>
      <w:r w:rsidRPr="00F54D86">
        <w:rPr>
          <w:sz w:val="28"/>
          <w:szCs w:val="28"/>
        </w:rPr>
        <w:t xml:space="preserve">лся на </w:t>
      </w:r>
      <w:r w:rsidR="00F9693D">
        <w:rPr>
          <w:b/>
          <w:i/>
          <w:sz w:val="28"/>
          <w:szCs w:val="28"/>
        </w:rPr>
        <w:t>31</w:t>
      </w:r>
      <w:r w:rsidRPr="00F54D86">
        <w:rPr>
          <w:b/>
          <w:i/>
          <w:sz w:val="28"/>
          <w:szCs w:val="28"/>
        </w:rPr>
        <w:t>,</w:t>
      </w:r>
      <w:r w:rsidR="00F9693D">
        <w:rPr>
          <w:b/>
          <w:i/>
          <w:sz w:val="28"/>
          <w:szCs w:val="28"/>
        </w:rPr>
        <w:t>1</w:t>
      </w:r>
      <w:r w:rsidRPr="00F54D86">
        <w:rPr>
          <w:sz w:val="28"/>
          <w:szCs w:val="28"/>
        </w:rPr>
        <w:t xml:space="preserve"> тыс. рублей. В 202</w:t>
      </w:r>
      <w:r w:rsidR="00F9693D">
        <w:rPr>
          <w:sz w:val="28"/>
          <w:szCs w:val="28"/>
        </w:rPr>
        <w:t>1</w:t>
      </w:r>
      <w:r w:rsidRPr="00F54D86">
        <w:rPr>
          <w:sz w:val="28"/>
          <w:szCs w:val="28"/>
        </w:rPr>
        <w:t xml:space="preserve"> году приобретение и списание материальных запасов осуществлялось на нужды Администрации.</w:t>
      </w:r>
    </w:p>
    <w:p w14:paraId="6A3AE029" w14:textId="64C53EFC" w:rsidR="00F54347" w:rsidRPr="00F54D86" w:rsidRDefault="00F54347" w:rsidP="00F54347">
      <w:pPr>
        <w:jc w:val="both"/>
        <w:rPr>
          <w:sz w:val="28"/>
          <w:szCs w:val="28"/>
        </w:rPr>
      </w:pPr>
      <w:r w:rsidRPr="00F54D86">
        <w:rPr>
          <w:rStyle w:val="cs23fb06641"/>
          <w:sz w:val="28"/>
          <w:szCs w:val="28"/>
        </w:rPr>
        <w:tab/>
        <w:t>Балансовая стоимость имущества казны на 01.01.202</w:t>
      </w:r>
      <w:r w:rsidR="00AF4946">
        <w:rPr>
          <w:rStyle w:val="cs23fb06641"/>
          <w:sz w:val="28"/>
          <w:szCs w:val="28"/>
        </w:rPr>
        <w:t>1</w:t>
      </w:r>
      <w:r w:rsidRPr="00F54D86">
        <w:rPr>
          <w:rStyle w:val="cs23fb06641"/>
          <w:sz w:val="28"/>
          <w:szCs w:val="28"/>
        </w:rPr>
        <w:t xml:space="preserve"> года составила </w:t>
      </w:r>
      <w:r w:rsidRPr="00F54D86">
        <w:rPr>
          <w:rStyle w:val="cs23fb06641"/>
          <w:b/>
          <w:i/>
          <w:sz w:val="28"/>
          <w:szCs w:val="28"/>
        </w:rPr>
        <w:t>130</w:t>
      </w:r>
      <w:r w:rsidR="00AF4946">
        <w:rPr>
          <w:rStyle w:val="cs23fb06641"/>
          <w:b/>
          <w:i/>
          <w:sz w:val="28"/>
          <w:szCs w:val="28"/>
        </w:rPr>
        <w:t>664</w:t>
      </w:r>
      <w:r w:rsidRPr="00F54D86">
        <w:rPr>
          <w:rStyle w:val="cs23fb06641"/>
          <w:b/>
          <w:i/>
          <w:sz w:val="28"/>
          <w:szCs w:val="28"/>
        </w:rPr>
        <w:t>,</w:t>
      </w:r>
      <w:r w:rsidR="00AF4946">
        <w:rPr>
          <w:rStyle w:val="cs23fb06641"/>
          <w:b/>
          <w:i/>
          <w:sz w:val="28"/>
          <w:szCs w:val="28"/>
        </w:rPr>
        <w:t>4</w:t>
      </w:r>
      <w:r w:rsidRPr="00F54D86">
        <w:rPr>
          <w:rStyle w:val="cs23fb06641"/>
          <w:b/>
          <w:sz w:val="28"/>
          <w:szCs w:val="28"/>
        </w:rPr>
        <w:t xml:space="preserve"> </w:t>
      </w:r>
      <w:r w:rsidRPr="00F54D86">
        <w:rPr>
          <w:rStyle w:val="cs23fb06641"/>
          <w:sz w:val="28"/>
          <w:szCs w:val="28"/>
        </w:rPr>
        <w:t xml:space="preserve">тыс. рублей, в том числе: недвижимое имущество в составе имущества казны – </w:t>
      </w:r>
      <w:r w:rsidRPr="00F54D86">
        <w:rPr>
          <w:b/>
          <w:i/>
          <w:sz w:val="28"/>
          <w:szCs w:val="28"/>
        </w:rPr>
        <w:t>106 550,0</w:t>
      </w:r>
      <w:r w:rsidRPr="00F54D86">
        <w:rPr>
          <w:rStyle w:val="cs23fb06641"/>
          <w:b/>
          <w:i/>
          <w:sz w:val="28"/>
          <w:szCs w:val="28"/>
        </w:rPr>
        <w:t xml:space="preserve"> </w:t>
      </w:r>
      <w:r w:rsidRPr="00F54D86">
        <w:rPr>
          <w:rStyle w:val="cs23fb06641"/>
          <w:sz w:val="28"/>
          <w:szCs w:val="28"/>
        </w:rPr>
        <w:t xml:space="preserve">тыс. рублей, движимое имущество в составе имущества казны – </w:t>
      </w:r>
      <w:r w:rsidRPr="00F54D86">
        <w:rPr>
          <w:rStyle w:val="cs23fb06641"/>
          <w:b/>
          <w:i/>
          <w:sz w:val="28"/>
          <w:szCs w:val="28"/>
        </w:rPr>
        <w:t>5</w:t>
      </w:r>
      <w:r w:rsidR="00AF4946">
        <w:rPr>
          <w:rStyle w:val="cs23fb06641"/>
          <w:b/>
          <w:i/>
          <w:sz w:val="28"/>
          <w:szCs w:val="28"/>
        </w:rPr>
        <w:t xml:space="preserve"> 469</w:t>
      </w:r>
      <w:r w:rsidRPr="00F54D86">
        <w:rPr>
          <w:rStyle w:val="cs23fb06641"/>
          <w:b/>
          <w:i/>
          <w:sz w:val="28"/>
          <w:szCs w:val="28"/>
        </w:rPr>
        <w:t>,</w:t>
      </w:r>
      <w:r w:rsidR="00AF4946">
        <w:rPr>
          <w:rStyle w:val="cs23fb06641"/>
          <w:b/>
          <w:i/>
          <w:sz w:val="28"/>
          <w:szCs w:val="28"/>
        </w:rPr>
        <w:t>1</w:t>
      </w:r>
      <w:r w:rsidRPr="00F54D86">
        <w:rPr>
          <w:rStyle w:val="cs23fb06641"/>
          <w:b/>
          <w:i/>
          <w:sz w:val="28"/>
          <w:szCs w:val="28"/>
        </w:rPr>
        <w:t xml:space="preserve"> </w:t>
      </w:r>
      <w:r w:rsidRPr="00F54D86">
        <w:rPr>
          <w:rStyle w:val="cs23fb06641"/>
          <w:sz w:val="28"/>
          <w:szCs w:val="28"/>
        </w:rPr>
        <w:t xml:space="preserve">тыс. рублей, непроизведенные активы в составе имущества казны – </w:t>
      </w:r>
      <w:r w:rsidRPr="00F54D86">
        <w:rPr>
          <w:rStyle w:val="cs23fb06641"/>
          <w:b/>
          <w:i/>
          <w:sz w:val="28"/>
          <w:szCs w:val="28"/>
        </w:rPr>
        <w:t>18</w:t>
      </w:r>
      <w:r w:rsidR="00AF4946">
        <w:rPr>
          <w:rStyle w:val="cs23fb06641"/>
          <w:b/>
          <w:i/>
          <w:sz w:val="28"/>
          <w:szCs w:val="28"/>
        </w:rPr>
        <w:t xml:space="preserve"> </w:t>
      </w:r>
      <w:r w:rsidRPr="00F54D86">
        <w:rPr>
          <w:rStyle w:val="cs23fb06641"/>
          <w:b/>
          <w:i/>
          <w:sz w:val="28"/>
          <w:szCs w:val="28"/>
        </w:rPr>
        <w:t xml:space="preserve">645,3 </w:t>
      </w:r>
      <w:r w:rsidRPr="00F54D86">
        <w:rPr>
          <w:rStyle w:val="cs23fb06641"/>
          <w:sz w:val="28"/>
          <w:szCs w:val="28"/>
        </w:rPr>
        <w:t>тыс. рублей.</w:t>
      </w:r>
    </w:p>
    <w:p w14:paraId="6FB66254" w14:textId="5E87F140" w:rsidR="00F54347" w:rsidRPr="00F54D86" w:rsidRDefault="00F54347" w:rsidP="00F54347">
      <w:pPr>
        <w:jc w:val="both"/>
        <w:rPr>
          <w:sz w:val="28"/>
          <w:szCs w:val="28"/>
        </w:rPr>
      </w:pPr>
      <w:r w:rsidRPr="00F54D86">
        <w:rPr>
          <w:rStyle w:val="cs23fb06641"/>
          <w:sz w:val="28"/>
          <w:szCs w:val="28"/>
        </w:rPr>
        <w:t xml:space="preserve">  </w:t>
      </w:r>
      <w:r w:rsidRPr="00F54D86">
        <w:rPr>
          <w:rStyle w:val="cs23fb06641"/>
          <w:sz w:val="28"/>
          <w:szCs w:val="28"/>
        </w:rPr>
        <w:tab/>
        <w:t>Увеличение имущества казны в 202</w:t>
      </w:r>
      <w:r w:rsidR="00AF4946">
        <w:rPr>
          <w:rStyle w:val="cs23fb06641"/>
          <w:sz w:val="28"/>
          <w:szCs w:val="28"/>
        </w:rPr>
        <w:t>1</w:t>
      </w:r>
      <w:r w:rsidRPr="00F54D86">
        <w:rPr>
          <w:rStyle w:val="cs23fb06641"/>
          <w:sz w:val="28"/>
          <w:szCs w:val="28"/>
        </w:rPr>
        <w:t xml:space="preserve"> году составило </w:t>
      </w:r>
      <w:r w:rsidR="00AF4946">
        <w:rPr>
          <w:rStyle w:val="cs23fb06641"/>
          <w:b/>
          <w:i/>
          <w:sz w:val="28"/>
          <w:szCs w:val="28"/>
        </w:rPr>
        <w:t>401 822</w:t>
      </w:r>
      <w:r w:rsidRPr="00F54D86">
        <w:rPr>
          <w:rStyle w:val="cs23fb06641"/>
          <w:b/>
          <w:i/>
          <w:sz w:val="28"/>
          <w:szCs w:val="28"/>
        </w:rPr>
        <w:t>,</w:t>
      </w:r>
      <w:r w:rsidR="00AF4946">
        <w:rPr>
          <w:rStyle w:val="cs23fb06641"/>
          <w:b/>
          <w:i/>
          <w:sz w:val="28"/>
          <w:szCs w:val="28"/>
        </w:rPr>
        <w:t>5</w:t>
      </w:r>
      <w:r w:rsidRPr="00F54D86">
        <w:rPr>
          <w:rStyle w:val="cs23fb06641"/>
          <w:sz w:val="28"/>
          <w:szCs w:val="28"/>
        </w:rPr>
        <w:t xml:space="preserve"> тыс. рублей, </w:t>
      </w:r>
      <w:r w:rsidR="0012102F">
        <w:rPr>
          <w:rStyle w:val="cs23fb06641"/>
          <w:sz w:val="28"/>
          <w:szCs w:val="28"/>
        </w:rPr>
        <w:t xml:space="preserve">в основном </w:t>
      </w:r>
      <w:r w:rsidRPr="00F54D86">
        <w:rPr>
          <w:rStyle w:val="cs23fb06641"/>
          <w:sz w:val="28"/>
          <w:szCs w:val="28"/>
        </w:rPr>
        <w:t xml:space="preserve">за счет: </w:t>
      </w:r>
      <w:r w:rsidRPr="00F54D86">
        <w:rPr>
          <w:sz w:val="28"/>
          <w:szCs w:val="28"/>
        </w:rPr>
        <w:t xml:space="preserve">поступления </w:t>
      </w:r>
      <w:r w:rsidR="0012102F">
        <w:rPr>
          <w:sz w:val="28"/>
          <w:szCs w:val="28"/>
        </w:rPr>
        <w:t>не</w:t>
      </w:r>
      <w:r w:rsidRPr="00F54D86">
        <w:rPr>
          <w:rStyle w:val="cs23fb06641"/>
          <w:sz w:val="28"/>
          <w:szCs w:val="28"/>
        </w:rPr>
        <w:t xml:space="preserve">движимого имущества в составе имущества казны, в связи с </w:t>
      </w:r>
      <w:r w:rsidR="0012102F">
        <w:rPr>
          <w:rStyle w:val="cs23fb06641"/>
          <w:sz w:val="28"/>
          <w:szCs w:val="28"/>
        </w:rPr>
        <w:t xml:space="preserve">оформлением в собственность Семлевского сельского поселения автомобильных дорог </w:t>
      </w:r>
      <w:r w:rsidRPr="00F54D86">
        <w:rPr>
          <w:sz w:val="28"/>
          <w:szCs w:val="28"/>
        </w:rPr>
        <w:t xml:space="preserve">на сумму </w:t>
      </w:r>
      <w:r w:rsidR="0012102F" w:rsidRPr="00C52A8C">
        <w:rPr>
          <w:i/>
          <w:sz w:val="28"/>
          <w:szCs w:val="28"/>
        </w:rPr>
        <w:t>410 125</w:t>
      </w:r>
      <w:r w:rsidRPr="00C52A8C">
        <w:rPr>
          <w:i/>
          <w:sz w:val="28"/>
          <w:szCs w:val="28"/>
        </w:rPr>
        <w:t>,</w:t>
      </w:r>
      <w:r w:rsidR="0012102F" w:rsidRPr="00C52A8C">
        <w:rPr>
          <w:i/>
          <w:sz w:val="28"/>
          <w:szCs w:val="28"/>
        </w:rPr>
        <w:t>5</w:t>
      </w:r>
      <w:r w:rsidRPr="00F54D86">
        <w:rPr>
          <w:sz w:val="28"/>
          <w:szCs w:val="28"/>
        </w:rPr>
        <w:t xml:space="preserve"> тыс. рублей</w:t>
      </w:r>
      <w:r w:rsidR="00DB1F6D">
        <w:rPr>
          <w:sz w:val="28"/>
          <w:szCs w:val="28"/>
        </w:rPr>
        <w:t xml:space="preserve"> и поступления </w:t>
      </w:r>
      <w:r w:rsidR="00C52A8C">
        <w:rPr>
          <w:sz w:val="28"/>
          <w:szCs w:val="28"/>
        </w:rPr>
        <w:t xml:space="preserve">непроизведенных активов в составе имущества казны, в связи с оформление тринадцати земельных участков на сумму </w:t>
      </w:r>
      <w:r w:rsidR="00C52A8C" w:rsidRPr="00C52A8C">
        <w:rPr>
          <w:i/>
          <w:sz w:val="28"/>
          <w:szCs w:val="28"/>
        </w:rPr>
        <w:t>4 051,6</w:t>
      </w:r>
      <w:r w:rsidR="00C52A8C">
        <w:rPr>
          <w:sz w:val="28"/>
          <w:szCs w:val="28"/>
        </w:rPr>
        <w:t xml:space="preserve"> тыс. рублей</w:t>
      </w:r>
      <w:r w:rsidRPr="00F54D86">
        <w:rPr>
          <w:sz w:val="28"/>
          <w:szCs w:val="28"/>
        </w:rPr>
        <w:t>.</w:t>
      </w:r>
    </w:p>
    <w:p w14:paraId="42E71DC3" w14:textId="237E8084" w:rsidR="00F54347" w:rsidRPr="00F54D86" w:rsidRDefault="00F54347" w:rsidP="00F54347">
      <w:pPr>
        <w:jc w:val="both"/>
        <w:rPr>
          <w:sz w:val="28"/>
          <w:szCs w:val="28"/>
        </w:rPr>
      </w:pPr>
      <w:r w:rsidRPr="00F54D86">
        <w:rPr>
          <w:sz w:val="28"/>
          <w:szCs w:val="28"/>
        </w:rPr>
        <w:tab/>
      </w:r>
      <w:r w:rsidRPr="00F54D86">
        <w:rPr>
          <w:rStyle w:val="cs23fb06641"/>
          <w:sz w:val="28"/>
          <w:szCs w:val="28"/>
        </w:rPr>
        <w:t>Балансовая стоимость имущества казны на 01.01.202</w:t>
      </w:r>
      <w:r w:rsidR="00AF4946">
        <w:rPr>
          <w:rStyle w:val="cs23fb06641"/>
          <w:sz w:val="28"/>
          <w:szCs w:val="28"/>
        </w:rPr>
        <w:t>2</w:t>
      </w:r>
      <w:r w:rsidRPr="00F54D86">
        <w:rPr>
          <w:rStyle w:val="cs23fb06641"/>
          <w:sz w:val="28"/>
          <w:szCs w:val="28"/>
        </w:rPr>
        <w:t xml:space="preserve"> года составила </w:t>
      </w:r>
      <w:r w:rsidR="00AF4946">
        <w:rPr>
          <w:rStyle w:val="cs23fb06641"/>
          <w:b/>
          <w:i/>
          <w:sz w:val="28"/>
          <w:szCs w:val="28"/>
        </w:rPr>
        <w:t>5</w:t>
      </w:r>
      <w:r w:rsidRPr="00F54D86">
        <w:rPr>
          <w:rStyle w:val="cs23fb06641"/>
          <w:b/>
          <w:i/>
          <w:sz w:val="28"/>
          <w:szCs w:val="28"/>
        </w:rPr>
        <w:t>3</w:t>
      </w:r>
      <w:r w:rsidR="00AF4946">
        <w:rPr>
          <w:rStyle w:val="cs23fb06641"/>
          <w:b/>
          <w:i/>
          <w:sz w:val="28"/>
          <w:szCs w:val="28"/>
        </w:rPr>
        <w:t>2 486</w:t>
      </w:r>
      <w:r w:rsidRPr="00F54D86">
        <w:rPr>
          <w:rStyle w:val="cs23fb06641"/>
          <w:b/>
          <w:i/>
          <w:sz w:val="28"/>
          <w:szCs w:val="28"/>
        </w:rPr>
        <w:t>,</w:t>
      </w:r>
      <w:r w:rsidR="00AF4946">
        <w:rPr>
          <w:rStyle w:val="cs23fb06641"/>
          <w:b/>
          <w:i/>
          <w:sz w:val="28"/>
          <w:szCs w:val="28"/>
        </w:rPr>
        <w:t>9</w:t>
      </w:r>
      <w:r w:rsidRPr="00F54D86">
        <w:rPr>
          <w:rStyle w:val="cs23fb06641"/>
          <w:sz w:val="28"/>
          <w:szCs w:val="28"/>
        </w:rPr>
        <w:t xml:space="preserve"> тыс. рублей, в том числе: недвижимое имущество в составе имущества казны – </w:t>
      </w:r>
      <w:r w:rsidR="00AF4946">
        <w:rPr>
          <w:b/>
          <w:i/>
          <w:sz w:val="28"/>
          <w:szCs w:val="28"/>
        </w:rPr>
        <w:t>5</w:t>
      </w:r>
      <w:r w:rsidRPr="00F54D86">
        <w:rPr>
          <w:b/>
          <w:i/>
          <w:sz w:val="28"/>
          <w:szCs w:val="28"/>
        </w:rPr>
        <w:t>0</w:t>
      </w:r>
      <w:r w:rsidR="00AF4946">
        <w:rPr>
          <w:b/>
          <w:i/>
          <w:sz w:val="28"/>
          <w:szCs w:val="28"/>
        </w:rPr>
        <w:t>3 479</w:t>
      </w:r>
      <w:r w:rsidRPr="00F54D86">
        <w:rPr>
          <w:b/>
          <w:i/>
          <w:sz w:val="28"/>
          <w:szCs w:val="28"/>
        </w:rPr>
        <w:t>,</w:t>
      </w:r>
      <w:r w:rsidR="00AF4946">
        <w:rPr>
          <w:b/>
          <w:i/>
          <w:sz w:val="28"/>
          <w:szCs w:val="28"/>
        </w:rPr>
        <w:t>6</w:t>
      </w:r>
      <w:r w:rsidRPr="00F54D86">
        <w:rPr>
          <w:rStyle w:val="cs23fb06641"/>
          <w:b/>
          <w:i/>
          <w:sz w:val="28"/>
          <w:szCs w:val="28"/>
        </w:rPr>
        <w:t xml:space="preserve"> </w:t>
      </w:r>
      <w:r w:rsidRPr="00F54D86">
        <w:rPr>
          <w:rStyle w:val="cs23fb06641"/>
          <w:sz w:val="28"/>
          <w:szCs w:val="28"/>
        </w:rPr>
        <w:t xml:space="preserve">тыс. рублей, движимое имущество в составе имущества казны – </w:t>
      </w:r>
      <w:r w:rsidR="00AF4946">
        <w:rPr>
          <w:rStyle w:val="cs23fb06641"/>
          <w:b/>
          <w:i/>
          <w:sz w:val="28"/>
          <w:szCs w:val="28"/>
        </w:rPr>
        <w:t>6 310</w:t>
      </w:r>
      <w:r w:rsidRPr="00F54D86">
        <w:rPr>
          <w:rStyle w:val="cs23fb06641"/>
          <w:b/>
          <w:i/>
          <w:sz w:val="28"/>
          <w:szCs w:val="28"/>
        </w:rPr>
        <w:t>,</w:t>
      </w:r>
      <w:r w:rsidR="00AF4946">
        <w:rPr>
          <w:rStyle w:val="cs23fb06641"/>
          <w:b/>
          <w:i/>
          <w:sz w:val="28"/>
          <w:szCs w:val="28"/>
        </w:rPr>
        <w:t>4</w:t>
      </w:r>
      <w:r w:rsidRPr="00F54D86">
        <w:rPr>
          <w:rStyle w:val="cs23fb06641"/>
          <w:b/>
          <w:i/>
          <w:sz w:val="28"/>
          <w:szCs w:val="28"/>
        </w:rPr>
        <w:t xml:space="preserve"> </w:t>
      </w:r>
      <w:r w:rsidRPr="00F54D86">
        <w:rPr>
          <w:rStyle w:val="cs23fb06641"/>
          <w:sz w:val="28"/>
          <w:szCs w:val="28"/>
        </w:rPr>
        <w:t xml:space="preserve">тыс. рублей, непроизведенные активы в составе имущества казны – </w:t>
      </w:r>
      <w:r w:rsidR="00AF4946">
        <w:rPr>
          <w:rStyle w:val="cs23fb06641"/>
          <w:b/>
          <w:i/>
          <w:sz w:val="28"/>
          <w:szCs w:val="28"/>
        </w:rPr>
        <w:t xml:space="preserve">22 </w:t>
      </w:r>
      <w:r w:rsidRPr="00F54D86">
        <w:rPr>
          <w:rStyle w:val="cs23fb06641"/>
          <w:b/>
          <w:i/>
          <w:sz w:val="28"/>
          <w:szCs w:val="28"/>
        </w:rPr>
        <w:t>6</w:t>
      </w:r>
      <w:r w:rsidR="00AF4946">
        <w:rPr>
          <w:rStyle w:val="cs23fb06641"/>
          <w:b/>
          <w:i/>
          <w:sz w:val="28"/>
          <w:szCs w:val="28"/>
        </w:rPr>
        <w:t>96</w:t>
      </w:r>
      <w:r w:rsidRPr="00F54D86">
        <w:rPr>
          <w:rStyle w:val="cs23fb06641"/>
          <w:b/>
          <w:i/>
          <w:sz w:val="28"/>
          <w:szCs w:val="28"/>
        </w:rPr>
        <w:t>,</w:t>
      </w:r>
      <w:r w:rsidR="00AF4946">
        <w:rPr>
          <w:rStyle w:val="cs23fb06641"/>
          <w:b/>
          <w:i/>
          <w:sz w:val="28"/>
          <w:szCs w:val="28"/>
        </w:rPr>
        <w:t>9</w:t>
      </w:r>
      <w:r w:rsidRPr="00F54D86">
        <w:rPr>
          <w:rStyle w:val="cs23fb06641"/>
          <w:b/>
          <w:i/>
          <w:sz w:val="28"/>
          <w:szCs w:val="28"/>
        </w:rPr>
        <w:t xml:space="preserve"> </w:t>
      </w:r>
      <w:r w:rsidRPr="00F54D86">
        <w:rPr>
          <w:rStyle w:val="cs23fb06641"/>
          <w:sz w:val="28"/>
          <w:szCs w:val="28"/>
        </w:rPr>
        <w:t>тыс. рублей.</w:t>
      </w:r>
    </w:p>
    <w:p w14:paraId="7A39BB5B" w14:textId="77777777" w:rsidR="00C52A8C" w:rsidRDefault="00F54347" w:rsidP="00F54347">
      <w:pPr>
        <w:jc w:val="both"/>
        <w:rPr>
          <w:rFonts w:eastAsia="Times New Roman"/>
          <w:b/>
          <w:i/>
          <w:sz w:val="28"/>
          <w:szCs w:val="28"/>
        </w:rPr>
      </w:pPr>
      <w:r w:rsidRPr="00F54D86">
        <w:rPr>
          <w:rFonts w:eastAsia="Times New Roman"/>
          <w:b/>
          <w:i/>
          <w:sz w:val="28"/>
          <w:szCs w:val="28"/>
        </w:rPr>
        <w:tab/>
      </w:r>
    </w:p>
    <w:p w14:paraId="376D9563" w14:textId="01C0B874" w:rsidR="00F54347" w:rsidRPr="00F54D86" w:rsidRDefault="00C52A8C" w:rsidP="00F54347">
      <w:pPr>
        <w:jc w:val="both"/>
        <w:rPr>
          <w:rFonts w:eastAsia="Times New Roman"/>
          <w:b/>
          <w:i/>
          <w:sz w:val="28"/>
          <w:szCs w:val="28"/>
        </w:rPr>
      </w:pPr>
      <w:r>
        <w:rPr>
          <w:rFonts w:eastAsia="Times New Roman"/>
          <w:b/>
          <w:i/>
          <w:sz w:val="28"/>
          <w:szCs w:val="28"/>
        </w:rPr>
        <w:t xml:space="preserve">          </w:t>
      </w:r>
      <w:r w:rsidR="00F54347" w:rsidRPr="00F54D86">
        <w:rPr>
          <w:rFonts w:eastAsia="Times New Roman"/>
          <w:b/>
          <w:i/>
          <w:sz w:val="28"/>
          <w:szCs w:val="28"/>
        </w:rPr>
        <w:t>9.6. Дебиторская и кредиторская задолженности</w:t>
      </w:r>
      <w:r w:rsidR="00F54347" w:rsidRPr="00F54D86">
        <w:rPr>
          <w:b/>
          <w:i/>
          <w:sz w:val="28"/>
          <w:szCs w:val="28"/>
        </w:rPr>
        <w:t xml:space="preserve"> (ф. 0503169)</w:t>
      </w:r>
      <w:r w:rsidR="00F54347" w:rsidRPr="00F54D86">
        <w:rPr>
          <w:rFonts w:eastAsia="Times New Roman"/>
          <w:b/>
          <w:i/>
          <w:sz w:val="28"/>
          <w:szCs w:val="28"/>
        </w:rPr>
        <w:t>.</w:t>
      </w:r>
    </w:p>
    <w:p w14:paraId="0208BEC0" w14:textId="77777777" w:rsidR="00F54347" w:rsidRPr="00F54D86" w:rsidRDefault="00F54347" w:rsidP="00F54347">
      <w:pPr>
        <w:widowControl/>
        <w:ind w:firstLine="540"/>
        <w:jc w:val="both"/>
        <w:rPr>
          <w:sz w:val="28"/>
          <w:szCs w:val="28"/>
        </w:rPr>
      </w:pPr>
      <w:r w:rsidRPr="00F54D86">
        <w:rPr>
          <w:sz w:val="28"/>
          <w:szCs w:val="28"/>
        </w:rPr>
        <w:tab/>
        <w:t>Согласно данных ф. 0503169 Администрации сельского поселения дебиторская задолженность составляет:</w:t>
      </w:r>
    </w:p>
    <w:p w14:paraId="248A7FAD" w14:textId="0E419D11" w:rsidR="00F54347" w:rsidRPr="00F54D86" w:rsidRDefault="00F54347" w:rsidP="00F54347">
      <w:pPr>
        <w:widowControl/>
        <w:jc w:val="both"/>
        <w:rPr>
          <w:sz w:val="28"/>
          <w:szCs w:val="28"/>
        </w:rPr>
      </w:pPr>
      <w:r w:rsidRPr="00F54D86">
        <w:rPr>
          <w:rStyle w:val="cs23fb06641"/>
          <w:sz w:val="28"/>
          <w:szCs w:val="28"/>
        </w:rPr>
        <w:lastRenderedPageBreak/>
        <w:t>–</w:t>
      </w:r>
      <w:r w:rsidRPr="00F54D86">
        <w:rPr>
          <w:sz w:val="28"/>
          <w:szCs w:val="28"/>
        </w:rPr>
        <w:t xml:space="preserve"> по состоянию на 01.01.202</w:t>
      </w:r>
      <w:r w:rsidR="003F184E">
        <w:rPr>
          <w:sz w:val="28"/>
          <w:szCs w:val="28"/>
        </w:rPr>
        <w:t>1</w:t>
      </w:r>
      <w:r w:rsidRPr="00F54D86">
        <w:rPr>
          <w:sz w:val="28"/>
          <w:szCs w:val="28"/>
        </w:rPr>
        <w:t xml:space="preserve"> года в сумме </w:t>
      </w:r>
      <w:r w:rsidR="003F184E">
        <w:rPr>
          <w:sz w:val="28"/>
          <w:szCs w:val="28"/>
        </w:rPr>
        <w:t>1</w:t>
      </w:r>
      <w:r w:rsidRPr="00F54D86">
        <w:rPr>
          <w:sz w:val="28"/>
          <w:szCs w:val="28"/>
        </w:rPr>
        <w:t>9</w:t>
      </w:r>
      <w:r w:rsidR="003F184E">
        <w:rPr>
          <w:sz w:val="28"/>
          <w:szCs w:val="28"/>
        </w:rPr>
        <w:t>084</w:t>
      </w:r>
      <w:r w:rsidRPr="00F54D86">
        <w:rPr>
          <w:sz w:val="28"/>
          <w:szCs w:val="28"/>
        </w:rPr>
        <w:t xml:space="preserve">,1 тыс. рублей, в том числе «долгосрочная» в сумме </w:t>
      </w:r>
      <w:r w:rsidR="003F184E">
        <w:rPr>
          <w:sz w:val="28"/>
          <w:szCs w:val="28"/>
        </w:rPr>
        <w:t>1</w:t>
      </w:r>
      <w:r w:rsidRPr="00F54D86">
        <w:rPr>
          <w:sz w:val="28"/>
          <w:szCs w:val="28"/>
        </w:rPr>
        <w:t>8</w:t>
      </w:r>
      <w:r w:rsidR="003F184E">
        <w:rPr>
          <w:sz w:val="28"/>
          <w:szCs w:val="28"/>
        </w:rPr>
        <w:t>771</w:t>
      </w:r>
      <w:r w:rsidRPr="00F54D86">
        <w:rPr>
          <w:sz w:val="28"/>
          <w:szCs w:val="28"/>
        </w:rPr>
        <w:t>,</w:t>
      </w:r>
      <w:r w:rsidR="003F184E">
        <w:rPr>
          <w:sz w:val="28"/>
          <w:szCs w:val="28"/>
        </w:rPr>
        <w:t>0</w:t>
      </w:r>
      <w:r w:rsidRPr="00F54D86">
        <w:rPr>
          <w:sz w:val="28"/>
          <w:szCs w:val="28"/>
        </w:rPr>
        <w:t xml:space="preserve"> тыс. рублей;</w:t>
      </w:r>
    </w:p>
    <w:p w14:paraId="7050E4F7" w14:textId="667CA936" w:rsidR="00F54347" w:rsidRPr="00F54D86" w:rsidRDefault="00F54347" w:rsidP="00F54347">
      <w:pPr>
        <w:widowControl/>
        <w:jc w:val="both"/>
        <w:rPr>
          <w:sz w:val="28"/>
          <w:szCs w:val="28"/>
        </w:rPr>
      </w:pPr>
      <w:r w:rsidRPr="00F54D86">
        <w:rPr>
          <w:rStyle w:val="cs23fb06641"/>
          <w:sz w:val="28"/>
          <w:szCs w:val="28"/>
        </w:rPr>
        <w:t>–</w:t>
      </w:r>
      <w:r w:rsidRPr="00F54D86">
        <w:rPr>
          <w:sz w:val="28"/>
          <w:szCs w:val="28"/>
        </w:rPr>
        <w:t xml:space="preserve"> по состоянию на 01.01.202</w:t>
      </w:r>
      <w:r w:rsidR="003F184E">
        <w:rPr>
          <w:sz w:val="28"/>
          <w:szCs w:val="28"/>
        </w:rPr>
        <w:t>2</w:t>
      </w:r>
      <w:r w:rsidRPr="00F54D86">
        <w:rPr>
          <w:sz w:val="28"/>
          <w:szCs w:val="28"/>
        </w:rPr>
        <w:t xml:space="preserve"> года в сумме 19</w:t>
      </w:r>
      <w:r w:rsidR="003F184E">
        <w:rPr>
          <w:sz w:val="28"/>
          <w:szCs w:val="28"/>
        </w:rPr>
        <w:t>124</w:t>
      </w:r>
      <w:r w:rsidRPr="00F54D86">
        <w:rPr>
          <w:sz w:val="28"/>
          <w:szCs w:val="28"/>
        </w:rPr>
        <w:t>,</w:t>
      </w:r>
      <w:r w:rsidR="003F184E">
        <w:rPr>
          <w:sz w:val="28"/>
          <w:szCs w:val="28"/>
        </w:rPr>
        <w:t>6</w:t>
      </w:r>
      <w:r w:rsidRPr="00F54D86">
        <w:rPr>
          <w:sz w:val="28"/>
          <w:szCs w:val="28"/>
        </w:rPr>
        <w:t xml:space="preserve"> тыс. рублей, в том числе «долгосрочная» в сумме 1</w:t>
      </w:r>
      <w:r w:rsidR="003F184E">
        <w:rPr>
          <w:sz w:val="28"/>
          <w:szCs w:val="28"/>
        </w:rPr>
        <w:t>0</w:t>
      </w:r>
      <w:r w:rsidRPr="00F54D86">
        <w:rPr>
          <w:sz w:val="28"/>
          <w:szCs w:val="28"/>
        </w:rPr>
        <w:t>7</w:t>
      </w:r>
      <w:r w:rsidR="003F184E">
        <w:rPr>
          <w:sz w:val="28"/>
          <w:szCs w:val="28"/>
        </w:rPr>
        <w:t>54</w:t>
      </w:r>
      <w:r w:rsidRPr="00F54D86">
        <w:rPr>
          <w:sz w:val="28"/>
          <w:szCs w:val="28"/>
        </w:rPr>
        <w:t>,</w:t>
      </w:r>
      <w:r w:rsidR="003F184E">
        <w:rPr>
          <w:sz w:val="28"/>
          <w:szCs w:val="28"/>
        </w:rPr>
        <w:t>6</w:t>
      </w:r>
      <w:r w:rsidRPr="00F54D86">
        <w:rPr>
          <w:sz w:val="28"/>
          <w:szCs w:val="28"/>
        </w:rPr>
        <w:t xml:space="preserve"> тыс. рублей.</w:t>
      </w:r>
    </w:p>
    <w:p w14:paraId="6A6CD5C2" w14:textId="3B291018" w:rsidR="00F54347" w:rsidRPr="00F54D86" w:rsidRDefault="00F54347" w:rsidP="00F54347">
      <w:pPr>
        <w:tabs>
          <w:tab w:val="left" w:pos="4170"/>
        </w:tabs>
        <w:jc w:val="both"/>
        <w:rPr>
          <w:sz w:val="28"/>
          <w:szCs w:val="28"/>
        </w:rPr>
      </w:pPr>
      <w:r w:rsidRPr="00F54D86">
        <w:rPr>
          <w:sz w:val="28"/>
          <w:szCs w:val="28"/>
        </w:rPr>
        <w:t xml:space="preserve">        Увеличение по сравнению с 01.01.202</w:t>
      </w:r>
      <w:r w:rsidR="0003452C">
        <w:rPr>
          <w:sz w:val="28"/>
          <w:szCs w:val="28"/>
        </w:rPr>
        <w:t>1</w:t>
      </w:r>
      <w:r w:rsidRPr="00F54D86">
        <w:rPr>
          <w:sz w:val="28"/>
          <w:szCs w:val="28"/>
        </w:rPr>
        <w:t xml:space="preserve"> года составило </w:t>
      </w:r>
      <w:r w:rsidR="0003452C">
        <w:rPr>
          <w:sz w:val="28"/>
          <w:szCs w:val="28"/>
        </w:rPr>
        <w:t>40</w:t>
      </w:r>
      <w:r w:rsidRPr="00F54D86">
        <w:rPr>
          <w:sz w:val="28"/>
          <w:szCs w:val="28"/>
        </w:rPr>
        <w:t>,</w:t>
      </w:r>
      <w:r w:rsidR="0003452C">
        <w:rPr>
          <w:sz w:val="28"/>
          <w:szCs w:val="28"/>
        </w:rPr>
        <w:t>5</w:t>
      </w:r>
      <w:r w:rsidRPr="00F54D86">
        <w:rPr>
          <w:sz w:val="28"/>
          <w:szCs w:val="28"/>
        </w:rPr>
        <w:t xml:space="preserve"> тыс. рублей, в основном за счет:</w:t>
      </w:r>
    </w:p>
    <w:p w14:paraId="08765B05" w14:textId="77777777" w:rsidR="00F54347" w:rsidRPr="00F54D86" w:rsidRDefault="00F54347" w:rsidP="00F54347">
      <w:pPr>
        <w:tabs>
          <w:tab w:val="left" w:pos="4170"/>
        </w:tabs>
        <w:jc w:val="both"/>
        <w:rPr>
          <w:sz w:val="28"/>
          <w:szCs w:val="28"/>
        </w:rPr>
      </w:pPr>
      <w:r w:rsidRPr="00F54D86">
        <w:rPr>
          <w:sz w:val="28"/>
          <w:szCs w:val="28"/>
        </w:rPr>
        <w:t xml:space="preserve">        Согласно данных ф. 0503169 Администрации сельского поселения кредиторская задолженность составляет:</w:t>
      </w:r>
    </w:p>
    <w:p w14:paraId="3F8E8896" w14:textId="758188D5" w:rsidR="00F54347" w:rsidRPr="00F54D86" w:rsidRDefault="00F54347" w:rsidP="00F54347">
      <w:pPr>
        <w:widowControl/>
        <w:ind w:firstLine="540"/>
        <w:jc w:val="both"/>
        <w:rPr>
          <w:sz w:val="28"/>
          <w:szCs w:val="28"/>
        </w:rPr>
      </w:pPr>
      <w:r w:rsidRPr="00F54D86">
        <w:rPr>
          <w:rStyle w:val="cs23fb06641"/>
          <w:sz w:val="28"/>
          <w:szCs w:val="28"/>
        </w:rPr>
        <w:t>–</w:t>
      </w:r>
      <w:r w:rsidRPr="00F54D86">
        <w:rPr>
          <w:sz w:val="28"/>
          <w:szCs w:val="28"/>
        </w:rPr>
        <w:t xml:space="preserve"> по состоянию на 01.01.202</w:t>
      </w:r>
      <w:r w:rsidR="00E90106">
        <w:rPr>
          <w:sz w:val="28"/>
          <w:szCs w:val="28"/>
        </w:rPr>
        <w:t>1</w:t>
      </w:r>
      <w:r w:rsidRPr="00F54D86">
        <w:rPr>
          <w:sz w:val="28"/>
          <w:szCs w:val="28"/>
        </w:rPr>
        <w:t xml:space="preserve"> года в сумме </w:t>
      </w:r>
      <w:r w:rsidR="00E90106">
        <w:rPr>
          <w:sz w:val="28"/>
          <w:szCs w:val="28"/>
        </w:rPr>
        <w:t>144</w:t>
      </w:r>
      <w:r w:rsidRPr="00F54D86">
        <w:rPr>
          <w:sz w:val="28"/>
          <w:szCs w:val="28"/>
        </w:rPr>
        <w:t>,</w:t>
      </w:r>
      <w:r w:rsidR="00E90106">
        <w:rPr>
          <w:sz w:val="28"/>
          <w:szCs w:val="28"/>
        </w:rPr>
        <w:t>7</w:t>
      </w:r>
      <w:r w:rsidRPr="00F54D86">
        <w:rPr>
          <w:sz w:val="28"/>
          <w:szCs w:val="28"/>
        </w:rPr>
        <w:t xml:space="preserve"> тыс. рублей; </w:t>
      </w:r>
    </w:p>
    <w:p w14:paraId="5A1ABE0E" w14:textId="507115FF" w:rsidR="00F54347" w:rsidRPr="00F54D86" w:rsidRDefault="00F54347" w:rsidP="00F54347">
      <w:pPr>
        <w:widowControl/>
        <w:ind w:firstLine="540"/>
        <w:jc w:val="both"/>
        <w:rPr>
          <w:sz w:val="28"/>
          <w:szCs w:val="28"/>
        </w:rPr>
      </w:pPr>
      <w:r w:rsidRPr="00F54D86">
        <w:rPr>
          <w:rStyle w:val="cs23fb06641"/>
          <w:sz w:val="28"/>
          <w:szCs w:val="28"/>
        </w:rPr>
        <w:t>–</w:t>
      </w:r>
      <w:r w:rsidRPr="00F54D86">
        <w:rPr>
          <w:sz w:val="28"/>
          <w:szCs w:val="28"/>
        </w:rPr>
        <w:t xml:space="preserve"> по состоянию на 01.01.2021 года в сумме </w:t>
      </w:r>
      <w:r w:rsidR="00E90106">
        <w:rPr>
          <w:sz w:val="28"/>
          <w:szCs w:val="28"/>
        </w:rPr>
        <w:t>77</w:t>
      </w:r>
      <w:r w:rsidRPr="00F54D86">
        <w:rPr>
          <w:sz w:val="28"/>
          <w:szCs w:val="28"/>
        </w:rPr>
        <w:t>,</w:t>
      </w:r>
      <w:r w:rsidR="00E90106">
        <w:rPr>
          <w:sz w:val="28"/>
          <w:szCs w:val="28"/>
        </w:rPr>
        <w:t>7</w:t>
      </w:r>
      <w:r w:rsidRPr="00F54D86">
        <w:rPr>
          <w:sz w:val="28"/>
          <w:szCs w:val="28"/>
        </w:rPr>
        <w:t xml:space="preserve"> тыс. рублей. </w:t>
      </w:r>
    </w:p>
    <w:p w14:paraId="4EF9F793" w14:textId="038670B0" w:rsidR="00F54347" w:rsidRPr="00F54D86" w:rsidRDefault="00F54347" w:rsidP="00F54347">
      <w:pPr>
        <w:widowControl/>
        <w:ind w:firstLine="540"/>
        <w:jc w:val="both"/>
        <w:rPr>
          <w:sz w:val="28"/>
          <w:szCs w:val="28"/>
        </w:rPr>
      </w:pPr>
      <w:r w:rsidRPr="00F54D86">
        <w:rPr>
          <w:sz w:val="28"/>
          <w:szCs w:val="28"/>
        </w:rPr>
        <w:t>У</w:t>
      </w:r>
      <w:r w:rsidR="00E90106">
        <w:rPr>
          <w:sz w:val="28"/>
          <w:szCs w:val="28"/>
        </w:rPr>
        <w:t>меньшение</w:t>
      </w:r>
      <w:r w:rsidRPr="00F54D86">
        <w:rPr>
          <w:sz w:val="28"/>
          <w:szCs w:val="28"/>
        </w:rPr>
        <w:t xml:space="preserve"> кредиторской задолженности составило </w:t>
      </w:r>
      <w:r w:rsidR="00E90106">
        <w:rPr>
          <w:sz w:val="28"/>
          <w:szCs w:val="28"/>
        </w:rPr>
        <w:t>67</w:t>
      </w:r>
      <w:r w:rsidRPr="00F54D86">
        <w:rPr>
          <w:sz w:val="28"/>
          <w:szCs w:val="28"/>
        </w:rPr>
        <w:t>,</w:t>
      </w:r>
      <w:r w:rsidR="00E90106">
        <w:rPr>
          <w:sz w:val="28"/>
          <w:szCs w:val="28"/>
        </w:rPr>
        <w:t>0</w:t>
      </w:r>
      <w:r w:rsidRPr="00F54D86">
        <w:rPr>
          <w:sz w:val="28"/>
          <w:szCs w:val="28"/>
        </w:rPr>
        <w:t xml:space="preserve"> тыс. рублей       и сложилось </w:t>
      </w:r>
      <w:r w:rsidR="006D6CC5">
        <w:rPr>
          <w:sz w:val="28"/>
          <w:szCs w:val="28"/>
        </w:rPr>
        <w:t xml:space="preserve">в основном </w:t>
      </w:r>
      <w:r w:rsidRPr="00F54D86">
        <w:rPr>
          <w:sz w:val="28"/>
          <w:szCs w:val="28"/>
        </w:rPr>
        <w:t>за счет:</w:t>
      </w:r>
    </w:p>
    <w:p w14:paraId="32D2110D" w14:textId="77777777" w:rsidR="006D6CC5" w:rsidRDefault="00F54347" w:rsidP="00F54347">
      <w:pPr>
        <w:widowControl/>
        <w:ind w:firstLine="540"/>
        <w:jc w:val="both"/>
        <w:rPr>
          <w:sz w:val="28"/>
          <w:szCs w:val="28"/>
        </w:rPr>
      </w:pPr>
      <w:r w:rsidRPr="00F54D86">
        <w:rPr>
          <w:sz w:val="28"/>
          <w:szCs w:val="28"/>
        </w:rPr>
        <w:t xml:space="preserve"> </w:t>
      </w:r>
      <w:r w:rsidRPr="00F54D86">
        <w:rPr>
          <w:rStyle w:val="cs23fb06641"/>
          <w:sz w:val="28"/>
          <w:szCs w:val="28"/>
        </w:rPr>
        <w:t xml:space="preserve">– </w:t>
      </w:r>
      <w:r w:rsidRPr="00F54D86">
        <w:rPr>
          <w:sz w:val="28"/>
          <w:szCs w:val="28"/>
        </w:rPr>
        <w:t>задолженност</w:t>
      </w:r>
      <w:r w:rsidR="006D6CC5">
        <w:rPr>
          <w:sz w:val="28"/>
          <w:szCs w:val="28"/>
        </w:rPr>
        <w:t>ь</w:t>
      </w:r>
      <w:r w:rsidRPr="00F54D86">
        <w:rPr>
          <w:sz w:val="28"/>
          <w:szCs w:val="28"/>
        </w:rPr>
        <w:t xml:space="preserve"> за электроэнергию за декабрь 202</w:t>
      </w:r>
      <w:r w:rsidR="006D6CC5">
        <w:rPr>
          <w:sz w:val="28"/>
          <w:szCs w:val="28"/>
        </w:rPr>
        <w:t>1</w:t>
      </w:r>
      <w:r w:rsidRPr="00F54D86">
        <w:rPr>
          <w:sz w:val="28"/>
          <w:szCs w:val="28"/>
        </w:rPr>
        <w:t>г. Филиалу «</w:t>
      </w:r>
      <w:proofErr w:type="spellStart"/>
      <w:r w:rsidRPr="00F54D86">
        <w:rPr>
          <w:sz w:val="28"/>
          <w:szCs w:val="28"/>
        </w:rPr>
        <w:t>СмоленскАтомЭнергоСбыт</w:t>
      </w:r>
      <w:proofErr w:type="spellEnd"/>
      <w:r w:rsidRPr="00F54D86">
        <w:rPr>
          <w:sz w:val="28"/>
          <w:szCs w:val="28"/>
        </w:rPr>
        <w:t xml:space="preserve">» </w:t>
      </w:r>
      <w:r w:rsidR="006D6CC5">
        <w:rPr>
          <w:sz w:val="28"/>
          <w:szCs w:val="28"/>
        </w:rPr>
        <w:t>составила 58</w:t>
      </w:r>
      <w:r w:rsidRPr="00F54D86">
        <w:rPr>
          <w:sz w:val="28"/>
          <w:szCs w:val="28"/>
        </w:rPr>
        <w:t>,</w:t>
      </w:r>
      <w:r w:rsidR="006D6CC5">
        <w:rPr>
          <w:sz w:val="28"/>
          <w:szCs w:val="28"/>
        </w:rPr>
        <w:t>8</w:t>
      </w:r>
      <w:r w:rsidRPr="00F54D86">
        <w:rPr>
          <w:sz w:val="28"/>
          <w:szCs w:val="28"/>
        </w:rPr>
        <w:t xml:space="preserve"> тыс. рублей (у</w:t>
      </w:r>
      <w:r w:rsidR="006D6CC5">
        <w:rPr>
          <w:sz w:val="28"/>
          <w:szCs w:val="28"/>
        </w:rPr>
        <w:t>меньшение</w:t>
      </w:r>
      <w:r w:rsidRPr="00F54D86">
        <w:rPr>
          <w:sz w:val="28"/>
          <w:szCs w:val="28"/>
        </w:rPr>
        <w:t xml:space="preserve"> по счету 1302</w:t>
      </w:r>
      <w:r w:rsidR="006D6CC5">
        <w:rPr>
          <w:sz w:val="28"/>
          <w:szCs w:val="28"/>
        </w:rPr>
        <w:t>23</w:t>
      </w:r>
      <w:r w:rsidRPr="00F54D86">
        <w:rPr>
          <w:sz w:val="28"/>
          <w:szCs w:val="28"/>
        </w:rPr>
        <w:t>000 составило 4</w:t>
      </w:r>
      <w:r w:rsidR="006D6CC5">
        <w:rPr>
          <w:sz w:val="28"/>
          <w:szCs w:val="28"/>
        </w:rPr>
        <w:t>8</w:t>
      </w:r>
      <w:r w:rsidRPr="00F54D86">
        <w:rPr>
          <w:sz w:val="28"/>
          <w:szCs w:val="28"/>
        </w:rPr>
        <w:t>,</w:t>
      </w:r>
      <w:r w:rsidR="006D6CC5">
        <w:rPr>
          <w:sz w:val="28"/>
          <w:szCs w:val="28"/>
        </w:rPr>
        <w:t>8</w:t>
      </w:r>
      <w:r w:rsidRPr="00F54D86">
        <w:rPr>
          <w:sz w:val="28"/>
          <w:szCs w:val="28"/>
        </w:rPr>
        <w:t xml:space="preserve"> тыс. рублей)</w:t>
      </w:r>
      <w:r w:rsidR="006D6CC5">
        <w:rPr>
          <w:sz w:val="28"/>
          <w:szCs w:val="28"/>
        </w:rPr>
        <w:t>;</w:t>
      </w:r>
    </w:p>
    <w:p w14:paraId="195AA97D" w14:textId="4B9230A9" w:rsidR="006D6CC5" w:rsidRPr="00F54D86" w:rsidRDefault="006D6CC5" w:rsidP="006D6CC5">
      <w:pPr>
        <w:tabs>
          <w:tab w:val="left" w:pos="4170"/>
        </w:tabs>
        <w:jc w:val="both"/>
        <w:rPr>
          <w:sz w:val="28"/>
          <w:szCs w:val="28"/>
        </w:rPr>
      </w:pPr>
      <w:r>
        <w:rPr>
          <w:sz w:val="28"/>
          <w:szCs w:val="28"/>
        </w:rPr>
        <w:t xml:space="preserve">- списания </w:t>
      </w:r>
      <w:r w:rsidRPr="00F54D86">
        <w:rPr>
          <w:sz w:val="28"/>
          <w:szCs w:val="28"/>
        </w:rPr>
        <w:t>кредиторская задолженность прошлых лет, принят</w:t>
      </w:r>
      <w:r>
        <w:rPr>
          <w:sz w:val="28"/>
          <w:szCs w:val="28"/>
        </w:rPr>
        <w:t>ой</w:t>
      </w:r>
      <w:r w:rsidRPr="00F54D86">
        <w:rPr>
          <w:sz w:val="28"/>
          <w:szCs w:val="28"/>
        </w:rPr>
        <w:t xml:space="preserve"> при реорганизации поселений (по состоянию на 01.01.2018 года) на общую сумму 33,</w:t>
      </w:r>
      <w:r>
        <w:rPr>
          <w:sz w:val="28"/>
          <w:szCs w:val="28"/>
        </w:rPr>
        <w:t>1</w:t>
      </w:r>
      <w:r w:rsidRPr="00F54D86">
        <w:rPr>
          <w:sz w:val="28"/>
          <w:szCs w:val="28"/>
        </w:rPr>
        <w:t xml:space="preserve"> тыс. рублей по счету 130300000, в том числе:</w:t>
      </w:r>
    </w:p>
    <w:p w14:paraId="4624CFD7" w14:textId="77777777" w:rsidR="006D6CC5" w:rsidRPr="00F54D86" w:rsidRDefault="006D6CC5" w:rsidP="006D6CC5">
      <w:pPr>
        <w:tabs>
          <w:tab w:val="left" w:pos="4170"/>
        </w:tabs>
        <w:jc w:val="both"/>
        <w:rPr>
          <w:rFonts w:eastAsia="Times New Roman"/>
          <w:sz w:val="28"/>
          <w:szCs w:val="28"/>
        </w:rPr>
      </w:pPr>
      <w:r w:rsidRPr="00F54D86">
        <w:rPr>
          <w:sz w:val="28"/>
          <w:szCs w:val="28"/>
        </w:rPr>
        <w:t>по счету 130301000 - 6,2 тыс. рублей;</w:t>
      </w:r>
    </w:p>
    <w:p w14:paraId="0D464420" w14:textId="77777777" w:rsidR="006D6CC5" w:rsidRPr="00F54D86" w:rsidRDefault="006D6CC5" w:rsidP="006D6CC5">
      <w:pPr>
        <w:tabs>
          <w:tab w:val="left" w:pos="4170"/>
        </w:tabs>
        <w:jc w:val="both"/>
        <w:rPr>
          <w:rFonts w:eastAsia="Times New Roman"/>
          <w:sz w:val="28"/>
          <w:szCs w:val="28"/>
        </w:rPr>
      </w:pPr>
      <w:r w:rsidRPr="00F54D86">
        <w:rPr>
          <w:sz w:val="28"/>
          <w:szCs w:val="28"/>
        </w:rPr>
        <w:t>по счету 130302000 - 1,9 тыс. рублей;</w:t>
      </w:r>
    </w:p>
    <w:p w14:paraId="5BB02B02" w14:textId="77777777" w:rsidR="006D6CC5" w:rsidRPr="00F54D86" w:rsidRDefault="006D6CC5" w:rsidP="006D6CC5">
      <w:pPr>
        <w:tabs>
          <w:tab w:val="left" w:pos="4170"/>
        </w:tabs>
        <w:jc w:val="both"/>
        <w:rPr>
          <w:rFonts w:eastAsia="Times New Roman"/>
          <w:sz w:val="28"/>
          <w:szCs w:val="28"/>
        </w:rPr>
      </w:pPr>
      <w:r w:rsidRPr="00F54D86">
        <w:rPr>
          <w:sz w:val="28"/>
          <w:szCs w:val="28"/>
        </w:rPr>
        <w:t>по счету 130306000 - 0,1 тыс. рублей;</w:t>
      </w:r>
    </w:p>
    <w:p w14:paraId="106ECC16" w14:textId="77777777" w:rsidR="006D6CC5" w:rsidRPr="00F54D86" w:rsidRDefault="006D6CC5" w:rsidP="006D6CC5">
      <w:pPr>
        <w:tabs>
          <w:tab w:val="left" w:pos="4170"/>
        </w:tabs>
        <w:jc w:val="both"/>
        <w:rPr>
          <w:rFonts w:eastAsia="Times New Roman"/>
          <w:sz w:val="28"/>
          <w:szCs w:val="28"/>
        </w:rPr>
      </w:pPr>
      <w:r w:rsidRPr="00F54D86">
        <w:rPr>
          <w:sz w:val="28"/>
          <w:szCs w:val="28"/>
        </w:rPr>
        <w:t>по счету 130307000 - 4,5 тыс. рублей;</w:t>
      </w:r>
    </w:p>
    <w:p w14:paraId="0598321A" w14:textId="35417F53" w:rsidR="006D6CC5" w:rsidRPr="00F54D86" w:rsidRDefault="006D6CC5" w:rsidP="006D6CC5">
      <w:pPr>
        <w:tabs>
          <w:tab w:val="left" w:pos="4170"/>
        </w:tabs>
        <w:jc w:val="both"/>
        <w:rPr>
          <w:rFonts w:eastAsia="Times New Roman"/>
          <w:sz w:val="28"/>
          <w:szCs w:val="28"/>
        </w:rPr>
      </w:pPr>
      <w:r w:rsidRPr="00F54D86">
        <w:rPr>
          <w:sz w:val="28"/>
          <w:szCs w:val="28"/>
        </w:rPr>
        <w:t>по счету 130310000 - 20,</w:t>
      </w:r>
      <w:r>
        <w:rPr>
          <w:sz w:val="28"/>
          <w:szCs w:val="28"/>
        </w:rPr>
        <w:t>4</w:t>
      </w:r>
      <w:r w:rsidRPr="00F54D86">
        <w:rPr>
          <w:sz w:val="28"/>
          <w:szCs w:val="28"/>
        </w:rPr>
        <w:t xml:space="preserve"> тыс. рублей.</w:t>
      </w:r>
    </w:p>
    <w:p w14:paraId="669BB018" w14:textId="19C0ED42" w:rsidR="00F54347" w:rsidRPr="00F54D86" w:rsidRDefault="006D6CC5" w:rsidP="00F54347">
      <w:pPr>
        <w:widowControl/>
        <w:ind w:firstLine="540"/>
        <w:jc w:val="both"/>
        <w:rPr>
          <w:sz w:val="28"/>
          <w:szCs w:val="28"/>
        </w:rPr>
      </w:pPr>
      <w:r>
        <w:rPr>
          <w:sz w:val="28"/>
          <w:szCs w:val="28"/>
        </w:rPr>
        <w:t xml:space="preserve"> </w:t>
      </w:r>
      <w:r w:rsidR="00F54347" w:rsidRPr="00F54D86">
        <w:rPr>
          <w:sz w:val="28"/>
          <w:szCs w:val="28"/>
        </w:rPr>
        <w:t xml:space="preserve"> </w:t>
      </w:r>
    </w:p>
    <w:p w14:paraId="6CDC1A5B" w14:textId="0E7BDB84" w:rsidR="00F54347" w:rsidRPr="00F54D86" w:rsidRDefault="00F54347" w:rsidP="00F54347">
      <w:pPr>
        <w:widowControl/>
        <w:ind w:firstLine="540"/>
        <w:jc w:val="both"/>
        <w:rPr>
          <w:b/>
          <w:i/>
          <w:sz w:val="24"/>
          <w:szCs w:val="24"/>
        </w:rPr>
      </w:pPr>
      <w:r w:rsidRPr="00F54D86">
        <w:rPr>
          <w:b/>
          <w:i/>
          <w:sz w:val="28"/>
          <w:szCs w:val="28"/>
        </w:rPr>
        <w:tab/>
        <w:t>9.</w:t>
      </w:r>
      <w:r w:rsidR="0081188D">
        <w:rPr>
          <w:b/>
          <w:i/>
          <w:sz w:val="28"/>
          <w:szCs w:val="28"/>
        </w:rPr>
        <w:t>7</w:t>
      </w:r>
      <w:r w:rsidRPr="00F54D86">
        <w:rPr>
          <w:b/>
          <w:i/>
          <w:sz w:val="28"/>
          <w:szCs w:val="28"/>
        </w:rPr>
        <w:t xml:space="preserve">. «Сведения об остатках денежных средств на счетах получателя бюджетных средств» </w:t>
      </w:r>
      <w:hyperlink r:id="rId19" w:history="1">
        <w:r w:rsidRPr="00F54D86">
          <w:rPr>
            <w:b/>
            <w:i/>
            <w:sz w:val="28"/>
            <w:szCs w:val="28"/>
          </w:rPr>
          <w:t>(ф. 0503178)</w:t>
        </w:r>
      </w:hyperlink>
      <w:r w:rsidRPr="00F54D86">
        <w:rPr>
          <w:b/>
          <w:i/>
          <w:sz w:val="28"/>
          <w:szCs w:val="28"/>
        </w:rPr>
        <w:t>.</w:t>
      </w:r>
    </w:p>
    <w:p w14:paraId="52EBF724" w14:textId="1DD83122" w:rsidR="00F54347" w:rsidRPr="00F54D86" w:rsidRDefault="00F54347" w:rsidP="00F54347">
      <w:pPr>
        <w:widowControl/>
        <w:ind w:firstLine="540"/>
        <w:jc w:val="both"/>
        <w:rPr>
          <w:rFonts w:eastAsia="Times New Roman"/>
          <w:sz w:val="28"/>
          <w:szCs w:val="28"/>
        </w:rPr>
      </w:pPr>
      <w:r w:rsidRPr="00F54D86">
        <w:rPr>
          <w:sz w:val="28"/>
          <w:szCs w:val="28"/>
        </w:rPr>
        <w:t>В соответствии с пунктом 173 Инструкции №191н и</w:t>
      </w:r>
      <w:r w:rsidRPr="00F54D86">
        <w:rPr>
          <w:rFonts w:eastAsia="Times New Roman"/>
          <w:sz w:val="28"/>
          <w:szCs w:val="28"/>
        </w:rPr>
        <w:t xml:space="preserve">нформация </w:t>
      </w:r>
      <w:r w:rsidR="0081188D">
        <w:rPr>
          <w:rFonts w:eastAsia="Times New Roman"/>
          <w:sz w:val="28"/>
          <w:szCs w:val="28"/>
        </w:rPr>
        <w:t>в</w:t>
      </w:r>
      <w:r w:rsidRPr="00F54D86">
        <w:rPr>
          <w:rFonts w:eastAsia="Times New Roman"/>
          <w:sz w:val="28"/>
          <w:szCs w:val="28"/>
        </w:rPr>
        <w:t xml:space="preserve"> приложении содержит данные об остатках денежных средств по разделам:</w:t>
      </w:r>
    </w:p>
    <w:p w14:paraId="4174F113" w14:textId="77777777" w:rsidR="00F54347" w:rsidRPr="00F54D86" w:rsidRDefault="00F54347" w:rsidP="00F54347">
      <w:pPr>
        <w:widowControl/>
        <w:ind w:firstLine="540"/>
        <w:jc w:val="both"/>
        <w:rPr>
          <w:sz w:val="28"/>
          <w:szCs w:val="28"/>
        </w:rPr>
      </w:pPr>
      <w:r w:rsidRPr="00F54D86">
        <w:rPr>
          <w:sz w:val="28"/>
          <w:szCs w:val="28"/>
        </w:rPr>
        <w:t>Согласно данных ф. 0503178 остатки денежных средств на счетах получателя бюджетных средств:</w:t>
      </w:r>
    </w:p>
    <w:p w14:paraId="3E514D4E" w14:textId="77777777" w:rsidR="00F54347" w:rsidRPr="00F54D86" w:rsidRDefault="00F54347" w:rsidP="00F54347">
      <w:pPr>
        <w:widowControl/>
        <w:ind w:firstLine="540"/>
        <w:jc w:val="both"/>
        <w:rPr>
          <w:sz w:val="28"/>
          <w:szCs w:val="28"/>
        </w:rPr>
      </w:pPr>
      <w:r w:rsidRPr="00F54D86">
        <w:rPr>
          <w:sz w:val="28"/>
          <w:szCs w:val="28"/>
        </w:rPr>
        <w:t>– по</w:t>
      </w:r>
      <w:r w:rsidRPr="00F54D86">
        <w:rPr>
          <w:rFonts w:eastAsia="Times New Roman"/>
          <w:sz w:val="28"/>
          <w:szCs w:val="28"/>
        </w:rPr>
        <w:t xml:space="preserve"> </w:t>
      </w:r>
      <w:hyperlink r:id="rId20" w:history="1">
        <w:r w:rsidRPr="00F54D86">
          <w:rPr>
            <w:rFonts w:eastAsia="Times New Roman"/>
            <w:sz w:val="28"/>
            <w:szCs w:val="28"/>
          </w:rPr>
          <w:t>раздел</w:t>
        </w:r>
        <w:r w:rsidRPr="00F54D86">
          <w:rPr>
            <w:sz w:val="28"/>
            <w:szCs w:val="28"/>
          </w:rPr>
          <w:t>у</w:t>
        </w:r>
        <w:r w:rsidRPr="00F54D86">
          <w:rPr>
            <w:rFonts w:eastAsia="Times New Roman"/>
            <w:sz w:val="28"/>
            <w:szCs w:val="28"/>
          </w:rPr>
          <w:t xml:space="preserve"> </w:t>
        </w:r>
      </w:hyperlink>
      <w:r w:rsidRPr="00F54D86">
        <w:rPr>
          <w:rFonts w:eastAsia="Times New Roman"/>
          <w:sz w:val="28"/>
          <w:szCs w:val="28"/>
        </w:rPr>
        <w:t>1</w:t>
      </w:r>
      <w:r w:rsidRPr="00F54D86">
        <w:rPr>
          <w:sz w:val="28"/>
          <w:szCs w:val="28"/>
        </w:rPr>
        <w:t xml:space="preserve"> </w:t>
      </w:r>
      <w:r w:rsidRPr="00F54D86">
        <w:rPr>
          <w:rFonts w:eastAsia="Times New Roman"/>
          <w:sz w:val="28"/>
          <w:szCs w:val="28"/>
        </w:rPr>
        <w:t xml:space="preserve">«Счета в кредитных организациях» </w:t>
      </w:r>
      <w:r w:rsidRPr="00F54D86">
        <w:rPr>
          <w:sz w:val="28"/>
          <w:szCs w:val="28"/>
        </w:rPr>
        <w:t>–</w:t>
      </w:r>
      <w:r w:rsidRPr="00F54D86">
        <w:rPr>
          <w:rFonts w:eastAsia="Times New Roman"/>
          <w:sz w:val="28"/>
          <w:szCs w:val="28"/>
        </w:rPr>
        <w:t xml:space="preserve"> по банковским счетам, открытым в кредитных организациях, в том числе по средствам        во временном распоряжении - сведений не имеется;</w:t>
      </w:r>
    </w:p>
    <w:p w14:paraId="500F7649" w14:textId="162E88C7" w:rsidR="00F54347" w:rsidRPr="00F54D86" w:rsidRDefault="00F54347" w:rsidP="00F54347">
      <w:pPr>
        <w:widowControl/>
        <w:ind w:firstLine="540"/>
        <w:jc w:val="both"/>
        <w:rPr>
          <w:rFonts w:eastAsia="Times New Roman"/>
          <w:sz w:val="28"/>
          <w:szCs w:val="28"/>
        </w:rPr>
      </w:pPr>
      <w:r w:rsidRPr="00F54D86">
        <w:rPr>
          <w:sz w:val="28"/>
          <w:szCs w:val="28"/>
        </w:rPr>
        <w:t>– по</w:t>
      </w:r>
      <w:r w:rsidRPr="00F54D86">
        <w:rPr>
          <w:rFonts w:eastAsia="Times New Roman"/>
          <w:sz w:val="28"/>
          <w:szCs w:val="28"/>
        </w:rPr>
        <w:t xml:space="preserve"> </w:t>
      </w:r>
      <w:hyperlink r:id="rId21" w:history="1">
        <w:r w:rsidRPr="00F54D86">
          <w:rPr>
            <w:rFonts w:eastAsia="Times New Roman"/>
            <w:sz w:val="28"/>
            <w:szCs w:val="28"/>
          </w:rPr>
          <w:t>раздел</w:t>
        </w:r>
        <w:r w:rsidRPr="00F54D86">
          <w:rPr>
            <w:sz w:val="28"/>
            <w:szCs w:val="28"/>
          </w:rPr>
          <w:t>у</w:t>
        </w:r>
        <w:r w:rsidRPr="00F54D86">
          <w:rPr>
            <w:rFonts w:eastAsia="Times New Roman"/>
            <w:sz w:val="28"/>
            <w:szCs w:val="28"/>
          </w:rPr>
          <w:t xml:space="preserve"> 2</w:t>
        </w:r>
      </w:hyperlink>
      <w:r w:rsidRPr="00F54D86">
        <w:rPr>
          <w:rFonts w:eastAsia="Times New Roman"/>
          <w:sz w:val="28"/>
          <w:szCs w:val="28"/>
        </w:rPr>
        <w:t xml:space="preserve"> «Счета в финансовом органе» </w:t>
      </w:r>
      <w:r w:rsidRPr="00F54D86">
        <w:rPr>
          <w:sz w:val="28"/>
          <w:szCs w:val="28"/>
        </w:rPr>
        <w:t>–</w:t>
      </w:r>
      <w:r w:rsidRPr="00F54D86">
        <w:rPr>
          <w:rFonts w:eastAsia="Times New Roman"/>
          <w:sz w:val="28"/>
          <w:szCs w:val="28"/>
        </w:rPr>
        <w:t xml:space="preserve"> остатки денежных средств на счетах бюджета в органе Федерального казначейства </w:t>
      </w:r>
      <w:r w:rsidRPr="00F54D86">
        <w:rPr>
          <w:sz w:val="28"/>
          <w:szCs w:val="28"/>
        </w:rPr>
        <w:t>по состоянию на 01.01.202</w:t>
      </w:r>
      <w:r w:rsidR="0081188D">
        <w:rPr>
          <w:sz w:val="28"/>
          <w:szCs w:val="28"/>
        </w:rPr>
        <w:t>1</w:t>
      </w:r>
      <w:r w:rsidRPr="00F54D86">
        <w:rPr>
          <w:sz w:val="28"/>
          <w:szCs w:val="28"/>
        </w:rPr>
        <w:t xml:space="preserve"> года составили </w:t>
      </w:r>
      <w:r w:rsidR="0081188D">
        <w:rPr>
          <w:sz w:val="28"/>
          <w:szCs w:val="28"/>
        </w:rPr>
        <w:t>548</w:t>
      </w:r>
      <w:r w:rsidRPr="00F54D86">
        <w:rPr>
          <w:sz w:val="28"/>
          <w:szCs w:val="28"/>
        </w:rPr>
        <w:t>,</w:t>
      </w:r>
      <w:r w:rsidR="0081188D">
        <w:rPr>
          <w:sz w:val="28"/>
          <w:szCs w:val="28"/>
        </w:rPr>
        <w:t>7</w:t>
      </w:r>
      <w:r w:rsidRPr="00F54D86">
        <w:rPr>
          <w:sz w:val="28"/>
          <w:szCs w:val="28"/>
        </w:rPr>
        <w:t xml:space="preserve"> тыс. рублей, по состоянию на 01.01.202</w:t>
      </w:r>
      <w:r w:rsidR="0081188D">
        <w:rPr>
          <w:sz w:val="28"/>
          <w:szCs w:val="28"/>
        </w:rPr>
        <w:t>2</w:t>
      </w:r>
      <w:r w:rsidRPr="00F54D86">
        <w:rPr>
          <w:sz w:val="28"/>
          <w:szCs w:val="28"/>
        </w:rPr>
        <w:t xml:space="preserve"> года составили </w:t>
      </w:r>
      <w:r w:rsidR="0081188D">
        <w:rPr>
          <w:sz w:val="28"/>
          <w:szCs w:val="28"/>
        </w:rPr>
        <w:t>474</w:t>
      </w:r>
      <w:r w:rsidRPr="00F54D86">
        <w:rPr>
          <w:sz w:val="28"/>
          <w:szCs w:val="28"/>
        </w:rPr>
        <w:t>,</w:t>
      </w:r>
      <w:r w:rsidR="0081188D">
        <w:rPr>
          <w:sz w:val="28"/>
          <w:szCs w:val="28"/>
        </w:rPr>
        <w:t>4</w:t>
      </w:r>
      <w:r w:rsidRPr="00F54D86">
        <w:rPr>
          <w:sz w:val="28"/>
          <w:szCs w:val="28"/>
        </w:rPr>
        <w:t xml:space="preserve"> тыс. рублей, что соответствует данным указанным в строке 210 ф.0503140 и строке 210 ф.0503120.</w:t>
      </w:r>
    </w:p>
    <w:p w14:paraId="07807E9C" w14:textId="77777777" w:rsidR="0033117F" w:rsidRDefault="0033117F" w:rsidP="00F54347">
      <w:pPr>
        <w:ind w:firstLine="709"/>
        <w:jc w:val="both"/>
        <w:rPr>
          <w:rFonts w:eastAsia="Times New Roman"/>
          <w:b/>
          <w:i/>
          <w:sz w:val="28"/>
          <w:szCs w:val="28"/>
        </w:rPr>
      </w:pPr>
    </w:p>
    <w:p w14:paraId="7C39BD43" w14:textId="2B0A388D" w:rsidR="00F54347" w:rsidRPr="00F54D86" w:rsidRDefault="00F54347" w:rsidP="00F54347">
      <w:pPr>
        <w:ind w:firstLine="709"/>
        <w:jc w:val="both"/>
        <w:rPr>
          <w:rFonts w:eastAsia="Times New Roman"/>
          <w:b/>
          <w:i/>
          <w:sz w:val="28"/>
          <w:szCs w:val="28"/>
        </w:rPr>
      </w:pPr>
      <w:r w:rsidRPr="00F54D86">
        <w:rPr>
          <w:rFonts w:eastAsia="Times New Roman"/>
          <w:b/>
          <w:i/>
          <w:sz w:val="28"/>
          <w:szCs w:val="28"/>
        </w:rPr>
        <w:t>9.</w:t>
      </w:r>
      <w:r w:rsidR="007818A7">
        <w:rPr>
          <w:rFonts w:eastAsia="Times New Roman"/>
          <w:b/>
          <w:i/>
          <w:sz w:val="28"/>
          <w:szCs w:val="28"/>
        </w:rPr>
        <w:t>8</w:t>
      </w:r>
      <w:r w:rsidRPr="00F54D86">
        <w:rPr>
          <w:rFonts w:eastAsia="Times New Roman"/>
          <w:b/>
          <w:i/>
          <w:sz w:val="28"/>
          <w:szCs w:val="28"/>
        </w:rPr>
        <w:t xml:space="preserve">. </w:t>
      </w:r>
      <w:r w:rsidR="007818A7">
        <w:rPr>
          <w:rFonts w:eastAsia="Times New Roman"/>
          <w:b/>
          <w:i/>
          <w:sz w:val="28"/>
          <w:szCs w:val="28"/>
        </w:rPr>
        <w:t>Пояснительная записка</w:t>
      </w:r>
      <w:r w:rsidRPr="00F54D86">
        <w:rPr>
          <w:rFonts w:eastAsia="Times New Roman"/>
          <w:b/>
          <w:i/>
          <w:sz w:val="28"/>
          <w:szCs w:val="28"/>
        </w:rPr>
        <w:t xml:space="preserve"> (ф. 05031</w:t>
      </w:r>
      <w:r w:rsidR="005B6033">
        <w:rPr>
          <w:rFonts w:eastAsia="Times New Roman"/>
          <w:b/>
          <w:i/>
          <w:sz w:val="28"/>
          <w:szCs w:val="28"/>
        </w:rPr>
        <w:t>6</w:t>
      </w:r>
      <w:r w:rsidRPr="00F54D86">
        <w:rPr>
          <w:rFonts w:eastAsia="Times New Roman"/>
          <w:b/>
          <w:i/>
          <w:sz w:val="28"/>
          <w:szCs w:val="28"/>
        </w:rPr>
        <w:t>0).</w:t>
      </w:r>
    </w:p>
    <w:p w14:paraId="437024B2" w14:textId="416C12D4" w:rsidR="007818A7" w:rsidRPr="00217194" w:rsidRDefault="007818A7" w:rsidP="007818A7">
      <w:pPr>
        <w:ind w:firstLine="709"/>
        <w:jc w:val="both"/>
        <w:rPr>
          <w:rFonts w:eastAsia="Times New Roman"/>
          <w:bCs/>
          <w:i/>
          <w:sz w:val="28"/>
          <w:szCs w:val="28"/>
        </w:rPr>
      </w:pPr>
      <w:r w:rsidRPr="00217194">
        <w:rPr>
          <w:rFonts w:eastAsia="Times New Roman"/>
          <w:bCs/>
          <w:i/>
          <w:sz w:val="28"/>
          <w:szCs w:val="28"/>
        </w:rPr>
        <w:t xml:space="preserve">Пояснительная записка (ф.0503160) представлена в </w:t>
      </w:r>
      <w:r w:rsidR="00DC7925" w:rsidRPr="00217194">
        <w:rPr>
          <w:rFonts w:eastAsia="Times New Roman"/>
          <w:bCs/>
          <w:i/>
          <w:sz w:val="28"/>
          <w:szCs w:val="28"/>
        </w:rPr>
        <w:t>составе</w:t>
      </w:r>
      <w:r w:rsidRPr="00217194">
        <w:rPr>
          <w:rFonts w:eastAsia="Times New Roman"/>
          <w:bCs/>
          <w:i/>
          <w:sz w:val="28"/>
          <w:szCs w:val="28"/>
        </w:rPr>
        <w:t xml:space="preserve"> </w:t>
      </w:r>
      <w:r w:rsidR="00DC7925" w:rsidRPr="00217194">
        <w:rPr>
          <w:rFonts w:eastAsia="Times New Roman"/>
          <w:b/>
          <w:bCs/>
          <w:i/>
          <w:sz w:val="28"/>
          <w:szCs w:val="28"/>
        </w:rPr>
        <w:t>четырех</w:t>
      </w:r>
      <w:r w:rsidRPr="00217194">
        <w:rPr>
          <w:rFonts w:eastAsia="Times New Roman"/>
          <w:b/>
          <w:bCs/>
          <w:i/>
          <w:sz w:val="28"/>
          <w:szCs w:val="28"/>
        </w:rPr>
        <w:t xml:space="preserve"> разделов</w:t>
      </w:r>
      <w:r w:rsidR="00DC7925" w:rsidRPr="00217194">
        <w:rPr>
          <w:rFonts w:eastAsia="Times New Roman"/>
          <w:bCs/>
          <w:i/>
          <w:sz w:val="28"/>
          <w:szCs w:val="28"/>
        </w:rPr>
        <w:t xml:space="preserve">, в соответствии с </w:t>
      </w:r>
      <w:r w:rsidR="00DC7925" w:rsidRPr="00217194">
        <w:rPr>
          <w:i/>
          <w:sz w:val="28"/>
          <w:szCs w:val="28"/>
        </w:rPr>
        <w:t>пунктом 152 Инструкции №191н п</w:t>
      </w:r>
      <w:r w:rsidR="00DC7925" w:rsidRPr="00217194">
        <w:rPr>
          <w:rFonts w:eastAsia="Times New Roman"/>
          <w:bCs/>
          <w:i/>
          <w:sz w:val="28"/>
          <w:szCs w:val="28"/>
        </w:rPr>
        <w:t xml:space="preserve">ояснительная записка (ф.0503160) составляется в разрезе </w:t>
      </w:r>
      <w:r w:rsidR="00DC7925" w:rsidRPr="00217194">
        <w:rPr>
          <w:rFonts w:eastAsia="Times New Roman"/>
          <w:b/>
          <w:bCs/>
          <w:i/>
          <w:sz w:val="28"/>
          <w:szCs w:val="28"/>
        </w:rPr>
        <w:t>пяти</w:t>
      </w:r>
      <w:r w:rsidR="00DC7925" w:rsidRPr="00217194">
        <w:rPr>
          <w:rFonts w:eastAsia="Times New Roman"/>
          <w:bCs/>
          <w:i/>
          <w:sz w:val="28"/>
          <w:szCs w:val="28"/>
        </w:rPr>
        <w:t xml:space="preserve"> разделов</w:t>
      </w:r>
      <w:r w:rsidRPr="00217194">
        <w:rPr>
          <w:rFonts w:eastAsia="Times New Roman"/>
          <w:bCs/>
          <w:i/>
          <w:sz w:val="28"/>
          <w:szCs w:val="28"/>
        </w:rPr>
        <w:t>:</w:t>
      </w:r>
    </w:p>
    <w:p w14:paraId="403C9A34" w14:textId="4FD2B3CF" w:rsidR="007818A7" w:rsidRPr="00DC7925" w:rsidRDefault="00346025" w:rsidP="007818A7">
      <w:pPr>
        <w:ind w:firstLine="709"/>
        <w:jc w:val="both"/>
        <w:textAlignment w:val="top"/>
        <w:rPr>
          <w:sz w:val="28"/>
          <w:szCs w:val="28"/>
        </w:rPr>
      </w:pPr>
      <w:r w:rsidRPr="00346025">
        <w:rPr>
          <w:sz w:val="28"/>
          <w:szCs w:val="28"/>
        </w:rPr>
        <w:t>В соответствии с абзацем 2 пункта 152 Инструкции №191Н</w:t>
      </w:r>
      <w:r>
        <w:rPr>
          <w:b/>
          <w:sz w:val="28"/>
          <w:szCs w:val="28"/>
        </w:rPr>
        <w:t xml:space="preserve"> </w:t>
      </w:r>
      <w:r w:rsidRPr="00346025">
        <w:rPr>
          <w:sz w:val="28"/>
          <w:szCs w:val="28"/>
        </w:rPr>
        <w:t>пояснительная</w:t>
      </w:r>
      <w:r>
        <w:rPr>
          <w:b/>
          <w:sz w:val="28"/>
          <w:szCs w:val="28"/>
        </w:rPr>
        <w:t xml:space="preserve"> </w:t>
      </w:r>
      <w:r w:rsidRPr="00346025">
        <w:rPr>
          <w:sz w:val="28"/>
          <w:szCs w:val="28"/>
        </w:rPr>
        <w:t>записка должна содержать</w:t>
      </w:r>
      <w:r>
        <w:rPr>
          <w:b/>
          <w:sz w:val="28"/>
          <w:szCs w:val="28"/>
        </w:rPr>
        <w:t xml:space="preserve"> </w:t>
      </w:r>
      <w:r w:rsidR="007818A7" w:rsidRPr="0084747E">
        <w:rPr>
          <w:b/>
          <w:sz w:val="28"/>
          <w:szCs w:val="28"/>
        </w:rPr>
        <w:t xml:space="preserve">Раздел 1 «Организационная </w:t>
      </w:r>
      <w:r w:rsidR="007818A7" w:rsidRPr="0084747E">
        <w:rPr>
          <w:b/>
          <w:sz w:val="28"/>
          <w:szCs w:val="28"/>
        </w:rPr>
        <w:lastRenderedPageBreak/>
        <w:t>структура субъекта бюджетной отчетности»</w:t>
      </w:r>
      <w:r w:rsidR="00705D88">
        <w:rPr>
          <w:b/>
          <w:sz w:val="28"/>
          <w:szCs w:val="28"/>
        </w:rPr>
        <w:t xml:space="preserve">. </w:t>
      </w:r>
      <w:r w:rsidR="00705D88">
        <w:rPr>
          <w:sz w:val="28"/>
          <w:szCs w:val="28"/>
        </w:rPr>
        <w:t>Вышеназванный раздел присутствует в пояснительной записке (ф.0503160)</w:t>
      </w:r>
      <w:r w:rsidR="00DC7925">
        <w:rPr>
          <w:b/>
          <w:sz w:val="28"/>
          <w:szCs w:val="28"/>
        </w:rPr>
        <w:t xml:space="preserve"> </w:t>
      </w:r>
      <w:r w:rsidR="00705D88" w:rsidRPr="00705D88">
        <w:rPr>
          <w:sz w:val="28"/>
          <w:szCs w:val="28"/>
        </w:rPr>
        <w:t>Администрации</w:t>
      </w:r>
      <w:r w:rsidR="00705D88">
        <w:rPr>
          <w:sz w:val="28"/>
          <w:szCs w:val="28"/>
        </w:rPr>
        <w:t xml:space="preserve"> Семлевского сельского поселения Вяземского района Смоленской области</w:t>
      </w:r>
      <w:r w:rsidR="00F516DD">
        <w:rPr>
          <w:sz w:val="28"/>
          <w:szCs w:val="28"/>
        </w:rPr>
        <w:t>.</w:t>
      </w:r>
    </w:p>
    <w:p w14:paraId="6FF4990D" w14:textId="3E6DB23B" w:rsidR="007818A7" w:rsidRPr="00DF6BE8" w:rsidRDefault="007818A7" w:rsidP="007818A7">
      <w:pPr>
        <w:ind w:firstLine="709"/>
        <w:jc w:val="both"/>
        <w:textAlignment w:val="top"/>
        <w:rPr>
          <w:b/>
          <w:sz w:val="28"/>
          <w:szCs w:val="28"/>
        </w:rPr>
      </w:pPr>
      <w:r>
        <w:rPr>
          <w:sz w:val="28"/>
          <w:szCs w:val="28"/>
        </w:rPr>
        <w:t>В разделе 1 Пояснительной записки отражены вопросы местного значения сельского поселения, структура органов местного самоуправления С</w:t>
      </w:r>
      <w:r w:rsidR="005B6033">
        <w:rPr>
          <w:sz w:val="28"/>
          <w:szCs w:val="28"/>
        </w:rPr>
        <w:t>емлевского</w:t>
      </w:r>
      <w:r>
        <w:rPr>
          <w:sz w:val="28"/>
          <w:szCs w:val="28"/>
        </w:rPr>
        <w:t xml:space="preserve"> сельского поселения Вяземского района Смоленской области.</w:t>
      </w:r>
    </w:p>
    <w:p w14:paraId="15A07199" w14:textId="268FBEA7" w:rsidR="007818A7" w:rsidRDefault="00705D88" w:rsidP="007818A7">
      <w:pPr>
        <w:ind w:firstLine="709"/>
        <w:jc w:val="both"/>
        <w:rPr>
          <w:b/>
          <w:sz w:val="28"/>
          <w:szCs w:val="28"/>
        </w:rPr>
      </w:pPr>
      <w:r w:rsidRPr="00346025">
        <w:rPr>
          <w:sz w:val="28"/>
          <w:szCs w:val="28"/>
        </w:rPr>
        <w:t xml:space="preserve">В соответствии с абзацем </w:t>
      </w:r>
      <w:r>
        <w:rPr>
          <w:sz w:val="28"/>
          <w:szCs w:val="28"/>
        </w:rPr>
        <w:t>9</w:t>
      </w:r>
      <w:r w:rsidRPr="00346025">
        <w:rPr>
          <w:sz w:val="28"/>
          <w:szCs w:val="28"/>
        </w:rPr>
        <w:t xml:space="preserve"> пункта 152 Инструкции №191Н</w:t>
      </w:r>
      <w:r>
        <w:rPr>
          <w:b/>
          <w:sz w:val="28"/>
          <w:szCs w:val="28"/>
        </w:rPr>
        <w:t xml:space="preserve"> </w:t>
      </w:r>
      <w:r w:rsidRPr="00346025">
        <w:rPr>
          <w:sz w:val="28"/>
          <w:szCs w:val="28"/>
        </w:rPr>
        <w:t>пояснительная</w:t>
      </w:r>
      <w:r>
        <w:rPr>
          <w:b/>
          <w:sz w:val="28"/>
          <w:szCs w:val="28"/>
        </w:rPr>
        <w:t xml:space="preserve"> </w:t>
      </w:r>
      <w:r w:rsidRPr="00346025">
        <w:rPr>
          <w:sz w:val="28"/>
          <w:szCs w:val="28"/>
        </w:rPr>
        <w:t>записка должна содержать</w:t>
      </w:r>
      <w:r>
        <w:rPr>
          <w:b/>
          <w:sz w:val="28"/>
          <w:szCs w:val="28"/>
        </w:rPr>
        <w:t xml:space="preserve"> </w:t>
      </w:r>
      <w:r w:rsidR="007818A7" w:rsidRPr="002C22F5">
        <w:rPr>
          <w:b/>
          <w:sz w:val="28"/>
          <w:szCs w:val="28"/>
        </w:rPr>
        <w:t>Раздел 2 «Результаты деятельности субъекта бюджетной отчетности</w:t>
      </w:r>
      <w:r w:rsidR="007818A7">
        <w:rPr>
          <w:b/>
          <w:sz w:val="28"/>
          <w:szCs w:val="28"/>
        </w:rPr>
        <w:t>»</w:t>
      </w:r>
      <w:r>
        <w:rPr>
          <w:b/>
          <w:sz w:val="28"/>
          <w:szCs w:val="28"/>
        </w:rPr>
        <w:t>.</w:t>
      </w:r>
    </w:p>
    <w:p w14:paraId="768F52BC" w14:textId="366BACAC" w:rsidR="00705D88" w:rsidRDefault="007818A7" w:rsidP="00705D88">
      <w:pPr>
        <w:widowControl/>
        <w:ind w:firstLine="540"/>
        <w:jc w:val="both"/>
        <w:rPr>
          <w:rFonts w:eastAsiaTheme="minorHAnsi"/>
          <w:sz w:val="28"/>
          <w:szCs w:val="28"/>
          <w:lang w:eastAsia="en-US"/>
        </w:rPr>
      </w:pPr>
      <w:r w:rsidRPr="00DF6BE8">
        <w:rPr>
          <w:sz w:val="28"/>
          <w:szCs w:val="28"/>
        </w:rPr>
        <w:t xml:space="preserve">В разделе 2 </w:t>
      </w:r>
      <w:r w:rsidR="00705D88">
        <w:rPr>
          <w:sz w:val="28"/>
          <w:szCs w:val="28"/>
        </w:rPr>
        <w:t xml:space="preserve">включается </w:t>
      </w:r>
      <w:r w:rsidR="00705D88">
        <w:rPr>
          <w:rFonts w:eastAsiaTheme="minorHAnsi"/>
          <w:sz w:val="28"/>
          <w:szCs w:val="28"/>
          <w:lang w:eastAsia="en-US"/>
        </w:rPr>
        <w:t>иная информация, оказавшая существенное влияние и характеризующую результаты деятельности субъекта бюджетной отчетности за отчетный период, не нашедшую отражения в таблицах и приложениях, включаемых в раздел, в том числе:</w:t>
      </w:r>
    </w:p>
    <w:p w14:paraId="74256D36" w14:textId="77777777" w:rsidR="00705D88" w:rsidRDefault="00705D88" w:rsidP="00705D88">
      <w:pPr>
        <w:widowControl/>
        <w:ind w:firstLine="540"/>
        <w:jc w:val="both"/>
        <w:rPr>
          <w:rFonts w:eastAsiaTheme="minorHAnsi"/>
          <w:sz w:val="28"/>
          <w:szCs w:val="28"/>
          <w:lang w:eastAsia="en-US"/>
        </w:rPr>
      </w:pPr>
      <w:r>
        <w:rPr>
          <w:rFonts w:eastAsiaTheme="minorHAnsi"/>
          <w:sz w:val="28"/>
          <w:szCs w:val="28"/>
          <w:lang w:eastAsia="en-US"/>
        </w:rPr>
        <w:t>о техническом состоянии, эффективности использования, обеспеченности субъекта бюджетной отчетности и его структурных подразделений основными фондами (соответствия величины, состава и технического уровня фондов реальной потребности в них), основных мероприятиях по улучшению состояния и сохранности основных средств; характеристика комплектности;</w:t>
      </w:r>
    </w:p>
    <w:p w14:paraId="38E49C6B" w14:textId="1260EC4D" w:rsidR="00705D88" w:rsidRPr="00217194" w:rsidRDefault="00705D88" w:rsidP="00705D88">
      <w:pPr>
        <w:ind w:firstLine="709"/>
        <w:jc w:val="both"/>
        <w:rPr>
          <w:b/>
          <w:i/>
          <w:sz w:val="28"/>
          <w:szCs w:val="28"/>
        </w:rPr>
      </w:pPr>
      <w:r w:rsidRPr="00217194">
        <w:rPr>
          <w:i/>
          <w:sz w:val="28"/>
          <w:szCs w:val="28"/>
        </w:rPr>
        <w:t xml:space="preserve"> </w:t>
      </w:r>
      <w:r w:rsidRPr="00217194">
        <w:rPr>
          <w:b/>
          <w:i/>
          <w:sz w:val="28"/>
          <w:szCs w:val="28"/>
        </w:rPr>
        <w:t xml:space="preserve">Раздел </w:t>
      </w:r>
      <w:r w:rsidR="00217194">
        <w:rPr>
          <w:b/>
          <w:i/>
          <w:sz w:val="28"/>
          <w:szCs w:val="28"/>
        </w:rPr>
        <w:t>с наименованием</w:t>
      </w:r>
      <w:r w:rsidRPr="00217194">
        <w:rPr>
          <w:b/>
          <w:i/>
          <w:sz w:val="28"/>
          <w:szCs w:val="28"/>
        </w:rPr>
        <w:t xml:space="preserve"> «Результаты деятельности субъекта бюджетной отчетности»</w:t>
      </w:r>
      <w:r w:rsidR="00F516DD" w:rsidRPr="00217194">
        <w:rPr>
          <w:b/>
          <w:i/>
          <w:sz w:val="28"/>
          <w:szCs w:val="28"/>
        </w:rPr>
        <w:t xml:space="preserve"> </w:t>
      </w:r>
      <w:r w:rsidR="00F516DD" w:rsidRPr="00217194">
        <w:rPr>
          <w:i/>
          <w:sz w:val="28"/>
          <w:szCs w:val="28"/>
        </w:rPr>
        <w:t>в пояснительной записке (ф.0503160)</w:t>
      </w:r>
      <w:r w:rsidR="00F516DD" w:rsidRPr="00217194">
        <w:rPr>
          <w:b/>
          <w:i/>
          <w:sz w:val="28"/>
          <w:szCs w:val="28"/>
        </w:rPr>
        <w:t xml:space="preserve"> </w:t>
      </w:r>
      <w:r w:rsidR="00F516DD" w:rsidRPr="00217194">
        <w:rPr>
          <w:i/>
          <w:sz w:val="28"/>
          <w:szCs w:val="28"/>
        </w:rPr>
        <w:t xml:space="preserve">Администрации Семлевского сельского поселения Вяземского района Смоленской области </w:t>
      </w:r>
      <w:r w:rsidR="00F516DD" w:rsidRPr="00217194">
        <w:rPr>
          <w:b/>
          <w:i/>
          <w:sz w:val="28"/>
          <w:szCs w:val="28"/>
          <w:u w:val="single"/>
        </w:rPr>
        <w:t>отсутствует.</w:t>
      </w:r>
    </w:p>
    <w:p w14:paraId="0217DB6A" w14:textId="5AC8A9B6" w:rsidR="007818A7" w:rsidRDefault="00F516DD" w:rsidP="007818A7">
      <w:pPr>
        <w:ind w:firstLine="709"/>
        <w:jc w:val="both"/>
        <w:rPr>
          <w:sz w:val="28"/>
          <w:szCs w:val="28"/>
        </w:rPr>
      </w:pPr>
      <w:r w:rsidRPr="00346025">
        <w:rPr>
          <w:sz w:val="28"/>
          <w:szCs w:val="28"/>
        </w:rPr>
        <w:t xml:space="preserve">В соответствии с абзацем </w:t>
      </w:r>
      <w:r>
        <w:rPr>
          <w:sz w:val="28"/>
          <w:szCs w:val="28"/>
        </w:rPr>
        <w:t>1</w:t>
      </w:r>
      <w:r w:rsidRPr="00346025">
        <w:rPr>
          <w:sz w:val="28"/>
          <w:szCs w:val="28"/>
        </w:rPr>
        <w:t>2 пункта 152 Инструкции №191Н</w:t>
      </w:r>
      <w:r>
        <w:rPr>
          <w:b/>
          <w:sz w:val="28"/>
          <w:szCs w:val="28"/>
        </w:rPr>
        <w:t xml:space="preserve"> </w:t>
      </w:r>
      <w:r w:rsidRPr="00346025">
        <w:rPr>
          <w:sz w:val="28"/>
          <w:szCs w:val="28"/>
        </w:rPr>
        <w:t>пояснительная</w:t>
      </w:r>
      <w:r>
        <w:rPr>
          <w:b/>
          <w:sz w:val="28"/>
          <w:szCs w:val="28"/>
        </w:rPr>
        <w:t xml:space="preserve"> </w:t>
      </w:r>
      <w:r w:rsidRPr="00346025">
        <w:rPr>
          <w:sz w:val="28"/>
          <w:szCs w:val="28"/>
        </w:rPr>
        <w:t>записка должна содержать</w:t>
      </w:r>
      <w:r>
        <w:rPr>
          <w:b/>
          <w:sz w:val="28"/>
          <w:szCs w:val="28"/>
        </w:rPr>
        <w:t xml:space="preserve"> </w:t>
      </w:r>
      <w:r w:rsidR="007818A7" w:rsidRPr="009D4650">
        <w:rPr>
          <w:b/>
          <w:sz w:val="28"/>
          <w:szCs w:val="28"/>
        </w:rPr>
        <w:t>Раздел 3 «Анализ отчета об исполнении бюджета субъектом бюджетной отчетности»</w:t>
      </w:r>
      <w:r w:rsidR="00155F29">
        <w:rPr>
          <w:b/>
          <w:sz w:val="28"/>
          <w:szCs w:val="28"/>
        </w:rPr>
        <w:t xml:space="preserve"> </w:t>
      </w:r>
      <w:r w:rsidR="00155F29">
        <w:rPr>
          <w:sz w:val="28"/>
          <w:szCs w:val="28"/>
        </w:rPr>
        <w:t>включающий:</w:t>
      </w:r>
    </w:p>
    <w:p w14:paraId="55FFBD15" w14:textId="315DE505" w:rsidR="00155F29" w:rsidRDefault="00155F29" w:rsidP="00155F29">
      <w:pPr>
        <w:widowControl/>
        <w:ind w:firstLine="540"/>
        <w:jc w:val="both"/>
        <w:rPr>
          <w:rFonts w:eastAsiaTheme="minorHAnsi"/>
          <w:sz w:val="28"/>
          <w:szCs w:val="28"/>
          <w:lang w:eastAsia="en-US"/>
        </w:rPr>
      </w:pPr>
      <w:r>
        <w:rPr>
          <w:rFonts w:eastAsiaTheme="minorHAnsi"/>
          <w:sz w:val="28"/>
          <w:szCs w:val="28"/>
          <w:lang w:eastAsia="en-US"/>
        </w:rPr>
        <w:t xml:space="preserve">- Сведения об исполнении текстовых статей закона (решения) о бюджете </w:t>
      </w:r>
      <w:hyperlink r:id="rId22" w:history="1">
        <w:r>
          <w:rPr>
            <w:rFonts w:eastAsiaTheme="minorHAnsi"/>
            <w:color w:val="0000FF"/>
            <w:sz w:val="28"/>
            <w:szCs w:val="28"/>
            <w:lang w:eastAsia="en-US"/>
          </w:rPr>
          <w:t>(Таблица N 3)</w:t>
        </w:r>
      </w:hyperlink>
      <w:r>
        <w:rPr>
          <w:rFonts w:eastAsiaTheme="minorHAnsi"/>
          <w:sz w:val="28"/>
          <w:szCs w:val="28"/>
          <w:lang w:eastAsia="en-US"/>
        </w:rPr>
        <w:t>;</w:t>
      </w:r>
    </w:p>
    <w:p w14:paraId="2A4A50AB" w14:textId="7A27C1F6" w:rsidR="00155F29" w:rsidRDefault="00155F29" w:rsidP="00155F29">
      <w:pPr>
        <w:widowControl/>
        <w:ind w:firstLine="540"/>
        <w:jc w:val="both"/>
        <w:rPr>
          <w:rFonts w:eastAsiaTheme="minorHAnsi"/>
          <w:sz w:val="28"/>
          <w:szCs w:val="28"/>
          <w:lang w:eastAsia="en-US"/>
        </w:rPr>
      </w:pPr>
      <w:r>
        <w:rPr>
          <w:rFonts w:eastAsiaTheme="minorHAnsi"/>
          <w:sz w:val="28"/>
          <w:szCs w:val="28"/>
          <w:lang w:eastAsia="en-US"/>
        </w:rPr>
        <w:t xml:space="preserve">- Сведения об исполнении бюджета </w:t>
      </w:r>
      <w:hyperlink r:id="rId23" w:history="1">
        <w:r>
          <w:rPr>
            <w:rFonts w:eastAsiaTheme="minorHAnsi"/>
            <w:color w:val="0000FF"/>
            <w:sz w:val="28"/>
            <w:szCs w:val="28"/>
            <w:lang w:eastAsia="en-US"/>
          </w:rPr>
          <w:t>(ф. 0503164)</w:t>
        </w:r>
      </w:hyperlink>
      <w:r>
        <w:rPr>
          <w:rFonts w:eastAsiaTheme="minorHAnsi"/>
          <w:sz w:val="28"/>
          <w:szCs w:val="28"/>
          <w:lang w:eastAsia="en-US"/>
        </w:rPr>
        <w:t>;</w:t>
      </w:r>
    </w:p>
    <w:p w14:paraId="00057A28" w14:textId="6248EFB4" w:rsidR="00155F29" w:rsidRDefault="00155F29" w:rsidP="00155F29">
      <w:pPr>
        <w:widowControl/>
        <w:ind w:firstLine="540"/>
        <w:jc w:val="both"/>
        <w:rPr>
          <w:rFonts w:eastAsiaTheme="minorHAnsi"/>
          <w:sz w:val="28"/>
          <w:szCs w:val="28"/>
          <w:lang w:eastAsia="en-US"/>
        </w:rPr>
      </w:pPr>
      <w:r>
        <w:rPr>
          <w:rFonts w:eastAsiaTheme="minorHAnsi"/>
          <w:sz w:val="28"/>
          <w:szCs w:val="28"/>
          <w:lang w:eastAsia="en-US"/>
        </w:rPr>
        <w:t xml:space="preserve">- Сведения об исполнении мероприятий в рамках целевых программ </w:t>
      </w:r>
      <w:hyperlink r:id="rId24" w:history="1">
        <w:r>
          <w:rPr>
            <w:rFonts w:eastAsiaTheme="minorHAnsi"/>
            <w:color w:val="0000FF"/>
            <w:sz w:val="28"/>
            <w:szCs w:val="28"/>
            <w:lang w:eastAsia="en-US"/>
          </w:rPr>
          <w:t>(ф. 0503166)</w:t>
        </w:r>
      </w:hyperlink>
      <w:r>
        <w:rPr>
          <w:rFonts w:eastAsiaTheme="minorHAnsi"/>
          <w:sz w:val="28"/>
          <w:szCs w:val="28"/>
          <w:lang w:eastAsia="en-US"/>
        </w:rPr>
        <w:t>;</w:t>
      </w:r>
    </w:p>
    <w:p w14:paraId="6D2BEF53" w14:textId="2320B79D" w:rsidR="00155F29" w:rsidRDefault="00155F29" w:rsidP="00155F29">
      <w:pPr>
        <w:widowControl/>
        <w:ind w:firstLine="540"/>
        <w:jc w:val="both"/>
        <w:rPr>
          <w:rFonts w:eastAsiaTheme="minorHAnsi"/>
          <w:sz w:val="28"/>
          <w:szCs w:val="28"/>
          <w:lang w:eastAsia="en-US"/>
        </w:rPr>
      </w:pPr>
      <w:r>
        <w:rPr>
          <w:rFonts w:eastAsiaTheme="minorHAnsi"/>
          <w:sz w:val="28"/>
          <w:szCs w:val="28"/>
          <w:lang w:eastAsia="en-US"/>
        </w:rPr>
        <w:t xml:space="preserve">- Сведения о целевых иностранных кредитах </w:t>
      </w:r>
      <w:hyperlink r:id="rId25" w:history="1">
        <w:r>
          <w:rPr>
            <w:rFonts w:eastAsiaTheme="minorHAnsi"/>
            <w:color w:val="0000FF"/>
            <w:sz w:val="28"/>
            <w:szCs w:val="28"/>
            <w:lang w:eastAsia="en-US"/>
          </w:rPr>
          <w:t>(ф. 0503167)</w:t>
        </w:r>
      </w:hyperlink>
      <w:r>
        <w:rPr>
          <w:rFonts w:eastAsiaTheme="minorHAnsi"/>
          <w:sz w:val="28"/>
          <w:szCs w:val="28"/>
          <w:lang w:eastAsia="en-US"/>
        </w:rPr>
        <w:t>;</w:t>
      </w:r>
    </w:p>
    <w:p w14:paraId="2FED108F" w14:textId="3930D91A" w:rsidR="00155F29" w:rsidRDefault="00155F29" w:rsidP="00155F29">
      <w:pPr>
        <w:widowControl/>
        <w:ind w:firstLine="540"/>
        <w:jc w:val="both"/>
        <w:rPr>
          <w:rFonts w:eastAsiaTheme="minorHAnsi"/>
          <w:sz w:val="28"/>
          <w:szCs w:val="28"/>
          <w:lang w:eastAsia="en-US"/>
        </w:rPr>
      </w:pPr>
      <w:r>
        <w:rPr>
          <w:rFonts w:eastAsiaTheme="minorHAnsi"/>
          <w:sz w:val="28"/>
          <w:szCs w:val="28"/>
          <w:lang w:eastAsia="en-US"/>
        </w:rPr>
        <w:t>- информация, характеризующая результаты анализа исполнения текстовых статей закона (решения) о бюджете, касающихся приоритетных национальных проектов и имеющих отношение к деятельности субъекта бюджетной отчетности;</w:t>
      </w:r>
    </w:p>
    <w:p w14:paraId="21E12027" w14:textId="220596D6" w:rsidR="00155F29" w:rsidRDefault="00155F29" w:rsidP="00155F29">
      <w:pPr>
        <w:widowControl/>
        <w:ind w:firstLine="540"/>
        <w:jc w:val="both"/>
        <w:rPr>
          <w:rFonts w:eastAsiaTheme="minorHAnsi"/>
          <w:sz w:val="28"/>
          <w:szCs w:val="28"/>
          <w:lang w:eastAsia="en-US"/>
        </w:rPr>
      </w:pPr>
      <w:r>
        <w:rPr>
          <w:rFonts w:eastAsiaTheme="minorHAnsi"/>
          <w:sz w:val="28"/>
          <w:szCs w:val="28"/>
          <w:lang w:eastAsia="en-US"/>
        </w:rPr>
        <w:t>- иную информацию, оказавшую существенное влияние и характеризующую результаты исполнения бюджета субъектом бюджетной отчетности за отчетный период, не нашедшую отражения в таблицах и приложениях, включаемых в раздел, в том числе информацию о ходе реализации государственными (муниципальными) бюджетными и автономными учреждениями национальных проектов (программ), комплексного плана модернизации и расширения магистральной инфраструктуры (региональных проектов в составе национальных проектов)" за счет средств субсидии на иные цели и субсидии на цели осуществления капитальных вложений;</w:t>
      </w:r>
    </w:p>
    <w:p w14:paraId="63E85C71" w14:textId="4B7841CB" w:rsidR="00155F29" w:rsidRDefault="00155F29" w:rsidP="00155F29">
      <w:pPr>
        <w:widowControl/>
        <w:ind w:firstLine="540"/>
        <w:jc w:val="both"/>
        <w:rPr>
          <w:rFonts w:eastAsiaTheme="minorHAnsi"/>
          <w:sz w:val="28"/>
          <w:szCs w:val="28"/>
          <w:lang w:eastAsia="en-US"/>
        </w:rPr>
      </w:pPr>
      <w:r>
        <w:rPr>
          <w:rFonts w:eastAsiaTheme="minorHAnsi"/>
          <w:sz w:val="28"/>
          <w:szCs w:val="28"/>
          <w:lang w:eastAsia="en-US"/>
        </w:rPr>
        <w:lastRenderedPageBreak/>
        <w:t>- информацию о принятии бюджетных обязательств (денежных обязательств) сверх утвержденного субъекту бюджетной отчетности на финансовый год объема бюджетных ассигнований и (или) лимитов бюджетных обязательств;</w:t>
      </w:r>
    </w:p>
    <w:p w14:paraId="05B8D637" w14:textId="659EBB7B" w:rsidR="00155F29" w:rsidRDefault="00155F29" w:rsidP="00155F29">
      <w:pPr>
        <w:widowControl/>
        <w:ind w:firstLine="540"/>
        <w:jc w:val="both"/>
        <w:rPr>
          <w:rFonts w:eastAsiaTheme="minorHAnsi"/>
          <w:sz w:val="28"/>
          <w:szCs w:val="28"/>
          <w:lang w:eastAsia="en-US"/>
        </w:rPr>
      </w:pPr>
      <w:r>
        <w:rPr>
          <w:rFonts w:eastAsiaTheme="minorHAnsi"/>
          <w:sz w:val="28"/>
          <w:szCs w:val="28"/>
          <w:lang w:eastAsia="en-US"/>
        </w:rPr>
        <w:t>- информацию по обобщенным данным об операциях по управлению остатками средств на едином счете соответствующего бюджета за отчетный период, раскрываемую органом, уполномоченным на осуществление операций по управлению остатками средств на едином счете соответствующего бюджета.</w:t>
      </w:r>
    </w:p>
    <w:p w14:paraId="19033FAC" w14:textId="27BC2E5B" w:rsidR="00155F29" w:rsidRPr="00217194" w:rsidRDefault="00155F29" w:rsidP="00155F29">
      <w:pPr>
        <w:ind w:firstLine="709"/>
        <w:jc w:val="both"/>
        <w:textAlignment w:val="top"/>
        <w:rPr>
          <w:i/>
          <w:sz w:val="28"/>
          <w:szCs w:val="28"/>
        </w:rPr>
      </w:pPr>
      <w:r w:rsidRPr="00217194">
        <w:rPr>
          <w:i/>
          <w:sz w:val="28"/>
          <w:szCs w:val="28"/>
        </w:rPr>
        <w:t>В пояснительной записке (ф.0503160)</w:t>
      </w:r>
      <w:r w:rsidRPr="00217194">
        <w:rPr>
          <w:b/>
          <w:i/>
          <w:sz w:val="28"/>
          <w:szCs w:val="28"/>
        </w:rPr>
        <w:t xml:space="preserve"> </w:t>
      </w:r>
      <w:r w:rsidRPr="00217194">
        <w:rPr>
          <w:i/>
          <w:sz w:val="28"/>
          <w:szCs w:val="28"/>
        </w:rPr>
        <w:t xml:space="preserve">Администрации Семлевского сельского поселения Вяземского района Смоленской области содержится </w:t>
      </w:r>
      <w:r w:rsidRPr="00217194">
        <w:rPr>
          <w:b/>
          <w:i/>
          <w:sz w:val="28"/>
          <w:szCs w:val="28"/>
        </w:rPr>
        <w:t>Раздел 2 «Анализ отчета об исполнении бюджета субъектом бюджетной отчетности»</w:t>
      </w:r>
      <w:r w:rsidRPr="00217194">
        <w:rPr>
          <w:i/>
          <w:sz w:val="28"/>
          <w:szCs w:val="28"/>
        </w:rPr>
        <w:t>.</w:t>
      </w:r>
      <w:r w:rsidR="0079033E" w:rsidRPr="00217194">
        <w:rPr>
          <w:i/>
          <w:sz w:val="28"/>
          <w:szCs w:val="28"/>
        </w:rPr>
        <w:t xml:space="preserve"> Порядковый номер раздела </w:t>
      </w:r>
      <w:r w:rsidR="0079033E" w:rsidRPr="00217194">
        <w:rPr>
          <w:b/>
          <w:i/>
          <w:sz w:val="28"/>
          <w:szCs w:val="28"/>
        </w:rPr>
        <w:t>«2»</w:t>
      </w:r>
      <w:r w:rsidR="0079033E" w:rsidRPr="00217194">
        <w:rPr>
          <w:i/>
          <w:sz w:val="28"/>
          <w:szCs w:val="28"/>
        </w:rPr>
        <w:t>, не</w:t>
      </w:r>
      <w:r w:rsidR="00666ED8" w:rsidRPr="00217194">
        <w:rPr>
          <w:i/>
          <w:sz w:val="28"/>
          <w:szCs w:val="28"/>
        </w:rPr>
        <w:t xml:space="preserve"> соответствует порядковому номера данного раздела </w:t>
      </w:r>
      <w:r w:rsidR="00666ED8" w:rsidRPr="00217194">
        <w:rPr>
          <w:b/>
          <w:i/>
          <w:sz w:val="28"/>
          <w:szCs w:val="28"/>
        </w:rPr>
        <w:t>«3»</w:t>
      </w:r>
      <w:r w:rsidR="00666ED8" w:rsidRPr="00217194">
        <w:rPr>
          <w:i/>
          <w:sz w:val="28"/>
          <w:szCs w:val="28"/>
        </w:rPr>
        <w:t>, указанному в пункте 152 Инструкции №191Н.</w:t>
      </w:r>
      <w:r w:rsidR="00666ED8" w:rsidRPr="00217194">
        <w:rPr>
          <w:b/>
          <w:i/>
          <w:sz w:val="28"/>
          <w:szCs w:val="28"/>
        </w:rPr>
        <w:t xml:space="preserve"> </w:t>
      </w:r>
      <w:r w:rsidR="00666ED8" w:rsidRPr="00217194">
        <w:rPr>
          <w:i/>
          <w:sz w:val="28"/>
          <w:szCs w:val="28"/>
        </w:rPr>
        <w:t xml:space="preserve"> </w:t>
      </w:r>
    </w:p>
    <w:p w14:paraId="684918B1" w14:textId="5CE36F78" w:rsidR="007818A7" w:rsidRDefault="007818A7" w:rsidP="007818A7">
      <w:pPr>
        <w:ind w:firstLine="709"/>
        <w:jc w:val="both"/>
        <w:rPr>
          <w:rFonts w:eastAsia="Times New Roman"/>
          <w:sz w:val="28"/>
          <w:szCs w:val="28"/>
        </w:rPr>
      </w:pPr>
      <w:r>
        <w:rPr>
          <w:rFonts w:eastAsia="Times New Roman"/>
          <w:sz w:val="28"/>
          <w:szCs w:val="28"/>
        </w:rPr>
        <w:t xml:space="preserve">В </w:t>
      </w:r>
      <w:r w:rsidR="00666ED8">
        <w:rPr>
          <w:rFonts w:eastAsia="Times New Roman"/>
          <w:sz w:val="28"/>
          <w:szCs w:val="28"/>
        </w:rPr>
        <w:t xml:space="preserve">данном </w:t>
      </w:r>
      <w:r>
        <w:rPr>
          <w:rFonts w:eastAsia="Times New Roman"/>
          <w:sz w:val="28"/>
          <w:szCs w:val="28"/>
        </w:rPr>
        <w:t>разделе Пояснительной записки отражена информация</w:t>
      </w:r>
      <w:r w:rsidR="00666ED8">
        <w:rPr>
          <w:rFonts w:eastAsia="Times New Roman"/>
          <w:sz w:val="28"/>
          <w:szCs w:val="28"/>
        </w:rPr>
        <w:t xml:space="preserve"> соответствия фактических расходов кассовым расходам, а также анализ причин их отклонения.</w:t>
      </w:r>
      <w:r>
        <w:rPr>
          <w:rFonts w:eastAsia="Times New Roman"/>
          <w:sz w:val="28"/>
          <w:szCs w:val="28"/>
        </w:rPr>
        <w:t xml:space="preserve"> </w:t>
      </w:r>
    </w:p>
    <w:p w14:paraId="18C0F9DF" w14:textId="7CE05CD2" w:rsidR="008E297E" w:rsidRPr="008E297E" w:rsidRDefault="008E297E" w:rsidP="008E297E">
      <w:pPr>
        <w:widowControl/>
        <w:ind w:firstLine="540"/>
        <w:jc w:val="both"/>
        <w:rPr>
          <w:rFonts w:eastAsiaTheme="minorHAnsi"/>
          <w:i/>
          <w:sz w:val="28"/>
          <w:szCs w:val="28"/>
          <w:lang w:eastAsia="en-US"/>
        </w:rPr>
      </w:pPr>
      <w:r w:rsidRPr="008E297E">
        <w:rPr>
          <w:i/>
          <w:sz w:val="28"/>
          <w:szCs w:val="28"/>
        </w:rPr>
        <w:t>В расхождении с абзацем 13 пункта 152 Инструкции №191н</w:t>
      </w:r>
      <w:r w:rsidR="00217194">
        <w:rPr>
          <w:i/>
          <w:sz w:val="28"/>
          <w:szCs w:val="28"/>
        </w:rPr>
        <w:t>,</w:t>
      </w:r>
      <w:r w:rsidRPr="008E297E">
        <w:rPr>
          <w:i/>
          <w:sz w:val="28"/>
          <w:szCs w:val="28"/>
        </w:rPr>
        <w:t xml:space="preserve"> «с</w:t>
      </w:r>
      <w:r w:rsidRPr="008E297E">
        <w:rPr>
          <w:rFonts w:eastAsiaTheme="minorHAnsi"/>
          <w:i/>
          <w:sz w:val="28"/>
          <w:szCs w:val="28"/>
          <w:lang w:eastAsia="en-US"/>
        </w:rPr>
        <w:t xml:space="preserve">ведения об исполнении текстовых статей закона (решения) о бюджете </w:t>
      </w:r>
      <w:hyperlink r:id="rId26" w:history="1">
        <w:r w:rsidRPr="008E297E">
          <w:rPr>
            <w:rFonts w:eastAsiaTheme="minorHAnsi"/>
            <w:i/>
            <w:color w:val="0000FF"/>
            <w:sz w:val="28"/>
            <w:szCs w:val="28"/>
            <w:lang w:eastAsia="en-US"/>
          </w:rPr>
          <w:t>(Таблица N 3)</w:t>
        </w:r>
      </w:hyperlink>
      <w:r w:rsidRPr="008E297E">
        <w:rPr>
          <w:rFonts w:eastAsiaTheme="minorHAnsi"/>
          <w:i/>
          <w:sz w:val="28"/>
          <w:szCs w:val="28"/>
          <w:lang w:eastAsia="en-US"/>
        </w:rPr>
        <w:t xml:space="preserve">» представлена не в разделе </w:t>
      </w:r>
      <w:r w:rsidRPr="008E297E">
        <w:rPr>
          <w:b/>
          <w:i/>
          <w:sz w:val="28"/>
          <w:szCs w:val="28"/>
        </w:rPr>
        <w:t xml:space="preserve">«Анализ отчета об исполнении бюджета субъектом бюджетной отчетности», </w:t>
      </w:r>
      <w:r w:rsidRPr="008E297E">
        <w:rPr>
          <w:i/>
          <w:sz w:val="28"/>
          <w:szCs w:val="28"/>
        </w:rPr>
        <w:t>а отдельным приложением к Пояснительной записке.</w:t>
      </w:r>
    </w:p>
    <w:p w14:paraId="48C67447" w14:textId="4655E2B1" w:rsidR="008E297E" w:rsidRPr="008E297E" w:rsidRDefault="008E297E" w:rsidP="008E297E">
      <w:pPr>
        <w:widowControl/>
        <w:ind w:firstLine="540"/>
        <w:jc w:val="both"/>
        <w:rPr>
          <w:rFonts w:eastAsiaTheme="minorHAnsi"/>
          <w:i/>
          <w:sz w:val="28"/>
          <w:szCs w:val="28"/>
          <w:lang w:eastAsia="en-US"/>
        </w:rPr>
      </w:pPr>
      <w:r w:rsidRPr="008E297E">
        <w:rPr>
          <w:i/>
          <w:sz w:val="28"/>
          <w:szCs w:val="28"/>
        </w:rPr>
        <w:t>В расхождении с абзацем 1</w:t>
      </w:r>
      <w:r>
        <w:rPr>
          <w:i/>
          <w:sz w:val="28"/>
          <w:szCs w:val="28"/>
        </w:rPr>
        <w:t>5</w:t>
      </w:r>
      <w:r w:rsidRPr="008E297E">
        <w:rPr>
          <w:i/>
          <w:sz w:val="28"/>
          <w:szCs w:val="28"/>
        </w:rPr>
        <w:t xml:space="preserve"> пункта 152 Инструкции №191н</w:t>
      </w:r>
      <w:r w:rsidR="00217194">
        <w:rPr>
          <w:i/>
          <w:sz w:val="28"/>
          <w:szCs w:val="28"/>
        </w:rPr>
        <w:t>,</w:t>
      </w:r>
      <w:r w:rsidRPr="008E297E">
        <w:rPr>
          <w:i/>
          <w:sz w:val="28"/>
          <w:szCs w:val="28"/>
        </w:rPr>
        <w:t xml:space="preserve"> «</w:t>
      </w:r>
      <w:r w:rsidR="001D3882">
        <w:rPr>
          <w:i/>
          <w:sz w:val="28"/>
          <w:szCs w:val="28"/>
        </w:rPr>
        <w:t>с</w:t>
      </w:r>
      <w:r>
        <w:rPr>
          <w:rFonts w:eastAsiaTheme="minorHAnsi"/>
          <w:i/>
          <w:iCs/>
          <w:sz w:val="28"/>
          <w:szCs w:val="28"/>
          <w:lang w:eastAsia="en-US"/>
        </w:rPr>
        <w:t xml:space="preserve">ведения об исполнении мероприятий в рамках целевых программ </w:t>
      </w:r>
      <w:hyperlink r:id="rId27" w:history="1">
        <w:r>
          <w:rPr>
            <w:rFonts w:eastAsiaTheme="minorHAnsi"/>
            <w:i/>
            <w:iCs/>
            <w:color w:val="0000FF"/>
            <w:sz w:val="28"/>
            <w:szCs w:val="28"/>
            <w:lang w:eastAsia="en-US"/>
          </w:rPr>
          <w:t>(ф. 0503166)</w:t>
        </w:r>
      </w:hyperlink>
      <w:r w:rsidRPr="008E297E">
        <w:rPr>
          <w:rFonts w:eastAsiaTheme="minorHAnsi"/>
          <w:i/>
          <w:sz w:val="28"/>
          <w:szCs w:val="28"/>
          <w:lang w:eastAsia="en-US"/>
        </w:rPr>
        <w:t xml:space="preserve">» представлена не в разделе </w:t>
      </w:r>
      <w:r w:rsidRPr="008E297E">
        <w:rPr>
          <w:b/>
          <w:i/>
          <w:sz w:val="28"/>
          <w:szCs w:val="28"/>
        </w:rPr>
        <w:t xml:space="preserve">«Анализ отчета об исполнении бюджета субъектом бюджетной отчетности», </w:t>
      </w:r>
      <w:r w:rsidRPr="008E297E">
        <w:rPr>
          <w:i/>
          <w:sz w:val="28"/>
          <w:szCs w:val="28"/>
        </w:rPr>
        <w:t xml:space="preserve">а </w:t>
      </w:r>
      <w:r w:rsidR="001D3882">
        <w:rPr>
          <w:i/>
          <w:sz w:val="28"/>
          <w:szCs w:val="28"/>
        </w:rPr>
        <w:t xml:space="preserve">в </w:t>
      </w:r>
      <w:r w:rsidR="001D3882" w:rsidRPr="008E297E">
        <w:rPr>
          <w:rFonts w:eastAsiaTheme="minorHAnsi"/>
          <w:i/>
          <w:sz w:val="28"/>
          <w:szCs w:val="28"/>
          <w:lang w:eastAsia="en-US"/>
        </w:rPr>
        <w:t xml:space="preserve">разделе </w:t>
      </w:r>
      <w:r w:rsidR="001D3882" w:rsidRPr="008E297E">
        <w:rPr>
          <w:b/>
          <w:i/>
          <w:sz w:val="28"/>
          <w:szCs w:val="28"/>
        </w:rPr>
        <w:t xml:space="preserve">«Анализ </w:t>
      </w:r>
      <w:r w:rsidR="001D3882">
        <w:rPr>
          <w:b/>
          <w:i/>
          <w:sz w:val="28"/>
          <w:szCs w:val="28"/>
        </w:rPr>
        <w:t>показателей финансовой отчетности</w:t>
      </w:r>
      <w:r w:rsidR="001D3882" w:rsidRPr="008E297E">
        <w:rPr>
          <w:b/>
          <w:i/>
          <w:sz w:val="28"/>
          <w:szCs w:val="28"/>
        </w:rPr>
        <w:t xml:space="preserve"> субъект</w:t>
      </w:r>
      <w:r w:rsidR="001D3882">
        <w:rPr>
          <w:b/>
          <w:i/>
          <w:sz w:val="28"/>
          <w:szCs w:val="28"/>
        </w:rPr>
        <w:t>а</w:t>
      </w:r>
      <w:r w:rsidR="001D3882" w:rsidRPr="008E297E">
        <w:rPr>
          <w:b/>
          <w:i/>
          <w:sz w:val="28"/>
          <w:szCs w:val="28"/>
        </w:rPr>
        <w:t xml:space="preserve"> бюджетной отчетности»</w:t>
      </w:r>
      <w:r w:rsidR="001D3882">
        <w:rPr>
          <w:b/>
          <w:i/>
          <w:sz w:val="28"/>
          <w:szCs w:val="28"/>
        </w:rPr>
        <w:t xml:space="preserve">. </w:t>
      </w:r>
    </w:p>
    <w:p w14:paraId="57453E6E" w14:textId="23C66088" w:rsidR="007818A7" w:rsidRDefault="00232FDB" w:rsidP="00232FDB">
      <w:pPr>
        <w:ind w:firstLine="709"/>
        <w:jc w:val="both"/>
        <w:textAlignment w:val="top"/>
        <w:rPr>
          <w:b/>
          <w:sz w:val="28"/>
          <w:szCs w:val="28"/>
        </w:rPr>
      </w:pPr>
      <w:r w:rsidRPr="00346025">
        <w:rPr>
          <w:sz w:val="28"/>
          <w:szCs w:val="28"/>
        </w:rPr>
        <w:t xml:space="preserve">В соответствии с абзацем </w:t>
      </w:r>
      <w:r>
        <w:rPr>
          <w:sz w:val="28"/>
          <w:szCs w:val="28"/>
        </w:rPr>
        <w:t>21</w:t>
      </w:r>
      <w:r w:rsidRPr="00346025">
        <w:rPr>
          <w:sz w:val="28"/>
          <w:szCs w:val="28"/>
        </w:rPr>
        <w:t xml:space="preserve"> пункта 152 Инструкции №191Н</w:t>
      </w:r>
      <w:r>
        <w:rPr>
          <w:b/>
          <w:sz w:val="28"/>
          <w:szCs w:val="28"/>
        </w:rPr>
        <w:t xml:space="preserve"> </w:t>
      </w:r>
      <w:r w:rsidRPr="00346025">
        <w:rPr>
          <w:sz w:val="28"/>
          <w:szCs w:val="28"/>
        </w:rPr>
        <w:t>пояснительная</w:t>
      </w:r>
      <w:r>
        <w:rPr>
          <w:b/>
          <w:sz w:val="28"/>
          <w:szCs w:val="28"/>
        </w:rPr>
        <w:t xml:space="preserve"> </w:t>
      </w:r>
      <w:r w:rsidRPr="00346025">
        <w:rPr>
          <w:sz w:val="28"/>
          <w:szCs w:val="28"/>
        </w:rPr>
        <w:t>записка должна содержать</w:t>
      </w:r>
      <w:r>
        <w:rPr>
          <w:sz w:val="28"/>
          <w:szCs w:val="28"/>
        </w:rPr>
        <w:t xml:space="preserve"> </w:t>
      </w:r>
      <w:r w:rsidR="007818A7" w:rsidRPr="00AA363F">
        <w:rPr>
          <w:b/>
          <w:sz w:val="28"/>
          <w:szCs w:val="28"/>
        </w:rPr>
        <w:t>Раздел 4 «Анализ показателей бухгалтерской отчетности субъекта бюджетной отчетности»</w:t>
      </w:r>
      <w:r>
        <w:rPr>
          <w:b/>
          <w:sz w:val="28"/>
          <w:szCs w:val="28"/>
        </w:rPr>
        <w:t>.</w:t>
      </w:r>
    </w:p>
    <w:p w14:paraId="1678E3AC" w14:textId="75720B06" w:rsidR="007818A7" w:rsidRDefault="00232FDB" w:rsidP="00232FDB">
      <w:pPr>
        <w:ind w:firstLine="709"/>
        <w:jc w:val="both"/>
        <w:textAlignment w:val="top"/>
        <w:rPr>
          <w:sz w:val="28"/>
          <w:szCs w:val="28"/>
        </w:rPr>
      </w:pPr>
      <w:r w:rsidRPr="00217194">
        <w:rPr>
          <w:i/>
          <w:sz w:val="28"/>
          <w:szCs w:val="28"/>
        </w:rPr>
        <w:t>В пояснительной записке (ф.0503160)</w:t>
      </w:r>
      <w:r w:rsidRPr="00217194">
        <w:rPr>
          <w:b/>
          <w:i/>
          <w:sz w:val="28"/>
          <w:szCs w:val="28"/>
        </w:rPr>
        <w:t xml:space="preserve"> </w:t>
      </w:r>
      <w:r w:rsidRPr="00217194">
        <w:rPr>
          <w:i/>
          <w:sz w:val="28"/>
          <w:szCs w:val="28"/>
        </w:rPr>
        <w:t xml:space="preserve">Администрации Семлевского сельского поселения Вяземского района Смоленской области содержится </w:t>
      </w:r>
      <w:r w:rsidRPr="00217194">
        <w:rPr>
          <w:b/>
          <w:i/>
          <w:sz w:val="28"/>
          <w:szCs w:val="28"/>
        </w:rPr>
        <w:t>Раздел 3 «Анализ показателей финансовой отчетности субъекта бюджетной отчетности»</w:t>
      </w:r>
      <w:r w:rsidRPr="00217194">
        <w:rPr>
          <w:i/>
          <w:sz w:val="28"/>
          <w:szCs w:val="28"/>
        </w:rPr>
        <w:t>.</w:t>
      </w:r>
      <w:r>
        <w:rPr>
          <w:sz w:val="28"/>
          <w:szCs w:val="28"/>
        </w:rPr>
        <w:t xml:space="preserve"> </w:t>
      </w:r>
      <w:r w:rsidRPr="008E297E">
        <w:rPr>
          <w:i/>
          <w:sz w:val="28"/>
          <w:szCs w:val="28"/>
        </w:rPr>
        <w:t xml:space="preserve">Порядковый номер раздела </w:t>
      </w:r>
      <w:r w:rsidRPr="008E297E">
        <w:rPr>
          <w:b/>
          <w:i/>
          <w:sz w:val="28"/>
          <w:szCs w:val="28"/>
        </w:rPr>
        <w:t>«</w:t>
      </w:r>
      <w:r>
        <w:rPr>
          <w:b/>
          <w:i/>
          <w:sz w:val="28"/>
          <w:szCs w:val="28"/>
        </w:rPr>
        <w:t>3</w:t>
      </w:r>
      <w:r w:rsidRPr="008E297E">
        <w:rPr>
          <w:b/>
          <w:i/>
          <w:sz w:val="28"/>
          <w:szCs w:val="28"/>
        </w:rPr>
        <w:t>»</w:t>
      </w:r>
      <w:r w:rsidRPr="008E297E">
        <w:rPr>
          <w:i/>
          <w:sz w:val="28"/>
          <w:szCs w:val="28"/>
        </w:rPr>
        <w:t xml:space="preserve">, не соответствует порядковому номера данного раздела </w:t>
      </w:r>
      <w:r w:rsidRPr="008E297E">
        <w:rPr>
          <w:b/>
          <w:i/>
          <w:sz w:val="28"/>
          <w:szCs w:val="28"/>
        </w:rPr>
        <w:t>«</w:t>
      </w:r>
      <w:r>
        <w:rPr>
          <w:b/>
          <w:i/>
          <w:sz w:val="28"/>
          <w:szCs w:val="28"/>
        </w:rPr>
        <w:t>4</w:t>
      </w:r>
      <w:r w:rsidRPr="008E297E">
        <w:rPr>
          <w:b/>
          <w:i/>
          <w:sz w:val="28"/>
          <w:szCs w:val="28"/>
        </w:rPr>
        <w:t>»</w:t>
      </w:r>
      <w:r w:rsidRPr="008E297E">
        <w:rPr>
          <w:i/>
          <w:sz w:val="28"/>
          <w:szCs w:val="28"/>
        </w:rPr>
        <w:t>, указанному в пункте 152 Инструкции №191Н.</w:t>
      </w:r>
      <w:r w:rsidRPr="008E297E">
        <w:rPr>
          <w:b/>
          <w:i/>
          <w:sz w:val="28"/>
          <w:szCs w:val="28"/>
        </w:rPr>
        <w:t xml:space="preserve"> </w:t>
      </w:r>
      <w:r w:rsidRPr="00CD35B7">
        <w:rPr>
          <w:i/>
          <w:sz w:val="28"/>
          <w:szCs w:val="28"/>
        </w:rPr>
        <w:t>Так же</w:t>
      </w:r>
      <w:r>
        <w:rPr>
          <w:b/>
          <w:i/>
          <w:sz w:val="28"/>
          <w:szCs w:val="28"/>
        </w:rPr>
        <w:t xml:space="preserve"> </w:t>
      </w:r>
      <w:r w:rsidR="007818A7">
        <w:rPr>
          <w:sz w:val="28"/>
          <w:szCs w:val="28"/>
        </w:rPr>
        <w:t xml:space="preserve">неверно указано наименование раздела Пояснительной записки «Анализ показателей </w:t>
      </w:r>
      <w:r w:rsidR="007818A7" w:rsidRPr="00B119EE">
        <w:rPr>
          <w:b/>
          <w:sz w:val="28"/>
          <w:szCs w:val="28"/>
        </w:rPr>
        <w:t>финансовой</w:t>
      </w:r>
      <w:r w:rsidR="007818A7">
        <w:rPr>
          <w:sz w:val="28"/>
          <w:szCs w:val="28"/>
        </w:rPr>
        <w:t xml:space="preserve"> отчетности субъекта бюджетной отчётности</w:t>
      </w:r>
      <w:r>
        <w:rPr>
          <w:sz w:val="28"/>
          <w:szCs w:val="28"/>
        </w:rPr>
        <w:t>»</w:t>
      </w:r>
      <w:r w:rsidR="007818A7">
        <w:rPr>
          <w:sz w:val="28"/>
          <w:szCs w:val="28"/>
        </w:rPr>
        <w:t xml:space="preserve">. </w:t>
      </w:r>
    </w:p>
    <w:p w14:paraId="76036F41" w14:textId="1C325F37" w:rsidR="00CD35B7" w:rsidRDefault="00CD35B7" w:rsidP="00232FDB">
      <w:pPr>
        <w:ind w:firstLine="709"/>
        <w:jc w:val="both"/>
        <w:textAlignment w:val="top"/>
        <w:rPr>
          <w:sz w:val="28"/>
          <w:szCs w:val="28"/>
        </w:rPr>
      </w:pPr>
      <w:r>
        <w:rPr>
          <w:sz w:val="28"/>
          <w:szCs w:val="28"/>
        </w:rPr>
        <w:t>В данном разделе установлены следующие ошибки и недостатки:</w:t>
      </w:r>
    </w:p>
    <w:p w14:paraId="726B1009" w14:textId="692B5C97" w:rsidR="00300B6E" w:rsidRDefault="00CD35B7" w:rsidP="00232FDB">
      <w:pPr>
        <w:ind w:firstLine="709"/>
        <w:jc w:val="both"/>
        <w:textAlignment w:val="top"/>
        <w:rPr>
          <w:b/>
          <w:sz w:val="28"/>
          <w:szCs w:val="28"/>
        </w:rPr>
      </w:pPr>
      <w:r>
        <w:rPr>
          <w:sz w:val="28"/>
          <w:szCs w:val="28"/>
        </w:rPr>
        <w:t>- в абзаце 1 данного раздела указано: «стр.160 баланса содержит сведения о расходах будущих периодов счет 401.50 – приняты по состоянию на 01.01.21 г. на учет расходы 602 116 руб. 83 коп</w:t>
      </w:r>
      <w:proofErr w:type="gramStart"/>
      <w:r>
        <w:rPr>
          <w:sz w:val="28"/>
          <w:szCs w:val="28"/>
        </w:rPr>
        <w:t>. ,</w:t>
      </w:r>
      <w:proofErr w:type="gramEnd"/>
      <w:r>
        <w:rPr>
          <w:sz w:val="28"/>
          <w:szCs w:val="28"/>
        </w:rPr>
        <w:t xml:space="preserve"> по взносам на капитальный ремонт муниципального жилищного фонда 596 909 руб. 19 коп. , страхование автомобилей 5 207 руб. 64 коп. , по состоянию на 01.01.22 г.</w:t>
      </w:r>
      <w:r w:rsidR="00E140FF">
        <w:rPr>
          <w:sz w:val="28"/>
          <w:szCs w:val="28"/>
        </w:rPr>
        <w:t xml:space="preserve"> расходы </w:t>
      </w:r>
      <w:r w:rsidR="00E140FF">
        <w:rPr>
          <w:sz w:val="28"/>
          <w:szCs w:val="28"/>
        </w:rPr>
        <w:lastRenderedPageBreak/>
        <w:t xml:space="preserve">составили </w:t>
      </w:r>
      <w:r w:rsidR="00E140FF">
        <w:rPr>
          <w:b/>
          <w:sz w:val="28"/>
          <w:szCs w:val="28"/>
        </w:rPr>
        <w:t xml:space="preserve">680 110 руб. 02 коп. </w:t>
      </w:r>
      <w:r w:rsidR="00E140FF">
        <w:rPr>
          <w:sz w:val="28"/>
          <w:szCs w:val="28"/>
        </w:rPr>
        <w:t>(кап. ремонт 673 867 руб. 82 коп</w:t>
      </w:r>
      <w:proofErr w:type="gramStart"/>
      <w:r w:rsidR="00E140FF">
        <w:rPr>
          <w:sz w:val="28"/>
          <w:szCs w:val="28"/>
        </w:rPr>
        <w:t>.</w:t>
      </w:r>
      <w:r w:rsidR="001A0E1E">
        <w:rPr>
          <w:sz w:val="28"/>
          <w:szCs w:val="28"/>
        </w:rPr>
        <w:t xml:space="preserve"> </w:t>
      </w:r>
      <w:r w:rsidR="00E140FF">
        <w:rPr>
          <w:sz w:val="28"/>
          <w:szCs w:val="28"/>
        </w:rPr>
        <w:t>,</w:t>
      </w:r>
      <w:proofErr w:type="gramEnd"/>
      <w:r w:rsidR="00E140FF">
        <w:rPr>
          <w:sz w:val="28"/>
          <w:szCs w:val="28"/>
        </w:rPr>
        <w:t xml:space="preserve"> страховка автомобилей 6 242 руб. 20 коп.), что не соответствует</w:t>
      </w:r>
      <w:r w:rsidR="00300B6E">
        <w:rPr>
          <w:sz w:val="28"/>
          <w:szCs w:val="28"/>
        </w:rPr>
        <w:t xml:space="preserve"> колонкам 6 и 8</w:t>
      </w:r>
      <w:r w:rsidR="00E140FF">
        <w:rPr>
          <w:sz w:val="28"/>
          <w:szCs w:val="28"/>
        </w:rPr>
        <w:t xml:space="preserve"> строк</w:t>
      </w:r>
      <w:r w:rsidR="00300B6E">
        <w:rPr>
          <w:sz w:val="28"/>
          <w:szCs w:val="28"/>
        </w:rPr>
        <w:t>и</w:t>
      </w:r>
      <w:r w:rsidR="00E140FF">
        <w:rPr>
          <w:sz w:val="28"/>
          <w:szCs w:val="28"/>
        </w:rPr>
        <w:t xml:space="preserve"> 160</w:t>
      </w:r>
      <w:r w:rsidR="00300B6E">
        <w:rPr>
          <w:sz w:val="28"/>
          <w:szCs w:val="28"/>
        </w:rPr>
        <w:t xml:space="preserve"> </w:t>
      </w:r>
      <w:r w:rsidR="00E140FF">
        <w:rPr>
          <w:sz w:val="28"/>
          <w:szCs w:val="28"/>
        </w:rPr>
        <w:t>(</w:t>
      </w:r>
      <w:r w:rsidR="00E140FF" w:rsidRPr="00E140FF">
        <w:rPr>
          <w:b/>
          <w:sz w:val="28"/>
          <w:szCs w:val="28"/>
        </w:rPr>
        <w:t>формы 0503120 «Баланс исполнения бюджета»</w:t>
      </w:r>
      <w:r w:rsidR="00E140FF">
        <w:rPr>
          <w:sz w:val="28"/>
          <w:szCs w:val="28"/>
        </w:rPr>
        <w:t xml:space="preserve">)  - </w:t>
      </w:r>
      <w:r w:rsidR="00E140FF" w:rsidRPr="00E140FF">
        <w:rPr>
          <w:b/>
          <w:sz w:val="28"/>
          <w:szCs w:val="28"/>
        </w:rPr>
        <w:t>686 352 рубля 22 копейки</w:t>
      </w:r>
      <w:r w:rsidR="00300B6E">
        <w:rPr>
          <w:b/>
          <w:sz w:val="28"/>
          <w:szCs w:val="28"/>
        </w:rPr>
        <w:t>;</w:t>
      </w:r>
    </w:p>
    <w:p w14:paraId="2B560716" w14:textId="31EA7B1E" w:rsidR="00217194" w:rsidRDefault="00300B6E" w:rsidP="00232FDB">
      <w:pPr>
        <w:ind w:firstLine="709"/>
        <w:jc w:val="both"/>
        <w:textAlignment w:val="top"/>
        <w:rPr>
          <w:sz w:val="28"/>
          <w:szCs w:val="28"/>
        </w:rPr>
      </w:pPr>
      <w:r>
        <w:rPr>
          <w:sz w:val="28"/>
          <w:szCs w:val="28"/>
        </w:rPr>
        <w:t xml:space="preserve">- </w:t>
      </w:r>
      <w:r w:rsidRPr="00300B6E">
        <w:rPr>
          <w:sz w:val="28"/>
          <w:szCs w:val="28"/>
        </w:rPr>
        <w:t xml:space="preserve">абзац </w:t>
      </w:r>
      <w:r w:rsidR="00890CCB">
        <w:rPr>
          <w:sz w:val="28"/>
          <w:szCs w:val="28"/>
        </w:rPr>
        <w:t>14</w:t>
      </w:r>
      <w:r w:rsidR="001A0E1E">
        <w:rPr>
          <w:sz w:val="28"/>
          <w:szCs w:val="28"/>
        </w:rPr>
        <w:t xml:space="preserve"> содержит следующее содержание: «стоимость основных средств в составе имущества казны по состоянию на 01.01.22 г. составила 503 479 577 руб. 12 коп. По сравнению с остатками на начало года произошло увеличение стоимости. Был приобретено два глубинных насоса на сумму 134 220,00 рублей, девятнадцать контейнерных площадок на сумму 707 070 руб. 71 </w:t>
      </w:r>
      <w:proofErr w:type="gramStart"/>
      <w:r w:rsidR="001A0E1E">
        <w:rPr>
          <w:sz w:val="28"/>
          <w:szCs w:val="28"/>
        </w:rPr>
        <w:t>коп.,</w:t>
      </w:r>
      <w:proofErr w:type="gramEnd"/>
      <w:r w:rsidR="001A0E1E">
        <w:rPr>
          <w:sz w:val="28"/>
          <w:szCs w:val="28"/>
        </w:rPr>
        <w:t xml:space="preserve"> были оформлены в собственность Семлевского сельского поселения тринадцать земельных участков</w:t>
      </w:r>
      <w:r w:rsidR="0051752C">
        <w:rPr>
          <w:sz w:val="28"/>
          <w:szCs w:val="28"/>
        </w:rPr>
        <w:t xml:space="preserve"> на сумму </w:t>
      </w:r>
      <w:r w:rsidR="0051752C">
        <w:rPr>
          <w:b/>
          <w:sz w:val="28"/>
          <w:szCs w:val="28"/>
        </w:rPr>
        <w:t>40 051 573 руб. 98 копеек</w:t>
      </w:r>
      <w:r w:rsidR="0051752C">
        <w:rPr>
          <w:sz w:val="28"/>
          <w:szCs w:val="28"/>
        </w:rPr>
        <w:t xml:space="preserve"> и автомобильные дороги на сумму 410 125 490 руб. 47 копеек. Было произведено списание приватизированных квартир на сумму 13 011 636 руб. 26 копеек, амортизация 12 172 549 руб. 73 коп.», что не соответствует колонка</w:t>
      </w:r>
      <w:r w:rsidR="00907397">
        <w:rPr>
          <w:sz w:val="28"/>
          <w:szCs w:val="28"/>
        </w:rPr>
        <w:t>м</w:t>
      </w:r>
      <w:r w:rsidR="0051752C">
        <w:rPr>
          <w:sz w:val="28"/>
          <w:szCs w:val="28"/>
        </w:rPr>
        <w:t xml:space="preserve"> 5, 6 и 7 строки 510 (</w:t>
      </w:r>
      <w:r w:rsidR="0051752C" w:rsidRPr="0051752C">
        <w:rPr>
          <w:b/>
          <w:sz w:val="28"/>
          <w:szCs w:val="28"/>
        </w:rPr>
        <w:t>формы 0503168 «Сведения о движении нефинансовых активов»</w:t>
      </w:r>
      <w:r w:rsidR="0051752C">
        <w:rPr>
          <w:sz w:val="28"/>
          <w:szCs w:val="28"/>
        </w:rPr>
        <w:t xml:space="preserve">) – </w:t>
      </w:r>
      <w:r w:rsidR="0051752C" w:rsidRPr="0051752C">
        <w:rPr>
          <w:b/>
          <w:sz w:val="28"/>
          <w:szCs w:val="28"/>
        </w:rPr>
        <w:t>4 051 573 рубля 98 копеек</w:t>
      </w:r>
      <w:r w:rsidR="0051752C">
        <w:rPr>
          <w:sz w:val="28"/>
          <w:szCs w:val="28"/>
        </w:rPr>
        <w:t>.</w:t>
      </w:r>
    </w:p>
    <w:p w14:paraId="537B92A7" w14:textId="3DB67DB9" w:rsidR="00CD35B7" w:rsidRPr="00B119EE" w:rsidRDefault="00217194" w:rsidP="00232FDB">
      <w:pPr>
        <w:ind w:firstLine="709"/>
        <w:jc w:val="both"/>
        <w:textAlignment w:val="top"/>
        <w:rPr>
          <w:sz w:val="28"/>
          <w:szCs w:val="28"/>
        </w:rPr>
      </w:pPr>
      <w:r w:rsidRPr="00217194">
        <w:rPr>
          <w:b/>
          <w:i/>
          <w:sz w:val="28"/>
          <w:szCs w:val="28"/>
        </w:rPr>
        <w:t>Раздел с порядковым номером «4»</w:t>
      </w:r>
      <w:r>
        <w:rPr>
          <w:sz w:val="28"/>
          <w:szCs w:val="28"/>
        </w:rPr>
        <w:t xml:space="preserve"> </w:t>
      </w:r>
      <w:r w:rsidRPr="00217194">
        <w:rPr>
          <w:i/>
          <w:sz w:val="28"/>
          <w:szCs w:val="28"/>
        </w:rPr>
        <w:t>в пояснительной записке (ф.0503160)</w:t>
      </w:r>
      <w:r w:rsidRPr="00217194">
        <w:rPr>
          <w:b/>
          <w:i/>
          <w:sz w:val="28"/>
          <w:szCs w:val="28"/>
        </w:rPr>
        <w:t xml:space="preserve"> </w:t>
      </w:r>
      <w:r w:rsidRPr="00217194">
        <w:rPr>
          <w:i/>
          <w:sz w:val="28"/>
          <w:szCs w:val="28"/>
        </w:rPr>
        <w:t xml:space="preserve">Администрации Семлевского сельского поселения Вяземского района Смоленской области </w:t>
      </w:r>
      <w:r w:rsidRPr="00217194">
        <w:rPr>
          <w:b/>
          <w:i/>
          <w:sz w:val="28"/>
          <w:szCs w:val="28"/>
          <w:u w:val="single"/>
        </w:rPr>
        <w:t>отсутствует.</w:t>
      </w:r>
      <w:r w:rsidR="001A0E1E">
        <w:rPr>
          <w:sz w:val="28"/>
          <w:szCs w:val="28"/>
        </w:rPr>
        <w:t xml:space="preserve">      </w:t>
      </w:r>
      <w:r w:rsidR="00300B6E" w:rsidRPr="00300B6E">
        <w:rPr>
          <w:sz w:val="28"/>
          <w:szCs w:val="28"/>
        </w:rPr>
        <w:t xml:space="preserve">   </w:t>
      </w:r>
      <w:r w:rsidR="00CD35B7" w:rsidRPr="00300B6E">
        <w:rPr>
          <w:sz w:val="28"/>
          <w:szCs w:val="28"/>
        </w:rPr>
        <w:t xml:space="preserve"> </w:t>
      </w:r>
    </w:p>
    <w:p w14:paraId="68B54AB7" w14:textId="1B18EED4" w:rsidR="007818A7" w:rsidRDefault="00951EC5" w:rsidP="007818A7">
      <w:pPr>
        <w:ind w:firstLine="709"/>
        <w:jc w:val="both"/>
        <w:rPr>
          <w:b/>
          <w:sz w:val="28"/>
          <w:szCs w:val="28"/>
        </w:rPr>
      </w:pPr>
      <w:r w:rsidRPr="00346025">
        <w:rPr>
          <w:sz w:val="28"/>
          <w:szCs w:val="28"/>
        </w:rPr>
        <w:t xml:space="preserve">В соответствии с абзацем </w:t>
      </w:r>
      <w:r>
        <w:rPr>
          <w:sz w:val="28"/>
          <w:szCs w:val="28"/>
        </w:rPr>
        <w:t>21</w:t>
      </w:r>
      <w:r w:rsidRPr="00346025">
        <w:rPr>
          <w:sz w:val="28"/>
          <w:szCs w:val="28"/>
        </w:rPr>
        <w:t xml:space="preserve"> пункта 152 Инструкции №191Н</w:t>
      </w:r>
      <w:r>
        <w:rPr>
          <w:b/>
          <w:sz w:val="28"/>
          <w:szCs w:val="28"/>
        </w:rPr>
        <w:t xml:space="preserve"> </w:t>
      </w:r>
      <w:r w:rsidRPr="00346025">
        <w:rPr>
          <w:sz w:val="28"/>
          <w:szCs w:val="28"/>
        </w:rPr>
        <w:t>пояснительная</w:t>
      </w:r>
      <w:r>
        <w:rPr>
          <w:b/>
          <w:sz w:val="28"/>
          <w:szCs w:val="28"/>
        </w:rPr>
        <w:t xml:space="preserve"> </w:t>
      </w:r>
      <w:r w:rsidRPr="00346025">
        <w:rPr>
          <w:sz w:val="28"/>
          <w:szCs w:val="28"/>
        </w:rPr>
        <w:t>записка должна содержать</w:t>
      </w:r>
      <w:r>
        <w:rPr>
          <w:sz w:val="28"/>
          <w:szCs w:val="28"/>
        </w:rPr>
        <w:t xml:space="preserve"> </w:t>
      </w:r>
      <w:r w:rsidR="007818A7" w:rsidRPr="00514BAC">
        <w:rPr>
          <w:b/>
          <w:sz w:val="28"/>
          <w:szCs w:val="28"/>
        </w:rPr>
        <w:t>Раздел 5 «Прочие вопросы деятельности субъекта бюджетной отчетности»</w:t>
      </w:r>
      <w:r>
        <w:rPr>
          <w:b/>
          <w:sz w:val="28"/>
          <w:szCs w:val="28"/>
        </w:rPr>
        <w:t>.</w:t>
      </w:r>
    </w:p>
    <w:p w14:paraId="0939FED8" w14:textId="4D8F0C03" w:rsidR="00951EC5" w:rsidRPr="00217194" w:rsidRDefault="00951EC5" w:rsidP="00951EC5">
      <w:pPr>
        <w:ind w:firstLine="709"/>
        <w:jc w:val="both"/>
        <w:rPr>
          <w:b/>
          <w:i/>
          <w:sz w:val="28"/>
          <w:szCs w:val="28"/>
        </w:rPr>
      </w:pPr>
      <w:r w:rsidRPr="00217194">
        <w:rPr>
          <w:i/>
          <w:sz w:val="28"/>
          <w:szCs w:val="28"/>
        </w:rPr>
        <w:t xml:space="preserve">В нарушение абзаца 21 пункта 152 Инструкции №191н неверно указано наименование раздела 5 Пояснительной записки </w:t>
      </w:r>
      <w:r w:rsidRPr="00217194">
        <w:rPr>
          <w:b/>
          <w:i/>
          <w:sz w:val="28"/>
          <w:szCs w:val="28"/>
        </w:rPr>
        <w:t>«Прочие вопросы деятельности учреждения».</w:t>
      </w:r>
    </w:p>
    <w:p w14:paraId="0E004638" w14:textId="77777777" w:rsidR="007818A7" w:rsidRDefault="007818A7" w:rsidP="007818A7">
      <w:pPr>
        <w:ind w:firstLine="709"/>
        <w:jc w:val="both"/>
        <w:rPr>
          <w:sz w:val="28"/>
          <w:szCs w:val="28"/>
        </w:rPr>
      </w:pPr>
      <w:r>
        <w:rPr>
          <w:sz w:val="28"/>
          <w:szCs w:val="28"/>
        </w:rPr>
        <w:t xml:space="preserve">В соответствии с требованиями пункта </w:t>
      </w:r>
      <w:r w:rsidRPr="00D922A6">
        <w:rPr>
          <w:sz w:val="28"/>
          <w:szCs w:val="28"/>
        </w:rPr>
        <w:t>8 Инструкции № 191н в пояснительной записке</w:t>
      </w:r>
      <w:r>
        <w:rPr>
          <w:sz w:val="28"/>
          <w:szCs w:val="28"/>
        </w:rPr>
        <w:t xml:space="preserve"> отражена информация о формах, которые</w:t>
      </w:r>
      <w:r w:rsidRPr="00D922A6">
        <w:rPr>
          <w:sz w:val="28"/>
          <w:szCs w:val="28"/>
        </w:rPr>
        <w:t xml:space="preserve"> не имеют числового значения.</w:t>
      </w:r>
    </w:p>
    <w:p w14:paraId="00A5C9A3" w14:textId="77777777" w:rsidR="007818A7" w:rsidRPr="00DD45A0" w:rsidRDefault="007818A7" w:rsidP="007818A7">
      <w:pPr>
        <w:ind w:firstLine="709"/>
        <w:jc w:val="both"/>
        <w:rPr>
          <w:rFonts w:eastAsia="Times New Roman"/>
          <w:sz w:val="28"/>
          <w:szCs w:val="28"/>
        </w:rPr>
      </w:pPr>
    </w:p>
    <w:p w14:paraId="3379A22D" w14:textId="77777777" w:rsidR="00F54347" w:rsidRPr="00F54D86" w:rsidRDefault="00F54347" w:rsidP="00F54347">
      <w:pPr>
        <w:jc w:val="both"/>
        <w:rPr>
          <w:rFonts w:eastAsia="Times New Roman"/>
          <w:sz w:val="28"/>
          <w:szCs w:val="28"/>
        </w:rPr>
      </w:pPr>
      <w:r w:rsidRPr="00F54D86">
        <w:rPr>
          <w:rFonts w:eastAsia="Times New Roman"/>
          <w:sz w:val="28"/>
          <w:szCs w:val="28"/>
        </w:rPr>
        <w:tab/>
        <w:t>Проведенная внешняя проверка годовой бюджетной отчетности позволяет сделать вывод о достоверности, как носителя информации о финансовой деятельности главного администратора бюджетных средств – Администрации сельского поселения.</w:t>
      </w:r>
    </w:p>
    <w:p w14:paraId="15638695" w14:textId="77777777" w:rsidR="00F54347" w:rsidRDefault="00F54347" w:rsidP="00E245AD">
      <w:pPr>
        <w:pStyle w:val="11"/>
        <w:ind w:firstLine="709"/>
        <w:jc w:val="both"/>
        <w:rPr>
          <w:rFonts w:ascii="Times New Roman" w:hAnsi="Times New Roman"/>
          <w:sz w:val="28"/>
          <w:szCs w:val="28"/>
        </w:rPr>
      </w:pPr>
    </w:p>
    <w:p w14:paraId="4A7EE536" w14:textId="77777777" w:rsidR="00F54347" w:rsidRDefault="00F54347" w:rsidP="00E245AD">
      <w:pPr>
        <w:pStyle w:val="11"/>
        <w:ind w:firstLine="709"/>
        <w:jc w:val="both"/>
        <w:rPr>
          <w:rFonts w:ascii="Times New Roman" w:hAnsi="Times New Roman"/>
          <w:sz w:val="28"/>
          <w:szCs w:val="28"/>
        </w:rPr>
      </w:pPr>
    </w:p>
    <w:p w14:paraId="42D046E9" w14:textId="77777777" w:rsidR="009E5461" w:rsidRDefault="009E5461" w:rsidP="00E41B73">
      <w:pPr>
        <w:ind w:firstLine="709"/>
        <w:jc w:val="center"/>
        <w:rPr>
          <w:b/>
          <w:sz w:val="28"/>
          <w:szCs w:val="28"/>
        </w:rPr>
      </w:pPr>
    </w:p>
    <w:p w14:paraId="41F14172" w14:textId="77777777" w:rsidR="00CE05F7" w:rsidRDefault="00CE05F7" w:rsidP="00E41B73">
      <w:pPr>
        <w:ind w:firstLine="709"/>
        <w:jc w:val="center"/>
        <w:rPr>
          <w:b/>
          <w:sz w:val="28"/>
          <w:szCs w:val="28"/>
        </w:rPr>
      </w:pPr>
    </w:p>
    <w:p w14:paraId="5F689997" w14:textId="77777777" w:rsidR="00CE05F7" w:rsidRDefault="00CE05F7" w:rsidP="00E41B73">
      <w:pPr>
        <w:ind w:firstLine="709"/>
        <w:jc w:val="center"/>
        <w:rPr>
          <w:b/>
          <w:sz w:val="28"/>
          <w:szCs w:val="28"/>
        </w:rPr>
      </w:pPr>
    </w:p>
    <w:p w14:paraId="4AD91444" w14:textId="77777777" w:rsidR="00CE05F7" w:rsidRDefault="00CE05F7" w:rsidP="00E41B73">
      <w:pPr>
        <w:ind w:firstLine="709"/>
        <w:jc w:val="center"/>
        <w:rPr>
          <w:b/>
          <w:sz w:val="28"/>
          <w:szCs w:val="28"/>
        </w:rPr>
      </w:pPr>
    </w:p>
    <w:p w14:paraId="76663772" w14:textId="77777777" w:rsidR="00E41B73" w:rsidRDefault="00E41B73" w:rsidP="00E41B73">
      <w:pPr>
        <w:ind w:firstLine="709"/>
        <w:jc w:val="both"/>
        <w:rPr>
          <w:rFonts w:eastAsia="Times New Roman"/>
          <w:sz w:val="28"/>
          <w:szCs w:val="28"/>
        </w:rPr>
      </w:pPr>
      <w:bookmarkStart w:id="27" w:name="_Hlk97710471"/>
    </w:p>
    <w:p w14:paraId="0386002A" w14:textId="77777777" w:rsidR="001D2772" w:rsidRDefault="001D2772" w:rsidP="00E41B73">
      <w:pPr>
        <w:ind w:firstLine="709"/>
        <w:jc w:val="both"/>
        <w:rPr>
          <w:rFonts w:eastAsia="Times New Roman"/>
          <w:sz w:val="28"/>
          <w:szCs w:val="28"/>
        </w:rPr>
      </w:pPr>
    </w:p>
    <w:p w14:paraId="5C6C9379" w14:textId="77777777" w:rsidR="001D2772" w:rsidRDefault="001D2772" w:rsidP="00E41B73">
      <w:pPr>
        <w:ind w:firstLine="709"/>
        <w:jc w:val="both"/>
        <w:rPr>
          <w:rFonts w:eastAsia="Times New Roman"/>
          <w:sz w:val="28"/>
          <w:szCs w:val="28"/>
        </w:rPr>
      </w:pPr>
    </w:p>
    <w:p w14:paraId="4C625D67" w14:textId="77777777" w:rsidR="001D2772" w:rsidRDefault="001D2772" w:rsidP="00E41B73">
      <w:pPr>
        <w:ind w:firstLine="709"/>
        <w:jc w:val="both"/>
        <w:rPr>
          <w:rFonts w:eastAsia="Times New Roman"/>
          <w:sz w:val="28"/>
          <w:szCs w:val="28"/>
        </w:rPr>
      </w:pPr>
    </w:p>
    <w:p w14:paraId="74A60717" w14:textId="77777777" w:rsidR="001D2772" w:rsidRPr="00DD45A0" w:rsidRDefault="001D2772" w:rsidP="00E41B73">
      <w:pPr>
        <w:ind w:firstLine="709"/>
        <w:jc w:val="both"/>
        <w:rPr>
          <w:rFonts w:eastAsia="Times New Roman"/>
          <w:sz w:val="28"/>
          <w:szCs w:val="28"/>
        </w:rPr>
      </w:pPr>
    </w:p>
    <w:bookmarkEnd w:id="27"/>
    <w:p w14:paraId="5AC85BBB" w14:textId="54C95928" w:rsidR="008737A3" w:rsidRPr="008737A3" w:rsidRDefault="008737A3" w:rsidP="008737A3">
      <w:pPr>
        <w:pStyle w:val="11"/>
        <w:ind w:firstLine="709"/>
        <w:jc w:val="both"/>
        <w:rPr>
          <w:rFonts w:ascii="Times New Roman" w:hAnsi="Times New Roman"/>
          <w:sz w:val="28"/>
          <w:szCs w:val="28"/>
        </w:rPr>
      </w:pPr>
    </w:p>
    <w:p w14:paraId="3A505648" w14:textId="03B1C53A" w:rsidR="003114CB" w:rsidRPr="003114CB" w:rsidRDefault="003114CB" w:rsidP="003114CB">
      <w:pPr>
        <w:pStyle w:val="11"/>
        <w:ind w:firstLine="709"/>
        <w:jc w:val="center"/>
        <w:rPr>
          <w:rFonts w:ascii="Times New Roman" w:hAnsi="Times New Roman"/>
          <w:b/>
          <w:i/>
          <w:sz w:val="28"/>
          <w:szCs w:val="28"/>
        </w:rPr>
      </w:pPr>
      <w:r w:rsidRPr="003114CB">
        <w:rPr>
          <w:rFonts w:ascii="Times New Roman" w:hAnsi="Times New Roman"/>
          <w:b/>
          <w:i/>
          <w:sz w:val="28"/>
          <w:szCs w:val="28"/>
        </w:rPr>
        <w:lastRenderedPageBreak/>
        <w:t>Выводы:</w:t>
      </w:r>
    </w:p>
    <w:p w14:paraId="304C2C87" w14:textId="7C43133D" w:rsidR="003114CB" w:rsidRDefault="003114CB" w:rsidP="003114CB">
      <w:pPr>
        <w:ind w:firstLine="709"/>
        <w:jc w:val="both"/>
        <w:rPr>
          <w:rFonts w:eastAsia="Times New Roman"/>
          <w:sz w:val="28"/>
          <w:szCs w:val="28"/>
        </w:rPr>
      </w:pPr>
      <w:r>
        <w:rPr>
          <w:sz w:val="28"/>
          <w:szCs w:val="28"/>
        </w:rPr>
        <w:t>1. В соответствии с требованиями действующего законодательства, Контрольно-ревизионной комиссией муниципального образования «Вяземский район» Смоленской области проведена внешняя проверка годового отчета об исполнении бюджета С</w:t>
      </w:r>
      <w:r w:rsidR="00292703">
        <w:rPr>
          <w:sz w:val="28"/>
          <w:szCs w:val="28"/>
        </w:rPr>
        <w:t>емлевского</w:t>
      </w:r>
      <w:r>
        <w:rPr>
          <w:sz w:val="28"/>
          <w:szCs w:val="28"/>
        </w:rPr>
        <w:t xml:space="preserve"> сельского поселения Вяземского района Смоленской области за 2021 год.</w:t>
      </w:r>
    </w:p>
    <w:p w14:paraId="7554F65B" w14:textId="77777777" w:rsidR="003114CB" w:rsidRDefault="003114CB" w:rsidP="003114CB">
      <w:pPr>
        <w:ind w:firstLine="709"/>
        <w:jc w:val="both"/>
        <w:rPr>
          <w:sz w:val="28"/>
          <w:szCs w:val="28"/>
        </w:rPr>
      </w:pPr>
      <w:r>
        <w:rPr>
          <w:sz w:val="28"/>
          <w:szCs w:val="28"/>
        </w:rPr>
        <w:t>2. Заключение по результатам внешней проверки годового отчета об исполнении бюджета сельского поселения подготовлено Контрольно-ревизионной комиссией в срок, не превышающий один месяц.</w:t>
      </w:r>
    </w:p>
    <w:p w14:paraId="577BED8E" w14:textId="553B8A54" w:rsidR="003114CB" w:rsidRDefault="003114CB" w:rsidP="003114CB">
      <w:pPr>
        <w:pStyle w:val="Default"/>
        <w:ind w:firstLine="709"/>
        <w:jc w:val="both"/>
        <w:rPr>
          <w:color w:val="auto"/>
          <w:sz w:val="28"/>
          <w:szCs w:val="28"/>
        </w:rPr>
      </w:pPr>
      <w:r>
        <w:rPr>
          <w:sz w:val="28"/>
          <w:szCs w:val="28"/>
        </w:rPr>
        <w:t xml:space="preserve">3. </w:t>
      </w:r>
      <w:r>
        <w:rPr>
          <w:color w:val="auto"/>
          <w:sz w:val="28"/>
          <w:szCs w:val="28"/>
        </w:rPr>
        <w:t xml:space="preserve">Отчет об исполнении бюджета сельского поселения за 2021 год представлен в Контрольно-ревизионную комиссию </w:t>
      </w:r>
      <w:r w:rsidR="00292703">
        <w:rPr>
          <w:color w:val="auto"/>
          <w:sz w:val="28"/>
          <w:szCs w:val="28"/>
        </w:rPr>
        <w:t>21</w:t>
      </w:r>
      <w:r>
        <w:rPr>
          <w:color w:val="auto"/>
          <w:sz w:val="28"/>
          <w:szCs w:val="28"/>
        </w:rPr>
        <w:t>.0</w:t>
      </w:r>
      <w:r w:rsidR="00292703">
        <w:rPr>
          <w:color w:val="auto"/>
          <w:sz w:val="28"/>
          <w:szCs w:val="28"/>
        </w:rPr>
        <w:t>3</w:t>
      </w:r>
      <w:r>
        <w:rPr>
          <w:color w:val="auto"/>
          <w:sz w:val="28"/>
          <w:szCs w:val="28"/>
        </w:rPr>
        <w:t>.2022 года (</w:t>
      </w:r>
      <w:proofErr w:type="spellStart"/>
      <w:r>
        <w:rPr>
          <w:color w:val="auto"/>
          <w:sz w:val="28"/>
          <w:szCs w:val="28"/>
        </w:rPr>
        <w:t>вх</w:t>
      </w:r>
      <w:proofErr w:type="spellEnd"/>
      <w:r>
        <w:rPr>
          <w:color w:val="auto"/>
          <w:sz w:val="28"/>
          <w:szCs w:val="28"/>
        </w:rPr>
        <w:t xml:space="preserve">. от </w:t>
      </w:r>
      <w:r w:rsidR="00292703">
        <w:rPr>
          <w:color w:val="auto"/>
          <w:sz w:val="28"/>
          <w:szCs w:val="28"/>
        </w:rPr>
        <w:t>21</w:t>
      </w:r>
      <w:r>
        <w:rPr>
          <w:color w:val="auto"/>
          <w:sz w:val="28"/>
          <w:szCs w:val="28"/>
        </w:rPr>
        <w:t>.0</w:t>
      </w:r>
      <w:r w:rsidR="00292703">
        <w:rPr>
          <w:color w:val="auto"/>
          <w:sz w:val="28"/>
          <w:szCs w:val="28"/>
        </w:rPr>
        <w:t>3</w:t>
      </w:r>
      <w:r>
        <w:rPr>
          <w:color w:val="auto"/>
          <w:sz w:val="28"/>
          <w:szCs w:val="28"/>
        </w:rPr>
        <w:t>.2022 №</w:t>
      </w:r>
      <w:r w:rsidR="00292703">
        <w:rPr>
          <w:color w:val="auto"/>
          <w:sz w:val="28"/>
          <w:szCs w:val="28"/>
        </w:rPr>
        <w:t>40</w:t>
      </w:r>
      <w:r>
        <w:rPr>
          <w:color w:val="auto"/>
          <w:sz w:val="28"/>
          <w:szCs w:val="28"/>
        </w:rPr>
        <w:t>), с соблюдением срока, установленного статьей 21 Положения о бюджетном процессе: «не позднее 1 апреля текущего года».</w:t>
      </w:r>
    </w:p>
    <w:p w14:paraId="05091E80" w14:textId="7905E194" w:rsidR="00C23D59" w:rsidRDefault="003114CB" w:rsidP="00C23D59">
      <w:pPr>
        <w:pStyle w:val="a3"/>
        <w:ind w:firstLine="709"/>
        <w:jc w:val="both"/>
        <w:rPr>
          <w:rFonts w:ascii="Times New Roman" w:eastAsia="Times New Roman" w:hAnsi="Times New Roman"/>
          <w:sz w:val="28"/>
          <w:szCs w:val="28"/>
        </w:rPr>
      </w:pPr>
      <w:r>
        <w:rPr>
          <w:sz w:val="28"/>
          <w:szCs w:val="28"/>
        </w:rPr>
        <w:t>4.</w:t>
      </w:r>
      <w:r w:rsidR="00C23D59" w:rsidRPr="00AD0B7F">
        <w:rPr>
          <w:rFonts w:ascii="Times New Roman" w:eastAsia="Times New Roman" w:hAnsi="Times New Roman"/>
          <w:sz w:val="28"/>
          <w:szCs w:val="28"/>
        </w:rPr>
        <w:t xml:space="preserve"> Положение о бюджетном процессе в С</w:t>
      </w:r>
      <w:r w:rsidR="00C23D59">
        <w:rPr>
          <w:rFonts w:ascii="Times New Roman" w:eastAsia="Times New Roman" w:hAnsi="Times New Roman"/>
          <w:sz w:val="28"/>
          <w:szCs w:val="28"/>
        </w:rPr>
        <w:t>емлевском</w:t>
      </w:r>
      <w:r w:rsidR="00C23D59" w:rsidRPr="00AD0B7F">
        <w:rPr>
          <w:rFonts w:ascii="Times New Roman" w:eastAsia="Times New Roman" w:hAnsi="Times New Roman"/>
          <w:sz w:val="28"/>
          <w:szCs w:val="28"/>
        </w:rPr>
        <w:t xml:space="preserve"> сельском поселении Вяземского района Смоленской области, утверждено решением </w:t>
      </w:r>
      <w:r w:rsidR="00C23D59">
        <w:rPr>
          <w:rFonts w:ascii="Times New Roman" w:eastAsia="Times New Roman" w:hAnsi="Times New Roman"/>
          <w:sz w:val="28"/>
          <w:szCs w:val="28"/>
        </w:rPr>
        <w:t>Совета депутатов Семлевского</w:t>
      </w:r>
      <w:r w:rsidR="00C23D59" w:rsidRPr="00AD0B7F">
        <w:rPr>
          <w:rFonts w:ascii="Times New Roman" w:eastAsia="Times New Roman" w:hAnsi="Times New Roman"/>
          <w:sz w:val="28"/>
          <w:szCs w:val="28"/>
        </w:rPr>
        <w:t xml:space="preserve"> сельского поселения Вяземского района Смоленской области </w:t>
      </w:r>
      <w:r w:rsidR="00C23D59" w:rsidRPr="00C23D59">
        <w:rPr>
          <w:rFonts w:ascii="Times New Roman" w:eastAsia="Times New Roman" w:hAnsi="Times New Roman"/>
          <w:b/>
          <w:sz w:val="28"/>
          <w:szCs w:val="28"/>
        </w:rPr>
        <w:t xml:space="preserve">от 29.09.2021 №25 </w:t>
      </w:r>
      <w:r w:rsidR="00C23D59" w:rsidRPr="00AD0B7F">
        <w:rPr>
          <w:rFonts w:ascii="Times New Roman" w:eastAsia="Times New Roman" w:hAnsi="Times New Roman"/>
          <w:sz w:val="28"/>
          <w:szCs w:val="28"/>
        </w:rPr>
        <w:t>(с изменениями).</w:t>
      </w:r>
    </w:p>
    <w:p w14:paraId="49E3D683" w14:textId="77777777" w:rsidR="00C23D59" w:rsidRPr="00276DDF" w:rsidRDefault="00C23D59" w:rsidP="00C23D59">
      <w:pPr>
        <w:pStyle w:val="a3"/>
        <w:ind w:firstLine="709"/>
        <w:jc w:val="both"/>
        <w:rPr>
          <w:rFonts w:ascii="Times New Roman" w:eastAsia="Times New Roman" w:hAnsi="Times New Roman"/>
          <w:i/>
          <w:sz w:val="28"/>
          <w:szCs w:val="28"/>
        </w:rPr>
      </w:pPr>
      <w:r w:rsidRPr="00276DDF">
        <w:rPr>
          <w:rFonts w:ascii="Times New Roman" w:eastAsia="Times New Roman" w:hAnsi="Times New Roman"/>
          <w:i/>
          <w:sz w:val="28"/>
          <w:szCs w:val="28"/>
        </w:rPr>
        <w:t xml:space="preserve">Однако в грифе утверждения Положения о бюджетном процессе в Семлевском сельском поселении Вяземского района Смоленской области, указано решение Совета депутатов Семлевского сельского поселения Вяземского района Смоленской области </w:t>
      </w:r>
      <w:r w:rsidRPr="00C23D59">
        <w:rPr>
          <w:rFonts w:ascii="Times New Roman" w:eastAsia="Times New Roman" w:hAnsi="Times New Roman"/>
          <w:b/>
          <w:i/>
          <w:sz w:val="28"/>
          <w:szCs w:val="28"/>
        </w:rPr>
        <w:t>от 29.09.2021 №26.</w:t>
      </w:r>
    </w:p>
    <w:p w14:paraId="08C6383D" w14:textId="77777777" w:rsidR="003114CB" w:rsidRDefault="003114CB" w:rsidP="003114CB">
      <w:pPr>
        <w:pStyle w:val="Default"/>
        <w:ind w:firstLine="709"/>
        <w:jc w:val="both"/>
        <w:rPr>
          <w:color w:val="auto"/>
          <w:sz w:val="28"/>
          <w:szCs w:val="28"/>
        </w:rPr>
      </w:pPr>
      <w:r>
        <w:rPr>
          <w:color w:val="auto"/>
          <w:sz w:val="28"/>
          <w:szCs w:val="28"/>
        </w:rPr>
        <w:t>5. Порядок проведения внешней проверки годового отчета, его представления, рассмотрения и утверждения в сельском поселении регулируется:</w:t>
      </w:r>
    </w:p>
    <w:p w14:paraId="37683495" w14:textId="4E31B601" w:rsidR="003114CB" w:rsidRDefault="003114CB" w:rsidP="003114CB">
      <w:pPr>
        <w:pStyle w:val="Default"/>
        <w:ind w:firstLine="709"/>
        <w:jc w:val="both"/>
        <w:rPr>
          <w:color w:val="auto"/>
          <w:sz w:val="28"/>
          <w:szCs w:val="28"/>
        </w:rPr>
      </w:pPr>
      <w:r>
        <w:rPr>
          <w:color w:val="auto"/>
          <w:sz w:val="28"/>
          <w:szCs w:val="28"/>
        </w:rPr>
        <w:t>- Порядком проведения внешней проверки годового отчета об исполнении бюджета С</w:t>
      </w:r>
      <w:r w:rsidR="000B4DAA">
        <w:rPr>
          <w:color w:val="auto"/>
          <w:sz w:val="28"/>
          <w:szCs w:val="28"/>
        </w:rPr>
        <w:t>емлевского</w:t>
      </w:r>
      <w:r>
        <w:rPr>
          <w:color w:val="auto"/>
          <w:sz w:val="28"/>
          <w:szCs w:val="28"/>
        </w:rPr>
        <w:t xml:space="preserve"> сельского поселения Вяземского района Смоленской области, утвержденным решением Совета депутатов С</w:t>
      </w:r>
      <w:r w:rsidR="00271FA3">
        <w:rPr>
          <w:color w:val="auto"/>
          <w:sz w:val="28"/>
          <w:szCs w:val="28"/>
        </w:rPr>
        <w:t>емлевского</w:t>
      </w:r>
      <w:r>
        <w:rPr>
          <w:color w:val="auto"/>
          <w:sz w:val="28"/>
          <w:szCs w:val="28"/>
        </w:rPr>
        <w:t xml:space="preserve"> сельского поселения Вяземского района Смоленской области от </w:t>
      </w:r>
      <w:r w:rsidR="00271FA3">
        <w:rPr>
          <w:color w:val="auto"/>
          <w:sz w:val="28"/>
          <w:szCs w:val="28"/>
        </w:rPr>
        <w:t>30</w:t>
      </w:r>
      <w:r>
        <w:rPr>
          <w:color w:val="auto"/>
          <w:sz w:val="28"/>
          <w:szCs w:val="28"/>
        </w:rPr>
        <w:t>.12.201</w:t>
      </w:r>
      <w:r w:rsidR="00271FA3">
        <w:rPr>
          <w:color w:val="auto"/>
          <w:sz w:val="28"/>
          <w:szCs w:val="28"/>
        </w:rPr>
        <w:t>9</w:t>
      </w:r>
      <w:r>
        <w:rPr>
          <w:color w:val="auto"/>
          <w:sz w:val="28"/>
          <w:szCs w:val="28"/>
        </w:rPr>
        <w:t xml:space="preserve"> №4</w:t>
      </w:r>
      <w:r w:rsidR="00271FA3">
        <w:rPr>
          <w:color w:val="auto"/>
          <w:sz w:val="28"/>
          <w:szCs w:val="28"/>
        </w:rPr>
        <w:t>3</w:t>
      </w:r>
      <w:r>
        <w:rPr>
          <w:color w:val="auto"/>
          <w:sz w:val="28"/>
          <w:szCs w:val="28"/>
        </w:rPr>
        <w:t>;</w:t>
      </w:r>
    </w:p>
    <w:p w14:paraId="33B6095A" w14:textId="02913CE5" w:rsidR="003114CB" w:rsidRDefault="003114CB" w:rsidP="003114CB">
      <w:pPr>
        <w:pStyle w:val="Default"/>
        <w:ind w:firstLine="709"/>
        <w:jc w:val="both"/>
        <w:rPr>
          <w:color w:val="auto"/>
          <w:sz w:val="28"/>
          <w:szCs w:val="28"/>
        </w:rPr>
      </w:pPr>
      <w:r>
        <w:rPr>
          <w:color w:val="auto"/>
          <w:sz w:val="28"/>
          <w:szCs w:val="28"/>
        </w:rPr>
        <w:t>- Порядком представления, рассмотрения и утверждения годового отчета об исполнении бюджета С</w:t>
      </w:r>
      <w:r w:rsidR="00B97CFA">
        <w:rPr>
          <w:color w:val="auto"/>
          <w:sz w:val="28"/>
          <w:szCs w:val="28"/>
        </w:rPr>
        <w:t>емлевского</w:t>
      </w:r>
      <w:r>
        <w:rPr>
          <w:color w:val="auto"/>
          <w:sz w:val="28"/>
          <w:szCs w:val="28"/>
        </w:rPr>
        <w:t xml:space="preserve"> сельского поселения Вяземского района Смоленской области, утвержденным решением Совета депутатов С</w:t>
      </w:r>
      <w:r w:rsidR="00B97CFA">
        <w:rPr>
          <w:color w:val="auto"/>
          <w:sz w:val="28"/>
          <w:szCs w:val="28"/>
        </w:rPr>
        <w:t>емлевского</w:t>
      </w:r>
      <w:r>
        <w:rPr>
          <w:color w:val="auto"/>
          <w:sz w:val="28"/>
          <w:szCs w:val="28"/>
        </w:rPr>
        <w:t xml:space="preserve"> сельского поселения Вяземского района Смоленской области от 2</w:t>
      </w:r>
      <w:r w:rsidR="00B97CFA">
        <w:rPr>
          <w:color w:val="auto"/>
          <w:sz w:val="28"/>
          <w:szCs w:val="28"/>
        </w:rPr>
        <w:t>5</w:t>
      </w:r>
      <w:r>
        <w:rPr>
          <w:color w:val="auto"/>
          <w:sz w:val="28"/>
          <w:szCs w:val="28"/>
        </w:rPr>
        <w:t>.</w:t>
      </w:r>
      <w:r w:rsidR="00B97CFA">
        <w:rPr>
          <w:color w:val="auto"/>
          <w:sz w:val="28"/>
          <w:szCs w:val="28"/>
        </w:rPr>
        <w:t>04</w:t>
      </w:r>
      <w:r>
        <w:rPr>
          <w:color w:val="auto"/>
          <w:sz w:val="28"/>
          <w:szCs w:val="28"/>
        </w:rPr>
        <w:t>.201</w:t>
      </w:r>
      <w:r w:rsidR="00B97CFA">
        <w:rPr>
          <w:color w:val="auto"/>
          <w:sz w:val="28"/>
          <w:szCs w:val="28"/>
        </w:rPr>
        <w:t>9</w:t>
      </w:r>
      <w:r>
        <w:rPr>
          <w:color w:val="auto"/>
          <w:sz w:val="28"/>
          <w:szCs w:val="28"/>
        </w:rPr>
        <w:t xml:space="preserve"> №</w:t>
      </w:r>
      <w:r w:rsidR="00B97CFA">
        <w:rPr>
          <w:color w:val="auto"/>
          <w:sz w:val="28"/>
          <w:szCs w:val="28"/>
        </w:rPr>
        <w:t>11</w:t>
      </w:r>
      <w:r>
        <w:rPr>
          <w:color w:val="auto"/>
          <w:sz w:val="28"/>
          <w:szCs w:val="28"/>
        </w:rPr>
        <w:t>.</w:t>
      </w:r>
    </w:p>
    <w:p w14:paraId="699197A3" w14:textId="2645DC1F" w:rsidR="003114CB" w:rsidRDefault="003114CB" w:rsidP="003114CB">
      <w:pPr>
        <w:pStyle w:val="Default"/>
        <w:ind w:firstLine="709"/>
        <w:jc w:val="both"/>
        <w:rPr>
          <w:color w:val="auto"/>
          <w:sz w:val="28"/>
          <w:szCs w:val="28"/>
        </w:rPr>
      </w:pPr>
      <w:r>
        <w:rPr>
          <w:color w:val="auto"/>
          <w:sz w:val="28"/>
          <w:szCs w:val="28"/>
        </w:rPr>
        <w:t>В ходе проведения экспертно-аналитического мероприятия установлен</w:t>
      </w:r>
      <w:r w:rsidR="00E80263">
        <w:rPr>
          <w:color w:val="auto"/>
          <w:sz w:val="28"/>
          <w:szCs w:val="28"/>
        </w:rPr>
        <w:t>о следующее</w:t>
      </w:r>
      <w:r>
        <w:rPr>
          <w:color w:val="auto"/>
          <w:sz w:val="28"/>
          <w:szCs w:val="28"/>
        </w:rPr>
        <w:t>:</w:t>
      </w:r>
    </w:p>
    <w:p w14:paraId="74C034AA" w14:textId="54C1B5A5" w:rsidR="00B17348" w:rsidRDefault="003114CB" w:rsidP="00B17348">
      <w:pPr>
        <w:widowControl/>
        <w:ind w:firstLine="540"/>
        <w:jc w:val="both"/>
        <w:rPr>
          <w:rFonts w:eastAsiaTheme="minorHAnsi"/>
          <w:i/>
          <w:iCs/>
          <w:sz w:val="28"/>
          <w:szCs w:val="28"/>
          <w:lang w:eastAsia="en-US"/>
        </w:rPr>
      </w:pPr>
      <w:r>
        <w:rPr>
          <w:sz w:val="28"/>
          <w:szCs w:val="28"/>
        </w:rPr>
        <w:t>5.1.</w:t>
      </w:r>
      <w:r w:rsidR="00B17348">
        <w:rPr>
          <w:sz w:val="28"/>
          <w:szCs w:val="28"/>
        </w:rPr>
        <w:t xml:space="preserve"> </w:t>
      </w:r>
      <w:r w:rsidR="00B17348">
        <w:rPr>
          <w:i/>
          <w:sz w:val="28"/>
          <w:szCs w:val="28"/>
        </w:rPr>
        <w:t xml:space="preserve">Пункт 2.2 статьи 2 </w:t>
      </w:r>
      <w:r w:rsidR="00B17348" w:rsidRPr="00B122FD">
        <w:rPr>
          <w:i/>
          <w:sz w:val="28"/>
          <w:szCs w:val="28"/>
        </w:rPr>
        <w:t xml:space="preserve">Порядка от 25.04.2019 №11 </w:t>
      </w:r>
      <w:r w:rsidR="00B17348">
        <w:rPr>
          <w:i/>
          <w:sz w:val="28"/>
          <w:szCs w:val="28"/>
        </w:rPr>
        <w:t>(в редакции решения от 17.11.2021 №39) не соответствует абзацу 2 п.3 ст. 264.4 БК РФ «</w:t>
      </w:r>
      <w:r w:rsidR="00B17348">
        <w:rPr>
          <w:rFonts w:eastAsiaTheme="minorHAnsi"/>
          <w:i/>
          <w:iCs/>
          <w:sz w:val="28"/>
          <w:szCs w:val="28"/>
          <w:lang w:eastAsia="en-US"/>
        </w:rPr>
        <w:t xml:space="preserve">Местная администрация представляет отчет об исполнении местного бюджета для подготовки заключения на него </w:t>
      </w:r>
      <w:r w:rsidR="00B17348" w:rsidRPr="00883A88">
        <w:rPr>
          <w:rFonts w:eastAsiaTheme="minorHAnsi"/>
          <w:b/>
          <w:i/>
          <w:iCs/>
          <w:sz w:val="28"/>
          <w:szCs w:val="28"/>
          <w:u w:val="single"/>
          <w:lang w:eastAsia="en-US"/>
        </w:rPr>
        <w:t>не позднее 1 апреля текущего года</w:t>
      </w:r>
      <w:r w:rsidR="00B17348">
        <w:rPr>
          <w:rFonts w:eastAsiaTheme="minorHAnsi"/>
          <w:i/>
          <w:iCs/>
          <w:sz w:val="28"/>
          <w:szCs w:val="28"/>
          <w:lang w:eastAsia="en-US"/>
        </w:rPr>
        <w:t>. Подготовка заключения на годовой отчет об исполнении местного бюджета проводится в срок, не превышающий один месяц».</w:t>
      </w:r>
    </w:p>
    <w:p w14:paraId="563C70F5" w14:textId="77777777" w:rsidR="003114CB" w:rsidRDefault="003114CB" w:rsidP="003114CB">
      <w:pPr>
        <w:ind w:firstLine="709"/>
        <w:jc w:val="both"/>
        <w:rPr>
          <w:sz w:val="28"/>
          <w:szCs w:val="28"/>
        </w:rPr>
      </w:pPr>
      <w:r>
        <w:rPr>
          <w:rFonts w:eastAsiaTheme="minorHAnsi"/>
          <w:sz w:val="28"/>
          <w:szCs w:val="28"/>
          <w:lang w:eastAsia="en-US"/>
        </w:rPr>
        <w:t xml:space="preserve">6. Годовая бюджетная </w:t>
      </w:r>
      <w:r>
        <w:rPr>
          <w:sz w:val="28"/>
          <w:szCs w:val="28"/>
        </w:rPr>
        <w:t xml:space="preserve">отчетность представлена в полном объеме, в соответствии с требованиями Инструкции №191н, что позволяет сделать вывод о полноте представленной бюджетной отчетности, как носителя </w:t>
      </w:r>
      <w:r>
        <w:rPr>
          <w:sz w:val="28"/>
          <w:szCs w:val="28"/>
        </w:rPr>
        <w:lastRenderedPageBreak/>
        <w:t>финансовой информации о фактической деятельности сельского поселения в 2021 году.</w:t>
      </w:r>
    </w:p>
    <w:p w14:paraId="3AB58B6E" w14:textId="77777777" w:rsidR="00A35B27" w:rsidRPr="00A35B27" w:rsidRDefault="00A35B27" w:rsidP="00A35B27">
      <w:pPr>
        <w:ind w:firstLine="709"/>
        <w:jc w:val="both"/>
        <w:rPr>
          <w:i/>
          <w:sz w:val="28"/>
          <w:szCs w:val="28"/>
        </w:rPr>
      </w:pPr>
      <w:r>
        <w:rPr>
          <w:sz w:val="28"/>
          <w:szCs w:val="28"/>
        </w:rPr>
        <w:t xml:space="preserve">6.1. </w:t>
      </w:r>
      <w:r w:rsidRPr="00A35B27">
        <w:rPr>
          <w:i/>
          <w:sz w:val="28"/>
          <w:szCs w:val="28"/>
        </w:rPr>
        <w:t xml:space="preserve">В нарушение решения Вяземского районного Совета депутатов от 25.01.2017 №15 «Об утверждении структуры Администрации муниципального образования «Вяземский район» Смоленской области», в </w:t>
      </w:r>
      <w:r w:rsidRPr="00A35B27">
        <w:rPr>
          <w:b/>
          <w:i/>
          <w:sz w:val="28"/>
          <w:szCs w:val="28"/>
        </w:rPr>
        <w:t>форме 0503125 «Справка по консолидируемым расчетам»</w:t>
      </w:r>
      <w:r w:rsidRPr="00A35B27">
        <w:rPr>
          <w:i/>
          <w:sz w:val="28"/>
          <w:szCs w:val="28"/>
        </w:rPr>
        <w:t>, неверно указано наименование Финансового управления Администрации муниципального образования «Вяземский район» Смоленской области - «Финансовое управление Вяземского района» (код главы по бюджетной классификации – 903).</w:t>
      </w:r>
    </w:p>
    <w:p w14:paraId="74E22208" w14:textId="190C2D6D" w:rsidR="00AA6FD1" w:rsidRDefault="00793171" w:rsidP="00AA6FD1">
      <w:pPr>
        <w:pStyle w:val="Default"/>
        <w:ind w:firstLine="709"/>
        <w:jc w:val="both"/>
        <w:rPr>
          <w:i/>
          <w:color w:val="auto"/>
          <w:sz w:val="28"/>
          <w:szCs w:val="28"/>
        </w:rPr>
      </w:pPr>
      <w:r>
        <w:rPr>
          <w:sz w:val="28"/>
          <w:szCs w:val="28"/>
        </w:rPr>
        <w:t>6.</w:t>
      </w:r>
      <w:r w:rsidR="00A35B27">
        <w:rPr>
          <w:sz w:val="28"/>
          <w:szCs w:val="28"/>
        </w:rPr>
        <w:t>2</w:t>
      </w:r>
      <w:r>
        <w:rPr>
          <w:sz w:val="28"/>
          <w:szCs w:val="28"/>
        </w:rPr>
        <w:t xml:space="preserve">. </w:t>
      </w:r>
      <w:r w:rsidR="00AA6FD1" w:rsidRPr="0086178B">
        <w:rPr>
          <w:i/>
          <w:color w:val="auto"/>
          <w:sz w:val="28"/>
          <w:szCs w:val="28"/>
        </w:rPr>
        <w:t>В</w:t>
      </w:r>
      <w:r w:rsidR="00AA6FD1">
        <w:rPr>
          <w:b/>
          <w:i/>
          <w:color w:val="auto"/>
          <w:sz w:val="28"/>
          <w:szCs w:val="28"/>
        </w:rPr>
        <w:t xml:space="preserve"> Ф</w:t>
      </w:r>
      <w:r w:rsidR="00AA6FD1" w:rsidRPr="00CA4616">
        <w:rPr>
          <w:b/>
          <w:i/>
          <w:color w:val="auto"/>
          <w:sz w:val="28"/>
          <w:szCs w:val="28"/>
        </w:rPr>
        <w:t>орм</w:t>
      </w:r>
      <w:r w:rsidR="00AA6FD1">
        <w:rPr>
          <w:b/>
          <w:i/>
          <w:color w:val="auto"/>
          <w:sz w:val="28"/>
          <w:szCs w:val="28"/>
        </w:rPr>
        <w:t>е</w:t>
      </w:r>
      <w:r w:rsidR="00AA6FD1" w:rsidRPr="00CA4616">
        <w:rPr>
          <w:b/>
          <w:i/>
          <w:color w:val="auto"/>
          <w:sz w:val="28"/>
          <w:szCs w:val="28"/>
        </w:rPr>
        <w:t xml:space="preserve"> 0503166</w:t>
      </w:r>
      <w:r w:rsidR="00AA6FD1">
        <w:rPr>
          <w:i/>
          <w:color w:val="auto"/>
          <w:sz w:val="28"/>
          <w:szCs w:val="28"/>
        </w:rPr>
        <w:t xml:space="preserve"> «Сведения об исполнении мероприятий в рамках целевых программ» </w:t>
      </w:r>
      <w:r w:rsidR="00AA6FD1">
        <w:rPr>
          <w:rFonts w:eastAsiaTheme="minorHAnsi"/>
          <w:bCs/>
          <w:i/>
          <w:iCs/>
          <w:sz w:val="28"/>
          <w:szCs w:val="28"/>
          <w:lang w:eastAsia="en-US"/>
        </w:rPr>
        <w:t>и</w:t>
      </w:r>
      <w:r w:rsidR="00AA6FD1" w:rsidRPr="0086178B">
        <w:rPr>
          <w:rFonts w:eastAsiaTheme="minorHAnsi"/>
          <w:bCs/>
          <w:i/>
          <w:iCs/>
          <w:sz w:val="28"/>
          <w:szCs w:val="28"/>
          <w:lang w:eastAsia="en-US"/>
        </w:rPr>
        <w:t xml:space="preserve">нформация </w:t>
      </w:r>
      <w:r w:rsidR="00AA6FD1">
        <w:rPr>
          <w:rFonts w:eastAsiaTheme="minorHAnsi"/>
          <w:bCs/>
          <w:i/>
          <w:iCs/>
          <w:sz w:val="28"/>
          <w:szCs w:val="28"/>
          <w:lang w:eastAsia="en-US"/>
        </w:rPr>
        <w:t>должна</w:t>
      </w:r>
      <w:r w:rsidR="00AA6FD1" w:rsidRPr="0086178B">
        <w:rPr>
          <w:rFonts w:eastAsiaTheme="minorHAnsi"/>
          <w:bCs/>
          <w:i/>
          <w:iCs/>
          <w:sz w:val="28"/>
          <w:szCs w:val="28"/>
          <w:lang w:eastAsia="en-US"/>
        </w:rPr>
        <w:t xml:space="preserve"> содерж</w:t>
      </w:r>
      <w:r w:rsidR="00AA6FD1">
        <w:rPr>
          <w:rFonts w:eastAsiaTheme="minorHAnsi"/>
          <w:bCs/>
          <w:i/>
          <w:iCs/>
          <w:sz w:val="28"/>
          <w:szCs w:val="28"/>
          <w:lang w:eastAsia="en-US"/>
        </w:rPr>
        <w:t>а</w:t>
      </w:r>
      <w:r w:rsidR="00AA6FD1" w:rsidRPr="0086178B">
        <w:rPr>
          <w:rFonts w:eastAsiaTheme="minorHAnsi"/>
          <w:bCs/>
          <w:i/>
          <w:iCs/>
          <w:sz w:val="28"/>
          <w:szCs w:val="28"/>
          <w:lang w:eastAsia="en-US"/>
        </w:rPr>
        <w:t xml:space="preserve">т </w:t>
      </w:r>
      <w:r w:rsidR="00AA6FD1" w:rsidRPr="0086178B">
        <w:rPr>
          <w:rFonts w:eastAsiaTheme="minorHAnsi"/>
          <w:b/>
          <w:bCs/>
          <w:i/>
          <w:iCs/>
          <w:sz w:val="28"/>
          <w:szCs w:val="28"/>
          <w:lang w:eastAsia="en-US"/>
        </w:rPr>
        <w:t>обобщенные за отчетный период данные</w:t>
      </w:r>
      <w:r w:rsidR="00AA6FD1">
        <w:rPr>
          <w:rFonts w:eastAsiaTheme="minorHAnsi"/>
          <w:bCs/>
          <w:i/>
          <w:iCs/>
          <w:sz w:val="28"/>
          <w:szCs w:val="28"/>
          <w:lang w:eastAsia="en-US"/>
        </w:rPr>
        <w:t>. В данной форме установлены</w:t>
      </w:r>
      <w:r w:rsidR="00AA6FD1">
        <w:rPr>
          <w:i/>
          <w:color w:val="auto"/>
          <w:sz w:val="28"/>
          <w:szCs w:val="28"/>
        </w:rPr>
        <w:t xml:space="preserve"> следующие недостатки:</w:t>
      </w:r>
    </w:p>
    <w:p w14:paraId="224079EE" w14:textId="77777777" w:rsidR="00AA6FD1" w:rsidRDefault="00AA6FD1" w:rsidP="00AA6FD1">
      <w:pPr>
        <w:widowControl/>
        <w:ind w:firstLine="540"/>
        <w:jc w:val="both"/>
        <w:rPr>
          <w:rFonts w:eastAsiaTheme="minorHAnsi"/>
          <w:bCs/>
          <w:i/>
          <w:iCs/>
          <w:sz w:val="28"/>
          <w:szCs w:val="28"/>
          <w:lang w:eastAsia="en-US"/>
        </w:rPr>
      </w:pPr>
      <w:r>
        <w:rPr>
          <w:i/>
          <w:sz w:val="28"/>
          <w:szCs w:val="28"/>
        </w:rPr>
        <w:t>- в</w:t>
      </w:r>
      <w:r w:rsidRPr="00283DA9">
        <w:rPr>
          <w:rFonts w:eastAsiaTheme="minorHAnsi"/>
          <w:bCs/>
          <w:i/>
          <w:iCs/>
          <w:sz w:val="28"/>
          <w:szCs w:val="28"/>
          <w:lang w:eastAsia="en-US"/>
        </w:rPr>
        <w:t xml:space="preserve"> графе 2  указаны коды целевых статей расходов по бюджетной классификации, которые не соответствуют рекомендациям по заполнению кодов целевых статей расходов в графе 2, указанных в абзаце 6 п.164 Инструкции 191н: «коды целевой статьи расходов бюджетов по бюджетной классификации, по которым уточненной бюджетной росписью утверждены суммы расходов на реализацию указанной программы, подпрограммы и отдельных их этапов, содержащие в 1 - 5 разрядах кода бюджетной классификации: код программной (непрограммной) статьи расходов (код программного (непрограммного) направления расходов, подпрограммы, основного мероприятия целевой статьи расходов); в 6 - 10 разрядах кода бюджетной классификации – нули»</w:t>
      </w:r>
      <w:r>
        <w:rPr>
          <w:rFonts w:eastAsiaTheme="minorHAnsi"/>
          <w:bCs/>
          <w:i/>
          <w:iCs/>
          <w:sz w:val="28"/>
          <w:szCs w:val="28"/>
          <w:lang w:eastAsia="en-US"/>
        </w:rPr>
        <w:t>;</w:t>
      </w:r>
    </w:p>
    <w:p w14:paraId="1E925E07" w14:textId="77777777" w:rsidR="00AA6FD1" w:rsidRDefault="00AA6FD1" w:rsidP="00AA6FD1">
      <w:pPr>
        <w:widowControl/>
        <w:ind w:firstLine="540"/>
        <w:jc w:val="both"/>
        <w:rPr>
          <w:rFonts w:eastAsiaTheme="minorHAnsi"/>
          <w:i/>
          <w:iCs/>
          <w:sz w:val="28"/>
          <w:szCs w:val="28"/>
          <w:lang w:eastAsia="en-US"/>
        </w:rPr>
      </w:pPr>
      <w:r>
        <w:rPr>
          <w:rFonts w:eastAsiaTheme="minorHAnsi"/>
          <w:bCs/>
          <w:i/>
          <w:iCs/>
          <w:sz w:val="28"/>
          <w:szCs w:val="28"/>
          <w:lang w:eastAsia="en-US"/>
        </w:rPr>
        <w:t xml:space="preserve">- в графе 7 указаны причины </w:t>
      </w:r>
      <w:r>
        <w:rPr>
          <w:rFonts w:eastAsiaTheme="minorHAnsi"/>
          <w:i/>
          <w:iCs/>
          <w:sz w:val="28"/>
          <w:szCs w:val="28"/>
          <w:lang w:eastAsia="en-US"/>
        </w:rPr>
        <w:t>неисполнения бюджетных назначений, предусмотренных на выполнение муниципальных программы, которые не соответствуют перечню причин, установленных пунктом 163 Инструкции 191н.</w:t>
      </w:r>
    </w:p>
    <w:p w14:paraId="3F9AC323" w14:textId="55E2D15F" w:rsidR="003114CB" w:rsidRDefault="00A35B27" w:rsidP="003114CB">
      <w:pPr>
        <w:tabs>
          <w:tab w:val="left" w:pos="7560"/>
        </w:tabs>
        <w:ind w:firstLine="709"/>
        <w:jc w:val="both"/>
        <w:rPr>
          <w:sz w:val="28"/>
          <w:szCs w:val="28"/>
        </w:rPr>
      </w:pPr>
      <w:r>
        <w:rPr>
          <w:sz w:val="28"/>
          <w:szCs w:val="28"/>
        </w:rPr>
        <w:t>7</w:t>
      </w:r>
      <w:r w:rsidR="003114CB">
        <w:rPr>
          <w:sz w:val="28"/>
          <w:szCs w:val="28"/>
        </w:rPr>
        <w:t>. Бюджет С</w:t>
      </w:r>
      <w:r>
        <w:rPr>
          <w:sz w:val="28"/>
          <w:szCs w:val="28"/>
        </w:rPr>
        <w:t>емлевского</w:t>
      </w:r>
      <w:r w:rsidR="003114CB">
        <w:rPr>
          <w:sz w:val="28"/>
          <w:szCs w:val="28"/>
        </w:rPr>
        <w:t xml:space="preserve"> сельского поселения за 2021 год исполнен в соответствии с решением Совета депутатов Се</w:t>
      </w:r>
      <w:r w:rsidR="001D6C82">
        <w:rPr>
          <w:sz w:val="28"/>
          <w:szCs w:val="28"/>
        </w:rPr>
        <w:t>млевского</w:t>
      </w:r>
      <w:r w:rsidR="003114CB">
        <w:rPr>
          <w:sz w:val="28"/>
          <w:szCs w:val="28"/>
        </w:rPr>
        <w:t xml:space="preserve"> сельского поселения Вяземского района Смоленской области от </w:t>
      </w:r>
      <w:r>
        <w:rPr>
          <w:sz w:val="28"/>
          <w:szCs w:val="28"/>
        </w:rPr>
        <w:t>21</w:t>
      </w:r>
      <w:r w:rsidR="003114CB">
        <w:rPr>
          <w:sz w:val="28"/>
          <w:szCs w:val="28"/>
        </w:rPr>
        <w:t>.12.2020 №2</w:t>
      </w:r>
      <w:r>
        <w:rPr>
          <w:sz w:val="28"/>
          <w:szCs w:val="28"/>
        </w:rPr>
        <w:t>7</w:t>
      </w:r>
      <w:r w:rsidR="003114CB">
        <w:rPr>
          <w:sz w:val="28"/>
          <w:szCs w:val="28"/>
        </w:rPr>
        <w:t xml:space="preserve"> «О бюджете С</w:t>
      </w:r>
      <w:r w:rsidR="00F33AC0">
        <w:rPr>
          <w:sz w:val="28"/>
          <w:szCs w:val="28"/>
        </w:rPr>
        <w:t>емлевского</w:t>
      </w:r>
      <w:r w:rsidR="003114CB">
        <w:rPr>
          <w:sz w:val="28"/>
          <w:szCs w:val="28"/>
        </w:rPr>
        <w:t xml:space="preserve"> сельского поселения Вяземского района Смоленской области на 2021 год и на плановый период 2022 и 2023 годов».</w:t>
      </w:r>
    </w:p>
    <w:p w14:paraId="2F3CE06B" w14:textId="09D877FE" w:rsidR="003114CB" w:rsidRDefault="001927C2" w:rsidP="003114CB">
      <w:pPr>
        <w:pStyle w:val="Default"/>
        <w:tabs>
          <w:tab w:val="left" w:pos="543"/>
        </w:tabs>
        <w:ind w:firstLine="709"/>
        <w:jc w:val="both"/>
        <w:rPr>
          <w:color w:val="auto"/>
          <w:sz w:val="28"/>
          <w:szCs w:val="28"/>
        </w:rPr>
      </w:pPr>
      <w:r>
        <w:rPr>
          <w:sz w:val="28"/>
          <w:szCs w:val="28"/>
        </w:rPr>
        <w:t>8</w:t>
      </w:r>
      <w:r w:rsidR="003114CB">
        <w:rPr>
          <w:sz w:val="28"/>
          <w:szCs w:val="28"/>
        </w:rPr>
        <w:t xml:space="preserve">. </w:t>
      </w:r>
      <w:r w:rsidR="003114CB">
        <w:rPr>
          <w:color w:val="auto"/>
          <w:sz w:val="28"/>
          <w:szCs w:val="28"/>
        </w:rPr>
        <w:t>В результате внесенных в отчетном периоде изменений и дополнений в бюджет сельского поселения на 2021 год, бюджет поселения на 2021 год утвержден:</w:t>
      </w:r>
    </w:p>
    <w:p w14:paraId="4D7A4662" w14:textId="5F9CD54D" w:rsidR="003114CB" w:rsidRDefault="003114CB" w:rsidP="003114CB">
      <w:pPr>
        <w:pStyle w:val="Default"/>
        <w:tabs>
          <w:tab w:val="left" w:pos="543"/>
        </w:tabs>
        <w:ind w:firstLine="709"/>
        <w:jc w:val="both"/>
        <w:rPr>
          <w:color w:val="auto"/>
          <w:sz w:val="28"/>
          <w:szCs w:val="28"/>
        </w:rPr>
      </w:pPr>
      <w:r>
        <w:rPr>
          <w:color w:val="auto"/>
          <w:sz w:val="28"/>
          <w:szCs w:val="28"/>
        </w:rPr>
        <w:t xml:space="preserve">- по доходам в сумме </w:t>
      </w:r>
      <w:r w:rsidR="00606EFA">
        <w:rPr>
          <w:b/>
          <w:color w:val="auto"/>
          <w:sz w:val="28"/>
          <w:szCs w:val="28"/>
        </w:rPr>
        <w:t>15</w:t>
      </w:r>
      <w:r>
        <w:rPr>
          <w:b/>
          <w:color w:val="auto"/>
          <w:sz w:val="28"/>
          <w:szCs w:val="28"/>
        </w:rPr>
        <w:t> 87</w:t>
      </w:r>
      <w:r w:rsidR="00606EFA">
        <w:rPr>
          <w:b/>
          <w:color w:val="auto"/>
          <w:sz w:val="28"/>
          <w:szCs w:val="28"/>
        </w:rPr>
        <w:t>3</w:t>
      </w:r>
      <w:r>
        <w:rPr>
          <w:b/>
          <w:color w:val="auto"/>
          <w:sz w:val="28"/>
          <w:szCs w:val="28"/>
        </w:rPr>
        <w:t>,</w:t>
      </w:r>
      <w:r w:rsidR="00606EFA">
        <w:rPr>
          <w:b/>
          <w:color w:val="auto"/>
          <w:sz w:val="28"/>
          <w:szCs w:val="28"/>
        </w:rPr>
        <w:t>5</w:t>
      </w:r>
      <w:r>
        <w:rPr>
          <w:b/>
          <w:color w:val="auto"/>
          <w:sz w:val="28"/>
          <w:szCs w:val="28"/>
        </w:rPr>
        <w:t xml:space="preserve"> </w:t>
      </w:r>
      <w:r>
        <w:rPr>
          <w:color w:val="auto"/>
          <w:sz w:val="28"/>
          <w:szCs w:val="28"/>
        </w:rPr>
        <w:t xml:space="preserve">тыс. рублей, с увеличением на </w:t>
      </w:r>
      <w:r w:rsidR="00606EFA">
        <w:rPr>
          <w:b/>
          <w:color w:val="auto"/>
          <w:sz w:val="28"/>
          <w:szCs w:val="28"/>
        </w:rPr>
        <w:t>70</w:t>
      </w:r>
      <w:r>
        <w:rPr>
          <w:b/>
          <w:color w:val="auto"/>
          <w:sz w:val="28"/>
          <w:szCs w:val="28"/>
        </w:rPr>
        <w:t>4,</w:t>
      </w:r>
      <w:r w:rsidR="00606EFA">
        <w:rPr>
          <w:b/>
          <w:color w:val="auto"/>
          <w:sz w:val="28"/>
          <w:szCs w:val="28"/>
        </w:rPr>
        <w:t>2</w:t>
      </w:r>
      <w:r>
        <w:rPr>
          <w:color w:val="auto"/>
          <w:sz w:val="28"/>
          <w:szCs w:val="28"/>
        </w:rPr>
        <w:t xml:space="preserve"> тыс. рублей;</w:t>
      </w:r>
    </w:p>
    <w:p w14:paraId="66EAEB73" w14:textId="5323B8C4" w:rsidR="003114CB" w:rsidRDefault="003114CB" w:rsidP="003114CB">
      <w:pPr>
        <w:ind w:firstLine="709"/>
        <w:jc w:val="both"/>
        <w:rPr>
          <w:sz w:val="28"/>
          <w:szCs w:val="28"/>
        </w:rPr>
      </w:pPr>
      <w:r>
        <w:rPr>
          <w:sz w:val="28"/>
          <w:szCs w:val="28"/>
        </w:rPr>
        <w:t xml:space="preserve">- по расходам в сумме </w:t>
      </w:r>
      <w:r w:rsidR="00606EFA">
        <w:rPr>
          <w:b/>
          <w:sz w:val="28"/>
          <w:szCs w:val="28"/>
        </w:rPr>
        <w:t>16</w:t>
      </w:r>
      <w:r>
        <w:rPr>
          <w:b/>
          <w:sz w:val="28"/>
          <w:szCs w:val="28"/>
        </w:rPr>
        <w:t> 4</w:t>
      </w:r>
      <w:r w:rsidR="00606EFA">
        <w:rPr>
          <w:b/>
          <w:sz w:val="28"/>
          <w:szCs w:val="28"/>
        </w:rPr>
        <w:t>22</w:t>
      </w:r>
      <w:r>
        <w:rPr>
          <w:b/>
          <w:sz w:val="28"/>
          <w:szCs w:val="28"/>
        </w:rPr>
        <w:t>,</w:t>
      </w:r>
      <w:r w:rsidR="00606EFA">
        <w:rPr>
          <w:b/>
          <w:sz w:val="28"/>
          <w:szCs w:val="28"/>
        </w:rPr>
        <w:t>2</w:t>
      </w:r>
      <w:r>
        <w:rPr>
          <w:sz w:val="28"/>
          <w:szCs w:val="28"/>
        </w:rPr>
        <w:t xml:space="preserve"> тыс. рублей, с увеличением на </w:t>
      </w:r>
      <w:r w:rsidR="00606EFA">
        <w:rPr>
          <w:b/>
          <w:sz w:val="28"/>
          <w:szCs w:val="28"/>
        </w:rPr>
        <w:t>1</w:t>
      </w:r>
      <w:r>
        <w:rPr>
          <w:b/>
          <w:sz w:val="28"/>
          <w:szCs w:val="28"/>
        </w:rPr>
        <w:t> </w:t>
      </w:r>
      <w:r w:rsidR="00606EFA">
        <w:rPr>
          <w:b/>
          <w:sz w:val="28"/>
          <w:szCs w:val="28"/>
        </w:rPr>
        <w:t>252</w:t>
      </w:r>
      <w:r>
        <w:rPr>
          <w:b/>
          <w:sz w:val="28"/>
          <w:szCs w:val="28"/>
        </w:rPr>
        <w:t>,</w:t>
      </w:r>
      <w:r w:rsidR="00606EFA">
        <w:rPr>
          <w:b/>
          <w:sz w:val="28"/>
          <w:szCs w:val="28"/>
        </w:rPr>
        <w:t>9</w:t>
      </w:r>
      <w:r>
        <w:rPr>
          <w:sz w:val="28"/>
          <w:szCs w:val="28"/>
        </w:rPr>
        <w:t xml:space="preserve"> тыс. рублей;</w:t>
      </w:r>
    </w:p>
    <w:p w14:paraId="5D57906A" w14:textId="120C5174" w:rsidR="003114CB" w:rsidRDefault="003114CB" w:rsidP="003114CB">
      <w:pPr>
        <w:ind w:firstLine="709"/>
        <w:jc w:val="both"/>
        <w:rPr>
          <w:sz w:val="28"/>
          <w:szCs w:val="28"/>
        </w:rPr>
      </w:pPr>
      <w:r>
        <w:rPr>
          <w:sz w:val="28"/>
          <w:szCs w:val="28"/>
        </w:rPr>
        <w:t xml:space="preserve">- с дефицитом бюджета в размере </w:t>
      </w:r>
      <w:r w:rsidR="00606EFA">
        <w:rPr>
          <w:b/>
          <w:sz w:val="28"/>
          <w:szCs w:val="28"/>
        </w:rPr>
        <w:t>5</w:t>
      </w:r>
      <w:r>
        <w:rPr>
          <w:b/>
          <w:sz w:val="28"/>
          <w:szCs w:val="28"/>
        </w:rPr>
        <w:t>4</w:t>
      </w:r>
      <w:r w:rsidR="00606EFA">
        <w:rPr>
          <w:b/>
          <w:sz w:val="28"/>
          <w:szCs w:val="28"/>
        </w:rPr>
        <w:t>8</w:t>
      </w:r>
      <w:r>
        <w:rPr>
          <w:b/>
          <w:sz w:val="28"/>
          <w:szCs w:val="28"/>
        </w:rPr>
        <w:t>,</w:t>
      </w:r>
      <w:r w:rsidR="00606EFA">
        <w:rPr>
          <w:b/>
          <w:sz w:val="28"/>
          <w:szCs w:val="28"/>
        </w:rPr>
        <w:t>7</w:t>
      </w:r>
      <w:r>
        <w:rPr>
          <w:sz w:val="28"/>
          <w:szCs w:val="28"/>
        </w:rPr>
        <w:t xml:space="preserve"> тыс. рублей, с увеличением на </w:t>
      </w:r>
      <w:r w:rsidR="00606EFA">
        <w:rPr>
          <w:b/>
          <w:sz w:val="28"/>
          <w:szCs w:val="28"/>
        </w:rPr>
        <w:t>5</w:t>
      </w:r>
      <w:r>
        <w:rPr>
          <w:b/>
          <w:sz w:val="28"/>
          <w:szCs w:val="28"/>
        </w:rPr>
        <w:t>4</w:t>
      </w:r>
      <w:r w:rsidR="00606EFA">
        <w:rPr>
          <w:b/>
          <w:sz w:val="28"/>
          <w:szCs w:val="28"/>
        </w:rPr>
        <w:t>8</w:t>
      </w:r>
      <w:r>
        <w:rPr>
          <w:b/>
          <w:sz w:val="28"/>
          <w:szCs w:val="28"/>
        </w:rPr>
        <w:t>,</w:t>
      </w:r>
      <w:r w:rsidR="00606EFA">
        <w:rPr>
          <w:b/>
          <w:sz w:val="28"/>
          <w:szCs w:val="28"/>
        </w:rPr>
        <w:t>7</w:t>
      </w:r>
      <w:r>
        <w:rPr>
          <w:sz w:val="28"/>
          <w:szCs w:val="28"/>
        </w:rPr>
        <w:t xml:space="preserve"> тыс. рублей.</w:t>
      </w:r>
    </w:p>
    <w:p w14:paraId="034C1318" w14:textId="3315EC16" w:rsidR="003114CB" w:rsidRDefault="001927C2" w:rsidP="003114CB">
      <w:pPr>
        <w:pStyle w:val="Default"/>
        <w:tabs>
          <w:tab w:val="left" w:pos="543"/>
        </w:tabs>
        <w:ind w:firstLine="709"/>
        <w:jc w:val="both"/>
        <w:rPr>
          <w:color w:val="auto"/>
          <w:sz w:val="28"/>
          <w:szCs w:val="28"/>
        </w:rPr>
      </w:pPr>
      <w:r>
        <w:rPr>
          <w:sz w:val="28"/>
          <w:szCs w:val="28"/>
        </w:rPr>
        <w:t>9</w:t>
      </w:r>
      <w:r w:rsidR="003114CB">
        <w:rPr>
          <w:sz w:val="28"/>
          <w:szCs w:val="28"/>
        </w:rPr>
        <w:t xml:space="preserve">. </w:t>
      </w:r>
      <w:r w:rsidR="003114CB">
        <w:rPr>
          <w:color w:val="auto"/>
          <w:sz w:val="28"/>
          <w:szCs w:val="28"/>
        </w:rPr>
        <w:t xml:space="preserve">Данные об утвержденных бюджетных ассигнованиях в отчете об исполнении бюджета по форме 0503117 на 01.01.2022 соответствуют объемам </w:t>
      </w:r>
      <w:r w:rsidR="003114CB">
        <w:rPr>
          <w:color w:val="auto"/>
          <w:sz w:val="28"/>
          <w:szCs w:val="28"/>
        </w:rPr>
        <w:lastRenderedPageBreak/>
        <w:t>бюджетных ассигнований, утвержденным решением Совета депутатов С</w:t>
      </w:r>
      <w:r w:rsidR="00DB0E21">
        <w:rPr>
          <w:color w:val="auto"/>
          <w:sz w:val="28"/>
          <w:szCs w:val="28"/>
        </w:rPr>
        <w:t>емлевского</w:t>
      </w:r>
      <w:r w:rsidR="003114CB">
        <w:rPr>
          <w:color w:val="auto"/>
          <w:sz w:val="28"/>
          <w:szCs w:val="28"/>
        </w:rPr>
        <w:t xml:space="preserve"> сельского поселения Вяземского района Смоленской области от </w:t>
      </w:r>
      <w:r>
        <w:rPr>
          <w:color w:val="auto"/>
          <w:sz w:val="28"/>
          <w:szCs w:val="28"/>
        </w:rPr>
        <w:t>21</w:t>
      </w:r>
      <w:r w:rsidR="003114CB">
        <w:rPr>
          <w:color w:val="auto"/>
          <w:sz w:val="28"/>
          <w:szCs w:val="28"/>
        </w:rPr>
        <w:t>.12.2020 №</w:t>
      </w:r>
      <w:r>
        <w:rPr>
          <w:color w:val="auto"/>
          <w:sz w:val="28"/>
          <w:szCs w:val="28"/>
        </w:rPr>
        <w:t>27</w:t>
      </w:r>
      <w:r w:rsidR="003114CB">
        <w:rPr>
          <w:color w:val="auto"/>
          <w:sz w:val="28"/>
          <w:szCs w:val="28"/>
        </w:rPr>
        <w:t xml:space="preserve"> «О бюджете С</w:t>
      </w:r>
      <w:r>
        <w:rPr>
          <w:color w:val="auto"/>
          <w:sz w:val="28"/>
          <w:szCs w:val="28"/>
        </w:rPr>
        <w:t>емлевского</w:t>
      </w:r>
      <w:r w:rsidR="003114CB">
        <w:rPr>
          <w:color w:val="auto"/>
          <w:sz w:val="28"/>
          <w:szCs w:val="28"/>
        </w:rPr>
        <w:t xml:space="preserve"> сельского поселения Вяземского района Смоленской области на 2021 год и на плановый период 2022 и 2023 годов».</w:t>
      </w:r>
    </w:p>
    <w:p w14:paraId="1885385E" w14:textId="33B7A1BB" w:rsidR="003114CB" w:rsidRDefault="003114CB" w:rsidP="003114CB">
      <w:pPr>
        <w:ind w:firstLine="709"/>
        <w:jc w:val="both"/>
        <w:rPr>
          <w:sz w:val="28"/>
          <w:szCs w:val="28"/>
        </w:rPr>
      </w:pPr>
      <w:r>
        <w:rPr>
          <w:bCs/>
          <w:sz w:val="28"/>
          <w:szCs w:val="28"/>
        </w:rPr>
        <w:t>1</w:t>
      </w:r>
      <w:r w:rsidR="001927C2">
        <w:rPr>
          <w:bCs/>
          <w:sz w:val="28"/>
          <w:szCs w:val="28"/>
        </w:rPr>
        <w:t>0</w:t>
      </w:r>
      <w:r>
        <w:rPr>
          <w:bCs/>
          <w:sz w:val="28"/>
          <w:szCs w:val="28"/>
        </w:rPr>
        <w:t xml:space="preserve">. </w:t>
      </w:r>
      <w:r>
        <w:rPr>
          <w:sz w:val="28"/>
          <w:szCs w:val="28"/>
        </w:rPr>
        <w:t>Параметры исполнения бюджета сельского поселения за 2021 год составили:</w:t>
      </w:r>
    </w:p>
    <w:p w14:paraId="49D02DEA" w14:textId="3811702B" w:rsidR="003114CB" w:rsidRDefault="003114CB" w:rsidP="003114CB">
      <w:pPr>
        <w:ind w:firstLine="709"/>
        <w:jc w:val="both"/>
        <w:rPr>
          <w:sz w:val="28"/>
          <w:szCs w:val="28"/>
        </w:rPr>
      </w:pPr>
      <w:r>
        <w:rPr>
          <w:sz w:val="28"/>
          <w:szCs w:val="28"/>
        </w:rPr>
        <w:t xml:space="preserve">- общий фактический объем доходов в сумме </w:t>
      </w:r>
      <w:r w:rsidR="001927C2">
        <w:rPr>
          <w:b/>
          <w:sz w:val="28"/>
          <w:szCs w:val="28"/>
        </w:rPr>
        <w:t>14</w:t>
      </w:r>
      <w:r>
        <w:rPr>
          <w:b/>
          <w:sz w:val="28"/>
          <w:szCs w:val="28"/>
        </w:rPr>
        <w:t> </w:t>
      </w:r>
      <w:r w:rsidR="001927C2">
        <w:rPr>
          <w:b/>
          <w:sz w:val="28"/>
          <w:szCs w:val="28"/>
        </w:rPr>
        <w:t>731</w:t>
      </w:r>
      <w:r>
        <w:rPr>
          <w:b/>
          <w:sz w:val="28"/>
          <w:szCs w:val="28"/>
        </w:rPr>
        <w:t>,</w:t>
      </w:r>
      <w:r w:rsidR="001927C2">
        <w:rPr>
          <w:b/>
          <w:sz w:val="28"/>
          <w:szCs w:val="28"/>
        </w:rPr>
        <w:t>4</w:t>
      </w:r>
      <w:r>
        <w:rPr>
          <w:sz w:val="28"/>
          <w:szCs w:val="28"/>
        </w:rPr>
        <w:t xml:space="preserve"> тыс. рублей, в том числе объем собственных доходов в сумме </w:t>
      </w:r>
      <w:r w:rsidR="001927C2">
        <w:rPr>
          <w:b/>
          <w:sz w:val="28"/>
          <w:szCs w:val="28"/>
        </w:rPr>
        <w:t>5</w:t>
      </w:r>
      <w:r>
        <w:rPr>
          <w:b/>
          <w:sz w:val="28"/>
          <w:szCs w:val="28"/>
        </w:rPr>
        <w:t> 9</w:t>
      </w:r>
      <w:r w:rsidR="001927C2">
        <w:rPr>
          <w:b/>
          <w:sz w:val="28"/>
          <w:szCs w:val="28"/>
        </w:rPr>
        <w:t>2</w:t>
      </w:r>
      <w:r>
        <w:rPr>
          <w:b/>
          <w:sz w:val="28"/>
          <w:szCs w:val="28"/>
        </w:rPr>
        <w:t>8,</w:t>
      </w:r>
      <w:r w:rsidR="001927C2">
        <w:rPr>
          <w:b/>
          <w:sz w:val="28"/>
          <w:szCs w:val="28"/>
        </w:rPr>
        <w:t>2</w:t>
      </w:r>
      <w:r>
        <w:rPr>
          <w:sz w:val="28"/>
          <w:szCs w:val="28"/>
        </w:rPr>
        <w:t xml:space="preserve"> тыс. рублей, объем безвозмездных поступлений в сумме </w:t>
      </w:r>
      <w:r w:rsidR="001927C2">
        <w:rPr>
          <w:b/>
          <w:sz w:val="28"/>
          <w:szCs w:val="28"/>
        </w:rPr>
        <w:t>8</w:t>
      </w:r>
      <w:r>
        <w:rPr>
          <w:b/>
          <w:sz w:val="28"/>
          <w:szCs w:val="28"/>
        </w:rPr>
        <w:t> </w:t>
      </w:r>
      <w:r w:rsidR="001927C2">
        <w:rPr>
          <w:b/>
          <w:sz w:val="28"/>
          <w:szCs w:val="28"/>
        </w:rPr>
        <w:t>803</w:t>
      </w:r>
      <w:r>
        <w:rPr>
          <w:b/>
          <w:sz w:val="28"/>
          <w:szCs w:val="28"/>
        </w:rPr>
        <w:t>,</w:t>
      </w:r>
      <w:r w:rsidR="001927C2">
        <w:rPr>
          <w:b/>
          <w:sz w:val="28"/>
          <w:szCs w:val="28"/>
        </w:rPr>
        <w:t>2</w:t>
      </w:r>
      <w:r>
        <w:rPr>
          <w:sz w:val="28"/>
          <w:szCs w:val="28"/>
        </w:rPr>
        <w:t xml:space="preserve"> тыс. рублей;</w:t>
      </w:r>
    </w:p>
    <w:p w14:paraId="527E4A97" w14:textId="35BF86D5" w:rsidR="003114CB" w:rsidRDefault="003114CB" w:rsidP="003114CB">
      <w:pPr>
        <w:ind w:firstLine="709"/>
        <w:jc w:val="both"/>
        <w:rPr>
          <w:sz w:val="28"/>
          <w:szCs w:val="28"/>
        </w:rPr>
      </w:pPr>
      <w:r>
        <w:rPr>
          <w:sz w:val="28"/>
          <w:szCs w:val="28"/>
        </w:rPr>
        <w:t xml:space="preserve">- общий фактический объем расходов в сумме </w:t>
      </w:r>
      <w:r w:rsidR="001927C2">
        <w:rPr>
          <w:b/>
          <w:sz w:val="28"/>
          <w:szCs w:val="28"/>
        </w:rPr>
        <w:t>14</w:t>
      </w:r>
      <w:r>
        <w:rPr>
          <w:b/>
          <w:sz w:val="28"/>
          <w:szCs w:val="28"/>
        </w:rPr>
        <w:t> </w:t>
      </w:r>
      <w:r w:rsidR="001927C2">
        <w:rPr>
          <w:b/>
          <w:sz w:val="28"/>
          <w:szCs w:val="28"/>
        </w:rPr>
        <w:t>8</w:t>
      </w:r>
      <w:r>
        <w:rPr>
          <w:b/>
          <w:sz w:val="28"/>
          <w:szCs w:val="28"/>
        </w:rPr>
        <w:t>05,</w:t>
      </w:r>
      <w:r w:rsidR="001927C2">
        <w:rPr>
          <w:b/>
          <w:sz w:val="28"/>
          <w:szCs w:val="28"/>
        </w:rPr>
        <w:t>7</w:t>
      </w:r>
      <w:r>
        <w:rPr>
          <w:sz w:val="28"/>
          <w:szCs w:val="28"/>
        </w:rPr>
        <w:t xml:space="preserve"> тыс. рублей;</w:t>
      </w:r>
    </w:p>
    <w:p w14:paraId="520061DD" w14:textId="2C8F20FF" w:rsidR="003114CB" w:rsidRDefault="003114CB" w:rsidP="003114CB">
      <w:pPr>
        <w:ind w:firstLine="709"/>
        <w:jc w:val="both"/>
        <w:rPr>
          <w:sz w:val="28"/>
          <w:szCs w:val="28"/>
        </w:rPr>
      </w:pPr>
      <w:r>
        <w:rPr>
          <w:sz w:val="28"/>
          <w:szCs w:val="28"/>
        </w:rPr>
        <w:t xml:space="preserve">- фактическое превышение </w:t>
      </w:r>
      <w:r w:rsidR="001927C2">
        <w:rPr>
          <w:sz w:val="28"/>
          <w:szCs w:val="28"/>
        </w:rPr>
        <w:t>рас</w:t>
      </w:r>
      <w:r>
        <w:rPr>
          <w:sz w:val="28"/>
          <w:szCs w:val="28"/>
        </w:rPr>
        <w:t xml:space="preserve">ходов над </w:t>
      </w:r>
      <w:r w:rsidR="001927C2">
        <w:rPr>
          <w:sz w:val="28"/>
          <w:szCs w:val="28"/>
        </w:rPr>
        <w:t>до</w:t>
      </w:r>
      <w:r>
        <w:rPr>
          <w:sz w:val="28"/>
          <w:szCs w:val="28"/>
        </w:rPr>
        <w:t>ходами (</w:t>
      </w:r>
      <w:r w:rsidR="001927C2">
        <w:rPr>
          <w:sz w:val="28"/>
          <w:szCs w:val="28"/>
        </w:rPr>
        <w:t>де</w:t>
      </w:r>
      <w:r>
        <w:rPr>
          <w:sz w:val="28"/>
          <w:szCs w:val="28"/>
        </w:rPr>
        <w:t xml:space="preserve">фицит бюджета) в сумме </w:t>
      </w:r>
      <w:r w:rsidR="0099280A">
        <w:rPr>
          <w:b/>
          <w:sz w:val="28"/>
          <w:szCs w:val="28"/>
        </w:rPr>
        <w:t>74</w:t>
      </w:r>
      <w:r>
        <w:rPr>
          <w:b/>
          <w:sz w:val="28"/>
          <w:szCs w:val="28"/>
        </w:rPr>
        <w:t>,</w:t>
      </w:r>
      <w:r w:rsidR="0099280A">
        <w:rPr>
          <w:b/>
          <w:sz w:val="28"/>
          <w:szCs w:val="28"/>
        </w:rPr>
        <w:t>3</w:t>
      </w:r>
      <w:r>
        <w:rPr>
          <w:sz w:val="28"/>
          <w:szCs w:val="28"/>
        </w:rPr>
        <w:t xml:space="preserve"> тыс. рублей.</w:t>
      </w:r>
    </w:p>
    <w:p w14:paraId="73B74169" w14:textId="2210B586" w:rsidR="003114CB" w:rsidRDefault="003114CB" w:rsidP="003114CB">
      <w:pPr>
        <w:ind w:firstLine="709"/>
        <w:jc w:val="both"/>
        <w:rPr>
          <w:sz w:val="28"/>
          <w:szCs w:val="28"/>
        </w:rPr>
      </w:pPr>
      <w:r>
        <w:rPr>
          <w:sz w:val="28"/>
          <w:szCs w:val="28"/>
        </w:rPr>
        <w:t xml:space="preserve">В результате исполнения бюджета план по доходам выполнен на </w:t>
      </w:r>
      <w:r>
        <w:rPr>
          <w:b/>
          <w:sz w:val="28"/>
          <w:szCs w:val="28"/>
        </w:rPr>
        <w:t>9</w:t>
      </w:r>
      <w:r w:rsidR="00271037">
        <w:rPr>
          <w:b/>
          <w:sz w:val="28"/>
          <w:szCs w:val="28"/>
        </w:rPr>
        <w:t>2</w:t>
      </w:r>
      <w:r>
        <w:rPr>
          <w:b/>
          <w:sz w:val="28"/>
          <w:szCs w:val="28"/>
        </w:rPr>
        <w:t>,</w:t>
      </w:r>
      <w:r w:rsidR="00271037">
        <w:rPr>
          <w:b/>
          <w:sz w:val="28"/>
          <w:szCs w:val="28"/>
        </w:rPr>
        <w:t>8</w:t>
      </w:r>
      <w:r>
        <w:rPr>
          <w:sz w:val="28"/>
          <w:szCs w:val="28"/>
        </w:rPr>
        <w:t xml:space="preserve">%, объем невыполнения составил </w:t>
      </w:r>
      <w:r>
        <w:rPr>
          <w:b/>
          <w:sz w:val="28"/>
          <w:szCs w:val="28"/>
        </w:rPr>
        <w:t>1 </w:t>
      </w:r>
      <w:r w:rsidR="00271037">
        <w:rPr>
          <w:b/>
          <w:sz w:val="28"/>
          <w:szCs w:val="28"/>
        </w:rPr>
        <w:t>142</w:t>
      </w:r>
      <w:r>
        <w:rPr>
          <w:b/>
          <w:sz w:val="28"/>
          <w:szCs w:val="28"/>
        </w:rPr>
        <w:t>,</w:t>
      </w:r>
      <w:r w:rsidR="00271037">
        <w:rPr>
          <w:b/>
          <w:sz w:val="28"/>
          <w:szCs w:val="28"/>
        </w:rPr>
        <w:t>1</w:t>
      </w:r>
      <w:r>
        <w:rPr>
          <w:sz w:val="28"/>
          <w:szCs w:val="28"/>
        </w:rPr>
        <w:t xml:space="preserve"> тыс. рублей. Поступления собственных доходов составило в сумме </w:t>
      </w:r>
      <w:r w:rsidR="00271037">
        <w:rPr>
          <w:b/>
          <w:sz w:val="28"/>
          <w:szCs w:val="28"/>
        </w:rPr>
        <w:t>5</w:t>
      </w:r>
      <w:r>
        <w:rPr>
          <w:b/>
          <w:sz w:val="28"/>
          <w:szCs w:val="28"/>
        </w:rPr>
        <w:t> 9</w:t>
      </w:r>
      <w:r w:rsidR="00271037">
        <w:rPr>
          <w:b/>
          <w:sz w:val="28"/>
          <w:szCs w:val="28"/>
        </w:rPr>
        <w:t>28</w:t>
      </w:r>
      <w:r>
        <w:rPr>
          <w:b/>
          <w:sz w:val="28"/>
          <w:szCs w:val="28"/>
        </w:rPr>
        <w:t>,</w:t>
      </w:r>
      <w:r w:rsidR="00271037">
        <w:rPr>
          <w:b/>
          <w:sz w:val="28"/>
          <w:szCs w:val="28"/>
        </w:rPr>
        <w:t>2</w:t>
      </w:r>
      <w:r>
        <w:rPr>
          <w:sz w:val="28"/>
          <w:szCs w:val="28"/>
        </w:rPr>
        <w:t xml:space="preserve"> тыс. рублей или </w:t>
      </w:r>
      <w:r>
        <w:rPr>
          <w:b/>
          <w:sz w:val="28"/>
          <w:szCs w:val="28"/>
        </w:rPr>
        <w:t>8</w:t>
      </w:r>
      <w:r w:rsidR="00271037">
        <w:rPr>
          <w:b/>
          <w:sz w:val="28"/>
          <w:szCs w:val="28"/>
        </w:rPr>
        <w:t>3</w:t>
      </w:r>
      <w:r>
        <w:rPr>
          <w:b/>
          <w:sz w:val="28"/>
          <w:szCs w:val="28"/>
        </w:rPr>
        <w:t>,</w:t>
      </w:r>
      <w:r w:rsidR="00271037">
        <w:rPr>
          <w:b/>
          <w:sz w:val="28"/>
          <w:szCs w:val="28"/>
        </w:rPr>
        <w:t>8</w:t>
      </w:r>
      <w:r>
        <w:rPr>
          <w:sz w:val="28"/>
          <w:szCs w:val="28"/>
        </w:rPr>
        <w:t xml:space="preserve">% плана, объем невыполнения составил </w:t>
      </w:r>
      <w:r>
        <w:rPr>
          <w:b/>
          <w:sz w:val="28"/>
          <w:szCs w:val="28"/>
        </w:rPr>
        <w:t>1 </w:t>
      </w:r>
      <w:r w:rsidR="00271037">
        <w:rPr>
          <w:b/>
          <w:sz w:val="28"/>
          <w:szCs w:val="28"/>
        </w:rPr>
        <w:t>142</w:t>
      </w:r>
      <w:r>
        <w:rPr>
          <w:b/>
          <w:sz w:val="28"/>
          <w:szCs w:val="28"/>
        </w:rPr>
        <w:t>,</w:t>
      </w:r>
      <w:r w:rsidR="00271037">
        <w:rPr>
          <w:b/>
          <w:sz w:val="28"/>
          <w:szCs w:val="28"/>
        </w:rPr>
        <w:t>1</w:t>
      </w:r>
      <w:r>
        <w:rPr>
          <w:sz w:val="28"/>
          <w:szCs w:val="28"/>
        </w:rPr>
        <w:t xml:space="preserve"> тыс. рублей. Безвозмездные поступления составили в сумме </w:t>
      </w:r>
      <w:r w:rsidR="00271037">
        <w:rPr>
          <w:b/>
          <w:sz w:val="28"/>
          <w:szCs w:val="28"/>
        </w:rPr>
        <w:t>8</w:t>
      </w:r>
      <w:r>
        <w:rPr>
          <w:b/>
          <w:sz w:val="28"/>
          <w:szCs w:val="28"/>
        </w:rPr>
        <w:t> </w:t>
      </w:r>
      <w:r w:rsidR="00271037">
        <w:rPr>
          <w:b/>
          <w:sz w:val="28"/>
          <w:szCs w:val="28"/>
        </w:rPr>
        <w:t>803</w:t>
      </w:r>
      <w:r>
        <w:rPr>
          <w:b/>
          <w:sz w:val="28"/>
          <w:szCs w:val="28"/>
        </w:rPr>
        <w:t>,</w:t>
      </w:r>
      <w:r w:rsidR="00271037">
        <w:rPr>
          <w:b/>
          <w:sz w:val="28"/>
          <w:szCs w:val="28"/>
        </w:rPr>
        <w:t>2</w:t>
      </w:r>
      <w:r>
        <w:rPr>
          <w:sz w:val="28"/>
          <w:szCs w:val="28"/>
        </w:rPr>
        <w:t xml:space="preserve"> тыс. рублей или </w:t>
      </w:r>
      <w:r>
        <w:rPr>
          <w:b/>
          <w:sz w:val="28"/>
          <w:szCs w:val="28"/>
        </w:rPr>
        <w:t>100,0</w:t>
      </w:r>
      <w:r>
        <w:rPr>
          <w:sz w:val="28"/>
          <w:szCs w:val="28"/>
        </w:rPr>
        <w:t>% плана.</w:t>
      </w:r>
    </w:p>
    <w:p w14:paraId="58554916" w14:textId="4C0F0871" w:rsidR="003114CB" w:rsidRDefault="003114CB" w:rsidP="003114CB">
      <w:pPr>
        <w:ind w:firstLine="709"/>
        <w:jc w:val="both"/>
        <w:rPr>
          <w:sz w:val="28"/>
          <w:szCs w:val="28"/>
        </w:rPr>
      </w:pPr>
      <w:r>
        <w:rPr>
          <w:sz w:val="28"/>
          <w:szCs w:val="28"/>
        </w:rPr>
        <w:t xml:space="preserve">План по расходам выполнен на </w:t>
      </w:r>
      <w:r>
        <w:rPr>
          <w:b/>
          <w:sz w:val="28"/>
          <w:szCs w:val="28"/>
        </w:rPr>
        <w:t>9</w:t>
      </w:r>
      <w:r w:rsidR="00D25778">
        <w:rPr>
          <w:b/>
          <w:sz w:val="28"/>
          <w:szCs w:val="28"/>
        </w:rPr>
        <w:t>0</w:t>
      </w:r>
      <w:r>
        <w:rPr>
          <w:b/>
          <w:sz w:val="28"/>
          <w:szCs w:val="28"/>
        </w:rPr>
        <w:t>,</w:t>
      </w:r>
      <w:r w:rsidR="00D25778">
        <w:rPr>
          <w:b/>
          <w:sz w:val="28"/>
          <w:szCs w:val="28"/>
        </w:rPr>
        <w:t>2</w:t>
      </w:r>
      <w:r>
        <w:rPr>
          <w:sz w:val="28"/>
          <w:szCs w:val="28"/>
        </w:rPr>
        <w:t xml:space="preserve">%. Объем невыполнения составил в сумме </w:t>
      </w:r>
      <w:r>
        <w:rPr>
          <w:b/>
          <w:sz w:val="28"/>
          <w:szCs w:val="28"/>
        </w:rPr>
        <w:t>1 </w:t>
      </w:r>
      <w:r w:rsidR="00D25778">
        <w:rPr>
          <w:b/>
          <w:sz w:val="28"/>
          <w:szCs w:val="28"/>
        </w:rPr>
        <w:t>616</w:t>
      </w:r>
      <w:r>
        <w:rPr>
          <w:b/>
          <w:sz w:val="28"/>
          <w:szCs w:val="28"/>
        </w:rPr>
        <w:t>,</w:t>
      </w:r>
      <w:r w:rsidR="00D25778">
        <w:rPr>
          <w:b/>
          <w:sz w:val="28"/>
          <w:szCs w:val="28"/>
        </w:rPr>
        <w:t>5</w:t>
      </w:r>
      <w:r>
        <w:rPr>
          <w:sz w:val="28"/>
          <w:szCs w:val="28"/>
        </w:rPr>
        <w:t xml:space="preserve"> тыс. рублей.</w:t>
      </w:r>
    </w:p>
    <w:p w14:paraId="5AE1B937" w14:textId="7CDE1620" w:rsidR="003114CB" w:rsidRDefault="003114CB" w:rsidP="003114CB">
      <w:pPr>
        <w:spacing w:line="100" w:lineRule="atLeast"/>
        <w:ind w:firstLine="709"/>
        <w:jc w:val="both"/>
        <w:rPr>
          <w:sz w:val="28"/>
          <w:szCs w:val="28"/>
        </w:rPr>
      </w:pPr>
      <w:r>
        <w:rPr>
          <w:sz w:val="28"/>
          <w:szCs w:val="28"/>
        </w:rPr>
        <w:t xml:space="preserve">Бюджет сельского поселения исполнен с превышением </w:t>
      </w:r>
      <w:r w:rsidR="00D25778">
        <w:rPr>
          <w:sz w:val="28"/>
          <w:szCs w:val="28"/>
        </w:rPr>
        <w:t>рас</w:t>
      </w:r>
      <w:r>
        <w:rPr>
          <w:sz w:val="28"/>
          <w:szCs w:val="28"/>
        </w:rPr>
        <w:t xml:space="preserve">ходов над </w:t>
      </w:r>
      <w:r w:rsidR="00D25778">
        <w:rPr>
          <w:sz w:val="28"/>
          <w:szCs w:val="28"/>
        </w:rPr>
        <w:t>до</w:t>
      </w:r>
      <w:r>
        <w:rPr>
          <w:sz w:val="28"/>
          <w:szCs w:val="28"/>
        </w:rPr>
        <w:t xml:space="preserve">ходами, результатом исполнения бюджета стал профицит в сумме </w:t>
      </w:r>
      <w:r w:rsidR="00D25778">
        <w:rPr>
          <w:b/>
          <w:sz w:val="28"/>
          <w:szCs w:val="28"/>
        </w:rPr>
        <w:t>74</w:t>
      </w:r>
      <w:r>
        <w:rPr>
          <w:b/>
          <w:sz w:val="28"/>
          <w:szCs w:val="28"/>
        </w:rPr>
        <w:t>,</w:t>
      </w:r>
      <w:r w:rsidR="00D25778">
        <w:rPr>
          <w:b/>
          <w:sz w:val="28"/>
          <w:szCs w:val="28"/>
        </w:rPr>
        <w:t>3</w:t>
      </w:r>
      <w:r>
        <w:rPr>
          <w:sz w:val="28"/>
          <w:szCs w:val="28"/>
        </w:rPr>
        <w:t xml:space="preserve"> тыс. руб.</w:t>
      </w:r>
    </w:p>
    <w:p w14:paraId="208B6639" w14:textId="28B48338" w:rsidR="003114CB" w:rsidRDefault="003114CB" w:rsidP="003114CB">
      <w:pPr>
        <w:pStyle w:val="11"/>
        <w:ind w:firstLine="709"/>
        <w:jc w:val="both"/>
        <w:rPr>
          <w:rFonts w:ascii="Times New Roman" w:hAnsi="Times New Roman"/>
          <w:sz w:val="28"/>
          <w:szCs w:val="28"/>
        </w:rPr>
      </w:pPr>
      <w:r>
        <w:rPr>
          <w:rFonts w:ascii="Times New Roman" w:hAnsi="Times New Roman"/>
          <w:sz w:val="28"/>
          <w:szCs w:val="28"/>
        </w:rPr>
        <w:t>1</w:t>
      </w:r>
      <w:r w:rsidR="00D25778">
        <w:rPr>
          <w:rFonts w:ascii="Times New Roman" w:hAnsi="Times New Roman"/>
          <w:sz w:val="28"/>
          <w:szCs w:val="28"/>
        </w:rPr>
        <w:t>1</w:t>
      </w:r>
      <w:r>
        <w:rPr>
          <w:rFonts w:ascii="Times New Roman" w:hAnsi="Times New Roman"/>
          <w:sz w:val="28"/>
          <w:szCs w:val="28"/>
        </w:rPr>
        <w:t xml:space="preserve">. Общая сумма доходов бюджета сельского поселения в 2021 году составила </w:t>
      </w:r>
      <w:r w:rsidR="001F7A9D">
        <w:rPr>
          <w:rFonts w:ascii="Times New Roman" w:hAnsi="Times New Roman"/>
          <w:b/>
          <w:sz w:val="28"/>
          <w:szCs w:val="28"/>
        </w:rPr>
        <w:t>14</w:t>
      </w:r>
      <w:r>
        <w:rPr>
          <w:rFonts w:ascii="Times New Roman" w:hAnsi="Times New Roman"/>
          <w:b/>
          <w:sz w:val="28"/>
          <w:szCs w:val="28"/>
        </w:rPr>
        <w:t> </w:t>
      </w:r>
      <w:r w:rsidR="001F7A9D">
        <w:rPr>
          <w:rFonts w:ascii="Times New Roman" w:hAnsi="Times New Roman"/>
          <w:b/>
          <w:sz w:val="28"/>
          <w:szCs w:val="28"/>
        </w:rPr>
        <w:t>731</w:t>
      </w:r>
      <w:r>
        <w:rPr>
          <w:rFonts w:ascii="Times New Roman" w:hAnsi="Times New Roman"/>
          <w:b/>
          <w:sz w:val="28"/>
          <w:szCs w:val="28"/>
        </w:rPr>
        <w:t>,</w:t>
      </w:r>
      <w:r w:rsidR="001F7A9D">
        <w:rPr>
          <w:rFonts w:ascii="Times New Roman" w:hAnsi="Times New Roman"/>
          <w:b/>
          <w:sz w:val="28"/>
          <w:szCs w:val="28"/>
        </w:rPr>
        <w:t>4</w:t>
      </w:r>
      <w:r>
        <w:rPr>
          <w:rFonts w:ascii="Times New Roman" w:hAnsi="Times New Roman"/>
          <w:sz w:val="28"/>
          <w:szCs w:val="28"/>
        </w:rPr>
        <w:t xml:space="preserve"> тыс. рублей, из них:</w:t>
      </w:r>
    </w:p>
    <w:p w14:paraId="1EDD5A1F" w14:textId="0C94F4E4" w:rsidR="003114CB" w:rsidRDefault="003114CB" w:rsidP="003114CB">
      <w:pPr>
        <w:pStyle w:val="11"/>
        <w:ind w:firstLine="709"/>
        <w:jc w:val="both"/>
        <w:rPr>
          <w:rFonts w:ascii="Times New Roman" w:hAnsi="Times New Roman"/>
          <w:sz w:val="28"/>
          <w:szCs w:val="28"/>
        </w:rPr>
      </w:pPr>
      <w:r>
        <w:rPr>
          <w:rFonts w:ascii="Times New Roman" w:hAnsi="Times New Roman"/>
          <w:sz w:val="28"/>
          <w:szCs w:val="28"/>
        </w:rPr>
        <w:t xml:space="preserve">1) собственные доходы в сумме </w:t>
      </w:r>
      <w:r w:rsidR="001F7A9D">
        <w:rPr>
          <w:rFonts w:ascii="Times New Roman" w:hAnsi="Times New Roman"/>
          <w:b/>
          <w:sz w:val="28"/>
          <w:szCs w:val="28"/>
        </w:rPr>
        <w:t>5</w:t>
      </w:r>
      <w:r>
        <w:rPr>
          <w:rFonts w:ascii="Times New Roman" w:hAnsi="Times New Roman"/>
          <w:b/>
          <w:sz w:val="28"/>
          <w:szCs w:val="28"/>
        </w:rPr>
        <w:t> 9</w:t>
      </w:r>
      <w:r w:rsidR="001F7A9D">
        <w:rPr>
          <w:rFonts w:ascii="Times New Roman" w:hAnsi="Times New Roman"/>
          <w:b/>
          <w:sz w:val="28"/>
          <w:szCs w:val="28"/>
        </w:rPr>
        <w:t>2</w:t>
      </w:r>
      <w:r>
        <w:rPr>
          <w:rFonts w:ascii="Times New Roman" w:hAnsi="Times New Roman"/>
          <w:b/>
          <w:sz w:val="28"/>
          <w:szCs w:val="28"/>
        </w:rPr>
        <w:t>8,</w:t>
      </w:r>
      <w:r w:rsidR="001F7A9D">
        <w:rPr>
          <w:rFonts w:ascii="Times New Roman" w:hAnsi="Times New Roman"/>
          <w:b/>
          <w:sz w:val="28"/>
          <w:szCs w:val="28"/>
        </w:rPr>
        <w:t>2</w:t>
      </w:r>
      <w:r>
        <w:rPr>
          <w:rFonts w:ascii="Times New Roman" w:hAnsi="Times New Roman"/>
          <w:sz w:val="28"/>
          <w:szCs w:val="28"/>
        </w:rPr>
        <w:t xml:space="preserve"> тыс. рублей или </w:t>
      </w:r>
      <w:r>
        <w:rPr>
          <w:rFonts w:ascii="Times New Roman" w:hAnsi="Times New Roman"/>
          <w:b/>
          <w:sz w:val="28"/>
          <w:szCs w:val="28"/>
        </w:rPr>
        <w:t>8</w:t>
      </w:r>
      <w:r w:rsidR="001F7A9D">
        <w:rPr>
          <w:rFonts w:ascii="Times New Roman" w:hAnsi="Times New Roman"/>
          <w:b/>
          <w:sz w:val="28"/>
          <w:szCs w:val="28"/>
        </w:rPr>
        <w:t>3</w:t>
      </w:r>
      <w:r>
        <w:rPr>
          <w:rFonts w:ascii="Times New Roman" w:hAnsi="Times New Roman"/>
          <w:b/>
          <w:sz w:val="28"/>
          <w:szCs w:val="28"/>
        </w:rPr>
        <w:t>,</w:t>
      </w:r>
      <w:r w:rsidR="001F7A9D">
        <w:rPr>
          <w:rFonts w:ascii="Times New Roman" w:hAnsi="Times New Roman"/>
          <w:b/>
          <w:sz w:val="28"/>
          <w:szCs w:val="28"/>
        </w:rPr>
        <w:t>8</w:t>
      </w:r>
      <w:r>
        <w:rPr>
          <w:rFonts w:ascii="Times New Roman" w:hAnsi="Times New Roman"/>
          <w:sz w:val="28"/>
          <w:szCs w:val="28"/>
        </w:rPr>
        <w:t>% плана, в том числе:</w:t>
      </w:r>
    </w:p>
    <w:p w14:paraId="2CD720B1" w14:textId="0975CCDD" w:rsidR="003114CB" w:rsidRDefault="003114CB" w:rsidP="003114CB">
      <w:pPr>
        <w:pStyle w:val="11"/>
        <w:ind w:firstLine="709"/>
        <w:jc w:val="both"/>
        <w:rPr>
          <w:rFonts w:ascii="Times New Roman" w:hAnsi="Times New Roman"/>
          <w:sz w:val="28"/>
          <w:szCs w:val="28"/>
        </w:rPr>
      </w:pPr>
      <w:r>
        <w:rPr>
          <w:rFonts w:ascii="Times New Roman" w:hAnsi="Times New Roman"/>
          <w:sz w:val="28"/>
          <w:szCs w:val="28"/>
        </w:rPr>
        <w:t xml:space="preserve">- налоговые доходы в сумме </w:t>
      </w:r>
      <w:r w:rsidR="001F7A9D">
        <w:rPr>
          <w:rFonts w:ascii="Times New Roman" w:hAnsi="Times New Roman"/>
          <w:b/>
          <w:sz w:val="28"/>
          <w:szCs w:val="28"/>
        </w:rPr>
        <w:t>5</w:t>
      </w:r>
      <w:r>
        <w:rPr>
          <w:rFonts w:ascii="Times New Roman" w:hAnsi="Times New Roman"/>
          <w:b/>
          <w:sz w:val="28"/>
          <w:szCs w:val="28"/>
        </w:rPr>
        <w:t> </w:t>
      </w:r>
      <w:r w:rsidR="001F7A9D">
        <w:rPr>
          <w:rFonts w:ascii="Times New Roman" w:hAnsi="Times New Roman"/>
          <w:b/>
          <w:sz w:val="28"/>
          <w:szCs w:val="28"/>
        </w:rPr>
        <w:t>805</w:t>
      </w:r>
      <w:r>
        <w:rPr>
          <w:rFonts w:ascii="Times New Roman" w:hAnsi="Times New Roman"/>
          <w:b/>
          <w:sz w:val="28"/>
          <w:szCs w:val="28"/>
        </w:rPr>
        <w:t>,</w:t>
      </w:r>
      <w:r w:rsidR="001F7A9D">
        <w:rPr>
          <w:rFonts w:ascii="Times New Roman" w:hAnsi="Times New Roman"/>
          <w:b/>
          <w:sz w:val="28"/>
          <w:szCs w:val="28"/>
        </w:rPr>
        <w:t>1</w:t>
      </w:r>
      <w:r>
        <w:rPr>
          <w:rFonts w:ascii="Times New Roman" w:hAnsi="Times New Roman"/>
          <w:sz w:val="28"/>
          <w:szCs w:val="28"/>
        </w:rPr>
        <w:t xml:space="preserve"> тыс. рублей или </w:t>
      </w:r>
      <w:r>
        <w:rPr>
          <w:rFonts w:ascii="Times New Roman" w:hAnsi="Times New Roman"/>
          <w:b/>
          <w:sz w:val="28"/>
          <w:szCs w:val="28"/>
        </w:rPr>
        <w:t>8</w:t>
      </w:r>
      <w:r w:rsidR="001F7A9D">
        <w:rPr>
          <w:rFonts w:ascii="Times New Roman" w:hAnsi="Times New Roman"/>
          <w:b/>
          <w:sz w:val="28"/>
          <w:szCs w:val="28"/>
        </w:rPr>
        <w:t>2</w:t>
      </w:r>
      <w:r>
        <w:rPr>
          <w:rFonts w:ascii="Times New Roman" w:hAnsi="Times New Roman"/>
          <w:b/>
          <w:sz w:val="28"/>
          <w:szCs w:val="28"/>
        </w:rPr>
        <w:t>,</w:t>
      </w:r>
      <w:r w:rsidR="001F7A9D">
        <w:rPr>
          <w:rFonts w:ascii="Times New Roman" w:hAnsi="Times New Roman"/>
          <w:b/>
          <w:sz w:val="28"/>
          <w:szCs w:val="28"/>
        </w:rPr>
        <w:t>5</w:t>
      </w:r>
      <w:r>
        <w:rPr>
          <w:rFonts w:ascii="Times New Roman" w:hAnsi="Times New Roman"/>
          <w:sz w:val="28"/>
          <w:szCs w:val="28"/>
        </w:rPr>
        <w:t>% плана;</w:t>
      </w:r>
    </w:p>
    <w:p w14:paraId="540E0070" w14:textId="622468F8" w:rsidR="003114CB" w:rsidRDefault="003114CB" w:rsidP="003114CB">
      <w:pPr>
        <w:pStyle w:val="11"/>
        <w:ind w:firstLine="709"/>
        <w:jc w:val="both"/>
        <w:rPr>
          <w:rFonts w:ascii="Times New Roman" w:hAnsi="Times New Roman"/>
          <w:sz w:val="28"/>
          <w:szCs w:val="28"/>
        </w:rPr>
      </w:pPr>
      <w:r>
        <w:rPr>
          <w:rFonts w:ascii="Times New Roman" w:hAnsi="Times New Roman"/>
          <w:sz w:val="28"/>
          <w:szCs w:val="28"/>
        </w:rPr>
        <w:t xml:space="preserve">- неналоговые доходы в сумме </w:t>
      </w:r>
      <w:r>
        <w:rPr>
          <w:rFonts w:ascii="Times New Roman" w:hAnsi="Times New Roman"/>
          <w:b/>
          <w:sz w:val="28"/>
          <w:szCs w:val="28"/>
        </w:rPr>
        <w:t>1</w:t>
      </w:r>
      <w:r w:rsidR="001F7A9D">
        <w:rPr>
          <w:rFonts w:ascii="Times New Roman" w:hAnsi="Times New Roman"/>
          <w:b/>
          <w:sz w:val="28"/>
          <w:szCs w:val="28"/>
        </w:rPr>
        <w:t>2</w:t>
      </w:r>
      <w:r>
        <w:rPr>
          <w:rFonts w:ascii="Times New Roman" w:hAnsi="Times New Roman"/>
          <w:b/>
          <w:sz w:val="28"/>
          <w:szCs w:val="28"/>
        </w:rPr>
        <w:t>3,</w:t>
      </w:r>
      <w:r w:rsidR="001F7A9D">
        <w:rPr>
          <w:rFonts w:ascii="Times New Roman" w:hAnsi="Times New Roman"/>
          <w:b/>
          <w:sz w:val="28"/>
          <w:szCs w:val="28"/>
        </w:rPr>
        <w:t>1</w:t>
      </w:r>
      <w:r>
        <w:rPr>
          <w:rFonts w:ascii="Times New Roman" w:hAnsi="Times New Roman"/>
          <w:sz w:val="28"/>
          <w:szCs w:val="28"/>
        </w:rPr>
        <w:t xml:space="preserve"> тыс. рублей или </w:t>
      </w:r>
      <w:r w:rsidR="001F7A9D">
        <w:rPr>
          <w:rFonts w:ascii="Times New Roman" w:hAnsi="Times New Roman"/>
          <w:b/>
          <w:sz w:val="28"/>
          <w:szCs w:val="28"/>
        </w:rPr>
        <w:t>88</w:t>
      </w:r>
      <w:r>
        <w:rPr>
          <w:rFonts w:ascii="Times New Roman" w:hAnsi="Times New Roman"/>
          <w:b/>
          <w:sz w:val="28"/>
          <w:szCs w:val="28"/>
        </w:rPr>
        <w:t>,</w:t>
      </w:r>
      <w:r w:rsidR="001F7A9D">
        <w:rPr>
          <w:rFonts w:ascii="Times New Roman" w:hAnsi="Times New Roman"/>
          <w:b/>
          <w:sz w:val="28"/>
          <w:szCs w:val="28"/>
        </w:rPr>
        <w:t>6</w:t>
      </w:r>
      <w:r>
        <w:rPr>
          <w:rFonts w:ascii="Times New Roman" w:hAnsi="Times New Roman"/>
          <w:sz w:val="28"/>
          <w:szCs w:val="28"/>
        </w:rPr>
        <w:t>% плана;</w:t>
      </w:r>
    </w:p>
    <w:p w14:paraId="3833B63C" w14:textId="1A5FA90B" w:rsidR="003114CB" w:rsidRDefault="003114CB" w:rsidP="003114CB">
      <w:pPr>
        <w:pStyle w:val="11"/>
        <w:ind w:firstLine="709"/>
        <w:jc w:val="both"/>
        <w:rPr>
          <w:rFonts w:ascii="Times New Roman" w:hAnsi="Times New Roman"/>
          <w:sz w:val="28"/>
          <w:szCs w:val="28"/>
        </w:rPr>
      </w:pPr>
      <w:r>
        <w:rPr>
          <w:rFonts w:ascii="Times New Roman" w:hAnsi="Times New Roman"/>
          <w:sz w:val="28"/>
          <w:szCs w:val="28"/>
        </w:rPr>
        <w:t xml:space="preserve">2) безвозмездные поступления в сумме </w:t>
      </w:r>
      <w:r w:rsidR="00BD14C4">
        <w:rPr>
          <w:rFonts w:ascii="Times New Roman" w:hAnsi="Times New Roman"/>
          <w:b/>
          <w:sz w:val="28"/>
          <w:szCs w:val="28"/>
        </w:rPr>
        <w:t>8</w:t>
      </w:r>
      <w:r>
        <w:rPr>
          <w:rFonts w:ascii="Times New Roman" w:hAnsi="Times New Roman"/>
          <w:b/>
          <w:sz w:val="28"/>
          <w:szCs w:val="28"/>
        </w:rPr>
        <w:t> </w:t>
      </w:r>
      <w:r w:rsidR="00BD14C4">
        <w:rPr>
          <w:rFonts w:ascii="Times New Roman" w:hAnsi="Times New Roman"/>
          <w:b/>
          <w:sz w:val="28"/>
          <w:szCs w:val="28"/>
        </w:rPr>
        <w:t>803</w:t>
      </w:r>
      <w:r>
        <w:rPr>
          <w:rFonts w:ascii="Times New Roman" w:hAnsi="Times New Roman"/>
          <w:b/>
          <w:sz w:val="28"/>
          <w:szCs w:val="28"/>
        </w:rPr>
        <w:t>,</w:t>
      </w:r>
      <w:r w:rsidR="00BD14C4">
        <w:rPr>
          <w:rFonts w:ascii="Times New Roman" w:hAnsi="Times New Roman"/>
          <w:b/>
          <w:sz w:val="28"/>
          <w:szCs w:val="28"/>
        </w:rPr>
        <w:t>2</w:t>
      </w:r>
      <w:r>
        <w:rPr>
          <w:rFonts w:ascii="Times New Roman" w:hAnsi="Times New Roman"/>
          <w:sz w:val="28"/>
          <w:szCs w:val="28"/>
        </w:rPr>
        <w:t xml:space="preserve"> тыс. рублей или </w:t>
      </w:r>
      <w:r>
        <w:rPr>
          <w:rFonts w:ascii="Times New Roman" w:hAnsi="Times New Roman"/>
          <w:b/>
          <w:sz w:val="28"/>
          <w:szCs w:val="28"/>
        </w:rPr>
        <w:t>100,0</w:t>
      </w:r>
      <w:r>
        <w:rPr>
          <w:rFonts w:ascii="Times New Roman" w:hAnsi="Times New Roman"/>
          <w:sz w:val="28"/>
          <w:szCs w:val="28"/>
        </w:rPr>
        <w:t>% плана.</w:t>
      </w:r>
    </w:p>
    <w:p w14:paraId="32E2E4B4" w14:textId="722B6837" w:rsidR="003114CB" w:rsidRDefault="003114CB" w:rsidP="003114CB">
      <w:pPr>
        <w:pStyle w:val="12"/>
        <w:suppressAutoHyphens/>
        <w:spacing w:before="0" w:after="0"/>
        <w:ind w:firstLine="709"/>
        <w:jc w:val="both"/>
        <w:rPr>
          <w:sz w:val="28"/>
          <w:szCs w:val="28"/>
        </w:rPr>
      </w:pPr>
      <w:r>
        <w:rPr>
          <w:sz w:val="28"/>
          <w:szCs w:val="28"/>
        </w:rPr>
        <w:t>1</w:t>
      </w:r>
      <w:r w:rsidR="00BD14C4">
        <w:rPr>
          <w:sz w:val="28"/>
          <w:szCs w:val="28"/>
        </w:rPr>
        <w:t>2</w:t>
      </w:r>
      <w:r>
        <w:rPr>
          <w:sz w:val="28"/>
          <w:szCs w:val="28"/>
        </w:rPr>
        <w:t xml:space="preserve">. Поступления по налоговым и неналоговым доходам увеличились по сравнению с прошлым отчетным периодом на </w:t>
      </w:r>
      <w:r w:rsidR="00BD14C4">
        <w:rPr>
          <w:b/>
          <w:sz w:val="28"/>
          <w:szCs w:val="28"/>
        </w:rPr>
        <w:t>583</w:t>
      </w:r>
      <w:r>
        <w:rPr>
          <w:b/>
          <w:sz w:val="28"/>
          <w:szCs w:val="28"/>
        </w:rPr>
        <w:t>,</w:t>
      </w:r>
      <w:r w:rsidR="00BD14C4">
        <w:rPr>
          <w:b/>
          <w:sz w:val="28"/>
          <w:szCs w:val="28"/>
        </w:rPr>
        <w:t>9</w:t>
      </w:r>
      <w:r>
        <w:rPr>
          <w:sz w:val="28"/>
          <w:szCs w:val="28"/>
        </w:rPr>
        <w:t xml:space="preserve"> тыс. рублей или на </w:t>
      </w:r>
      <w:r>
        <w:rPr>
          <w:b/>
          <w:sz w:val="28"/>
          <w:szCs w:val="28"/>
        </w:rPr>
        <w:t>1</w:t>
      </w:r>
      <w:r w:rsidR="00BD14C4">
        <w:rPr>
          <w:b/>
          <w:sz w:val="28"/>
          <w:szCs w:val="28"/>
        </w:rPr>
        <w:t>0</w:t>
      </w:r>
      <w:r>
        <w:rPr>
          <w:b/>
          <w:sz w:val="28"/>
          <w:szCs w:val="28"/>
        </w:rPr>
        <w:t>,</w:t>
      </w:r>
      <w:r w:rsidR="00BD14C4">
        <w:rPr>
          <w:b/>
          <w:sz w:val="28"/>
          <w:szCs w:val="28"/>
        </w:rPr>
        <w:t>9</w:t>
      </w:r>
      <w:r>
        <w:rPr>
          <w:sz w:val="28"/>
          <w:szCs w:val="28"/>
        </w:rPr>
        <w:t xml:space="preserve">%. Доля налоговых и неналоговых доходов в общей сумме поступивших доходов </w:t>
      </w:r>
      <w:r w:rsidR="00BD14C4">
        <w:rPr>
          <w:sz w:val="28"/>
          <w:szCs w:val="28"/>
        </w:rPr>
        <w:t>уменьшилась</w:t>
      </w:r>
      <w:r>
        <w:rPr>
          <w:sz w:val="28"/>
          <w:szCs w:val="28"/>
        </w:rPr>
        <w:t xml:space="preserve"> по сравнению с 2020 годом на </w:t>
      </w:r>
      <w:r>
        <w:rPr>
          <w:b/>
          <w:sz w:val="28"/>
          <w:szCs w:val="28"/>
        </w:rPr>
        <w:t>0,</w:t>
      </w:r>
      <w:r w:rsidR="00BD14C4">
        <w:rPr>
          <w:b/>
          <w:sz w:val="28"/>
          <w:szCs w:val="28"/>
        </w:rPr>
        <w:t>7</w:t>
      </w:r>
      <w:r>
        <w:rPr>
          <w:sz w:val="28"/>
          <w:szCs w:val="28"/>
        </w:rPr>
        <w:t>% (</w:t>
      </w:r>
      <w:r w:rsidR="00BD14C4">
        <w:rPr>
          <w:b/>
          <w:sz w:val="28"/>
          <w:szCs w:val="28"/>
        </w:rPr>
        <w:t>40</w:t>
      </w:r>
      <w:r>
        <w:rPr>
          <w:b/>
          <w:sz w:val="28"/>
          <w:szCs w:val="28"/>
        </w:rPr>
        <w:t>,9</w:t>
      </w:r>
      <w:r>
        <w:rPr>
          <w:sz w:val="28"/>
          <w:szCs w:val="28"/>
        </w:rPr>
        <w:t xml:space="preserve">% в 2020 году; </w:t>
      </w:r>
      <w:r w:rsidR="00BD14C4">
        <w:rPr>
          <w:b/>
          <w:sz w:val="28"/>
          <w:szCs w:val="28"/>
        </w:rPr>
        <w:t>40</w:t>
      </w:r>
      <w:r>
        <w:rPr>
          <w:b/>
          <w:sz w:val="28"/>
          <w:szCs w:val="28"/>
        </w:rPr>
        <w:t>,</w:t>
      </w:r>
      <w:r w:rsidR="00BD14C4">
        <w:rPr>
          <w:b/>
          <w:sz w:val="28"/>
          <w:szCs w:val="28"/>
        </w:rPr>
        <w:t>2</w:t>
      </w:r>
      <w:r>
        <w:rPr>
          <w:sz w:val="28"/>
          <w:szCs w:val="28"/>
        </w:rPr>
        <w:t>% в 2021 году).</w:t>
      </w:r>
    </w:p>
    <w:p w14:paraId="456C9D1D" w14:textId="75138F1A" w:rsidR="003114CB" w:rsidRDefault="003114CB" w:rsidP="003114CB">
      <w:pPr>
        <w:pStyle w:val="21"/>
        <w:suppressAutoHyphens/>
        <w:spacing w:after="0" w:line="240" w:lineRule="auto"/>
        <w:ind w:left="0" w:firstLine="709"/>
        <w:jc w:val="both"/>
        <w:rPr>
          <w:sz w:val="28"/>
          <w:szCs w:val="28"/>
        </w:rPr>
      </w:pPr>
      <w:r>
        <w:rPr>
          <w:sz w:val="28"/>
          <w:szCs w:val="28"/>
        </w:rPr>
        <w:t xml:space="preserve">За 2021 год безвозмездных поступлений в бюджет сельского поселения относительно 2020 года поступило </w:t>
      </w:r>
      <w:r w:rsidR="006808A4">
        <w:rPr>
          <w:sz w:val="28"/>
          <w:szCs w:val="28"/>
        </w:rPr>
        <w:t>больше</w:t>
      </w:r>
      <w:r>
        <w:rPr>
          <w:sz w:val="28"/>
          <w:szCs w:val="28"/>
        </w:rPr>
        <w:t xml:space="preserve"> на </w:t>
      </w:r>
      <w:r>
        <w:rPr>
          <w:b/>
          <w:sz w:val="28"/>
          <w:szCs w:val="28"/>
        </w:rPr>
        <w:t>1 </w:t>
      </w:r>
      <w:r w:rsidR="006808A4">
        <w:rPr>
          <w:b/>
          <w:sz w:val="28"/>
          <w:szCs w:val="28"/>
        </w:rPr>
        <w:t>08</w:t>
      </w:r>
      <w:r>
        <w:rPr>
          <w:b/>
          <w:sz w:val="28"/>
          <w:szCs w:val="28"/>
        </w:rPr>
        <w:t>8,</w:t>
      </w:r>
      <w:r w:rsidR="006808A4">
        <w:rPr>
          <w:b/>
          <w:sz w:val="28"/>
          <w:szCs w:val="28"/>
        </w:rPr>
        <w:t>5</w:t>
      </w:r>
      <w:r>
        <w:rPr>
          <w:bCs/>
          <w:iCs/>
          <w:sz w:val="28"/>
          <w:szCs w:val="28"/>
        </w:rPr>
        <w:t xml:space="preserve"> </w:t>
      </w:r>
      <w:r>
        <w:rPr>
          <w:sz w:val="28"/>
          <w:szCs w:val="28"/>
        </w:rPr>
        <w:t xml:space="preserve">тыс. рублей или на </w:t>
      </w:r>
      <w:r w:rsidR="006808A4">
        <w:rPr>
          <w:b/>
          <w:sz w:val="28"/>
          <w:szCs w:val="28"/>
        </w:rPr>
        <w:t>14</w:t>
      </w:r>
      <w:r>
        <w:rPr>
          <w:b/>
          <w:sz w:val="28"/>
          <w:szCs w:val="28"/>
        </w:rPr>
        <w:t>,</w:t>
      </w:r>
      <w:r w:rsidR="006808A4">
        <w:rPr>
          <w:b/>
          <w:sz w:val="28"/>
          <w:szCs w:val="28"/>
        </w:rPr>
        <w:t>1</w:t>
      </w:r>
      <w:r>
        <w:rPr>
          <w:sz w:val="28"/>
          <w:szCs w:val="28"/>
        </w:rPr>
        <w:t xml:space="preserve">%. </w:t>
      </w:r>
    </w:p>
    <w:p w14:paraId="56972649" w14:textId="27BC86A1" w:rsidR="00B1254A" w:rsidRDefault="003114CB" w:rsidP="00B1254A">
      <w:pPr>
        <w:pStyle w:val="12"/>
        <w:suppressAutoHyphens/>
        <w:spacing w:before="0" w:after="0"/>
        <w:ind w:firstLine="709"/>
        <w:jc w:val="both"/>
        <w:rPr>
          <w:sz w:val="28"/>
          <w:szCs w:val="28"/>
        </w:rPr>
      </w:pPr>
      <w:r>
        <w:rPr>
          <w:sz w:val="28"/>
          <w:szCs w:val="28"/>
        </w:rPr>
        <w:t>1</w:t>
      </w:r>
      <w:r w:rsidR="00B1254A">
        <w:rPr>
          <w:sz w:val="28"/>
          <w:szCs w:val="28"/>
        </w:rPr>
        <w:t>3</w:t>
      </w:r>
      <w:r>
        <w:rPr>
          <w:sz w:val="28"/>
          <w:szCs w:val="28"/>
        </w:rPr>
        <w:t>.</w:t>
      </w:r>
      <w:r w:rsidR="00B1254A">
        <w:rPr>
          <w:sz w:val="28"/>
          <w:szCs w:val="28"/>
        </w:rPr>
        <w:t xml:space="preserve"> Плановые показатели поступления </w:t>
      </w:r>
      <w:r w:rsidR="00B1254A" w:rsidRPr="009811EF">
        <w:rPr>
          <w:sz w:val="28"/>
          <w:szCs w:val="28"/>
        </w:rPr>
        <w:t xml:space="preserve">налоговых и неналоговых доходов </w:t>
      </w:r>
      <w:r w:rsidR="00B1254A">
        <w:rPr>
          <w:sz w:val="28"/>
          <w:szCs w:val="28"/>
        </w:rPr>
        <w:t xml:space="preserve">выполнены на </w:t>
      </w:r>
      <w:r w:rsidR="00B1254A">
        <w:rPr>
          <w:b/>
          <w:sz w:val="28"/>
          <w:szCs w:val="28"/>
        </w:rPr>
        <w:t>83</w:t>
      </w:r>
      <w:r w:rsidR="00B1254A" w:rsidRPr="00B943E8">
        <w:rPr>
          <w:b/>
          <w:sz w:val="28"/>
          <w:szCs w:val="28"/>
        </w:rPr>
        <w:t>,</w:t>
      </w:r>
      <w:r w:rsidR="00B1254A">
        <w:rPr>
          <w:b/>
          <w:sz w:val="28"/>
          <w:szCs w:val="28"/>
        </w:rPr>
        <w:t>8</w:t>
      </w:r>
      <w:r w:rsidR="00B1254A">
        <w:rPr>
          <w:sz w:val="28"/>
          <w:szCs w:val="28"/>
        </w:rPr>
        <w:t xml:space="preserve">%. Фактически поступило </w:t>
      </w:r>
      <w:r w:rsidR="00B1254A">
        <w:rPr>
          <w:b/>
          <w:sz w:val="28"/>
          <w:szCs w:val="28"/>
        </w:rPr>
        <w:t>5 928</w:t>
      </w:r>
      <w:r w:rsidR="00B1254A" w:rsidRPr="00B943E8">
        <w:rPr>
          <w:b/>
          <w:sz w:val="28"/>
          <w:szCs w:val="28"/>
        </w:rPr>
        <w:t>,</w:t>
      </w:r>
      <w:r w:rsidR="00B1254A">
        <w:rPr>
          <w:b/>
          <w:sz w:val="28"/>
          <w:szCs w:val="28"/>
        </w:rPr>
        <w:t>2</w:t>
      </w:r>
      <w:r w:rsidR="00B1254A">
        <w:rPr>
          <w:sz w:val="28"/>
          <w:szCs w:val="28"/>
        </w:rPr>
        <w:t xml:space="preserve"> тыс. рублей или на </w:t>
      </w:r>
      <w:r w:rsidR="00B1254A">
        <w:rPr>
          <w:b/>
          <w:sz w:val="28"/>
          <w:szCs w:val="28"/>
        </w:rPr>
        <w:t>1 142</w:t>
      </w:r>
      <w:r w:rsidR="00B1254A" w:rsidRPr="002522B8">
        <w:rPr>
          <w:b/>
          <w:sz w:val="28"/>
          <w:szCs w:val="28"/>
        </w:rPr>
        <w:t>,1</w:t>
      </w:r>
      <w:r w:rsidR="00B1254A">
        <w:rPr>
          <w:sz w:val="28"/>
          <w:szCs w:val="28"/>
        </w:rPr>
        <w:t xml:space="preserve"> тыс. рублей меньше чем планировалось. Причиной невыполнения плановых показателей поступления </w:t>
      </w:r>
      <w:r w:rsidR="00B1254A" w:rsidRPr="009811EF">
        <w:rPr>
          <w:sz w:val="28"/>
          <w:szCs w:val="28"/>
        </w:rPr>
        <w:t>налоговых и неналоговых доходов</w:t>
      </w:r>
      <w:r w:rsidR="00B1254A">
        <w:rPr>
          <w:sz w:val="28"/>
          <w:szCs w:val="28"/>
        </w:rPr>
        <w:t xml:space="preserve">, явилось невыполнение плана по следующим видам налогов: </w:t>
      </w:r>
    </w:p>
    <w:p w14:paraId="6CCE410B" w14:textId="3A0B2E69" w:rsidR="00B1254A" w:rsidRDefault="00B1254A" w:rsidP="00B1254A">
      <w:pPr>
        <w:pStyle w:val="12"/>
        <w:suppressAutoHyphens/>
        <w:spacing w:before="0" w:after="0"/>
        <w:ind w:firstLine="709"/>
        <w:jc w:val="both"/>
        <w:rPr>
          <w:sz w:val="28"/>
          <w:szCs w:val="28"/>
        </w:rPr>
      </w:pPr>
      <w:r>
        <w:rPr>
          <w:sz w:val="28"/>
          <w:szCs w:val="28"/>
        </w:rPr>
        <w:lastRenderedPageBreak/>
        <w:t xml:space="preserve">- по налогу на имущество физических лиц план не выполнен на </w:t>
      </w:r>
      <w:r w:rsidR="004C0F71">
        <w:rPr>
          <w:b/>
          <w:sz w:val="28"/>
          <w:szCs w:val="28"/>
        </w:rPr>
        <w:t>117</w:t>
      </w:r>
      <w:r>
        <w:rPr>
          <w:b/>
          <w:sz w:val="28"/>
          <w:szCs w:val="28"/>
        </w:rPr>
        <w:t>,</w:t>
      </w:r>
      <w:r w:rsidR="004C0F71">
        <w:rPr>
          <w:b/>
          <w:sz w:val="28"/>
          <w:szCs w:val="28"/>
        </w:rPr>
        <w:t>3</w:t>
      </w:r>
      <w:r>
        <w:rPr>
          <w:sz w:val="28"/>
          <w:szCs w:val="28"/>
        </w:rPr>
        <w:t xml:space="preserve"> тыс. рублей или на </w:t>
      </w:r>
      <w:r w:rsidR="004C0F71">
        <w:rPr>
          <w:b/>
          <w:sz w:val="28"/>
          <w:szCs w:val="28"/>
        </w:rPr>
        <w:t>30</w:t>
      </w:r>
      <w:r>
        <w:rPr>
          <w:b/>
          <w:sz w:val="28"/>
          <w:szCs w:val="28"/>
        </w:rPr>
        <w:t>,</w:t>
      </w:r>
      <w:r w:rsidR="004C0F71">
        <w:rPr>
          <w:b/>
          <w:sz w:val="28"/>
          <w:szCs w:val="28"/>
        </w:rPr>
        <w:t>7</w:t>
      </w:r>
      <w:r>
        <w:rPr>
          <w:sz w:val="28"/>
          <w:szCs w:val="28"/>
        </w:rPr>
        <w:t>%;</w:t>
      </w:r>
    </w:p>
    <w:p w14:paraId="3FA22CDF" w14:textId="0AC23896" w:rsidR="00B1254A" w:rsidRDefault="00B1254A" w:rsidP="00B1254A">
      <w:pPr>
        <w:pStyle w:val="12"/>
        <w:suppressAutoHyphens/>
        <w:spacing w:before="0" w:after="0"/>
        <w:ind w:firstLine="709"/>
        <w:jc w:val="both"/>
        <w:rPr>
          <w:sz w:val="28"/>
          <w:szCs w:val="28"/>
        </w:rPr>
      </w:pPr>
      <w:r>
        <w:rPr>
          <w:sz w:val="28"/>
          <w:szCs w:val="28"/>
        </w:rPr>
        <w:t xml:space="preserve">- по земельному налогу план не выполнен на </w:t>
      </w:r>
      <w:r w:rsidR="004C0F71">
        <w:rPr>
          <w:b/>
          <w:sz w:val="28"/>
          <w:szCs w:val="28"/>
        </w:rPr>
        <w:t>1 319</w:t>
      </w:r>
      <w:r>
        <w:rPr>
          <w:b/>
          <w:sz w:val="28"/>
          <w:szCs w:val="28"/>
        </w:rPr>
        <w:t>,</w:t>
      </w:r>
      <w:r w:rsidR="004C0F71">
        <w:rPr>
          <w:b/>
          <w:sz w:val="28"/>
          <w:szCs w:val="28"/>
        </w:rPr>
        <w:t>2</w:t>
      </w:r>
      <w:r>
        <w:rPr>
          <w:sz w:val="28"/>
          <w:szCs w:val="28"/>
        </w:rPr>
        <w:t xml:space="preserve"> тыс. рублей или на </w:t>
      </w:r>
      <w:r w:rsidR="004C0F71">
        <w:rPr>
          <w:b/>
          <w:sz w:val="28"/>
          <w:szCs w:val="28"/>
        </w:rPr>
        <w:t>40</w:t>
      </w:r>
      <w:r>
        <w:rPr>
          <w:b/>
          <w:sz w:val="28"/>
          <w:szCs w:val="28"/>
        </w:rPr>
        <w:t>,</w:t>
      </w:r>
      <w:r w:rsidR="004C0F71">
        <w:rPr>
          <w:b/>
          <w:sz w:val="28"/>
          <w:szCs w:val="28"/>
        </w:rPr>
        <w:t>5</w:t>
      </w:r>
      <w:r>
        <w:rPr>
          <w:sz w:val="28"/>
          <w:szCs w:val="28"/>
        </w:rPr>
        <w:t>%.</w:t>
      </w:r>
    </w:p>
    <w:p w14:paraId="4BA033D0" w14:textId="77777777" w:rsidR="00B1254A" w:rsidRPr="001C18C7" w:rsidRDefault="00B1254A" w:rsidP="00B1254A">
      <w:pPr>
        <w:pStyle w:val="12"/>
        <w:suppressAutoHyphens/>
        <w:spacing w:before="0" w:after="0"/>
        <w:ind w:firstLine="709"/>
        <w:jc w:val="both"/>
        <w:rPr>
          <w:sz w:val="28"/>
          <w:szCs w:val="28"/>
        </w:rPr>
      </w:pPr>
      <w:r w:rsidRPr="001C18C7">
        <w:rPr>
          <w:sz w:val="28"/>
          <w:szCs w:val="28"/>
        </w:rPr>
        <w:t xml:space="preserve">Плановые показатели по остальным видам налоговых и неналоговых доходов исполнены на </w:t>
      </w:r>
      <w:r w:rsidRPr="001C18C7">
        <w:rPr>
          <w:b/>
          <w:sz w:val="28"/>
          <w:szCs w:val="28"/>
        </w:rPr>
        <w:t>100%</w:t>
      </w:r>
      <w:r w:rsidRPr="001C18C7">
        <w:rPr>
          <w:sz w:val="28"/>
          <w:szCs w:val="28"/>
        </w:rPr>
        <w:t xml:space="preserve"> и выше.</w:t>
      </w:r>
    </w:p>
    <w:p w14:paraId="417BA630" w14:textId="75DC0D66" w:rsidR="003114CB" w:rsidRDefault="003114CB" w:rsidP="003114CB">
      <w:pPr>
        <w:ind w:firstLine="709"/>
        <w:jc w:val="both"/>
        <w:rPr>
          <w:sz w:val="28"/>
          <w:szCs w:val="28"/>
        </w:rPr>
      </w:pPr>
      <w:r>
        <w:rPr>
          <w:sz w:val="28"/>
          <w:szCs w:val="28"/>
        </w:rPr>
        <w:t>1</w:t>
      </w:r>
      <w:r w:rsidR="004C0F71">
        <w:rPr>
          <w:sz w:val="28"/>
          <w:szCs w:val="28"/>
        </w:rPr>
        <w:t>4</w:t>
      </w:r>
      <w:r>
        <w:rPr>
          <w:sz w:val="28"/>
          <w:szCs w:val="28"/>
        </w:rPr>
        <w:t xml:space="preserve">. Исполнение расходной части бюджета сельского поселения в 2021 году составило </w:t>
      </w:r>
      <w:r w:rsidR="004C0F71">
        <w:rPr>
          <w:b/>
          <w:sz w:val="28"/>
          <w:szCs w:val="28"/>
        </w:rPr>
        <w:t>14</w:t>
      </w:r>
      <w:r>
        <w:rPr>
          <w:b/>
          <w:sz w:val="28"/>
          <w:szCs w:val="28"/>
        </w:rPr>
        <w:t> </w:t>
      </w:r>
      <w:r w:rsidR="004C0F71">
        <w:rPr>
          <w:b/>
          <w:sz w:val="28"/>
          <w:szCs w:val="28"/>
        </w:rPr>
        <w:t>8</w:t>
      </w:r>
      <w:r>
        <w:rPr>
          <w:b/>
          <w:sz w:val="28"/>
          <w:szCs w:val="28"/>
        </w:rPr>
        <w:t>05,</w:t>
      </w:r>
      <w:r w:rsidR="004C0F71">
        <w:rPr>
          <w:b/>
          <w:sz w:val="28"/>
          <w:szCs w:val="28"/>
        </w:rPr>
        <w:t>7</w:t>
      </w:r>
      <w:r>
        <w:rPr>
          <w:sz w:val="28"/>
          <w:szCs w:val="28"/>
        </w:rPr>
        <w:t xml:space="preserve"> тыс. рублей, что на </w:t>
      </w:r>
      <w:r w:rsidR="004C0F71">
        <w:rPr>
          <w:b/>
          <w:sz w:val="28"/>
          <w:szCs w:val="28"/>
        </w:rPr>
        <w:t>17</w:t>
      </w:r>
      <w:r>
        <w:rPr>
          <w:b/>
          <w:sz w:val="28"/>
          <w:szCs w:val="28"/>
        </w:rPr>
        <w:t>7,</w:t>
      </w:r>
      <w:r w:rsidR="004C0F71">
        <w:rPr>
          <w:b/>
          <w:sz w:val="28"/>
          <w:szCs w:val="28"/>
        </w:rPr>
        <w:t>1</w:t>
      </w:r>
      <w:r>
        <w:rPr>
          <w:sz w:val="28"/>
          <w:szCs w:val="28"/>
        </w:rPr>
        <w:t xml:space="preserve"> тыс. рублей </w:t>
      </w:r>
      <w:r w:rsidR="004C0F71">
        <w:rPr>
          <w:sz w:val="28"/>
          <w:szCs w:val="28"/>
        </w:rPr>
        <w:t>больше</w:t>
      </w:r>
      <w:r>
        <w:rPr>
          <w:sz w:val="28"/>
          <w:szCs w:val="28"/>
        </w:rPr>
        <w:t xml:space="preserve"> факта исполнения бюджета по расходам 2020 года (</w:t>
      </w:r>
      <w:r w:rsidR="004C0F71">
        <w:rPr>
          <w:b/>
          <w:sz w:val="28"/>
          <w:szCs w:val="28"/>
        </w:rPr>
        <w:t>14</w:t>
      </w:r>
      <w:r>
        <w:rPr>
          <w:b/>
          <w:sz w:val="28"/>
          <w:szCs w:val="28"/>
        </w:rPr>
        <w:t> </w:t>
      </w:r>
      <w:r w:rsidR="004C0F71">
        <w:rPr>
          <w:b/>
          <w:sz w:val="28"/>
          <w:szCs w:val="28"/>
        </w:rPr>
        <w:t>628</w:t>
      </w:r>
      <w:r>
        <w:rPr>
          <w:b/>
          <w:sz w:val="28"/>
          <w:szCs w:val="28"/>
        </w:rPr>
        <w:t>,</w:t>
      </w:r>
      <w:r w:rsidR="004C0F71">
        <w:rPr>
          <w:b/>
          <w:sz w:val="28"/>
          <w:szCs w:val="28"/>
        </w:rPr>
        <w:t>6</w:t>
      </w:r>
      <w:r>
        <w:rPr>
          <w:sz w:val="28"/>
          <w:szCs w:val="28"/>
        </w:rPr>
        <w:t xml:space="preserve"> тыс. рублей).</w:t>
      </w:r>
    </w:p>
    <w:p w14:paraId="3FA3584E" w14:textId="56A8D643" w:rsidR="003114CB" w:rsidRDefault="003114CB" w:rsidP="003114CB">
      <w:pPr>
        <w:ind w:firstLine="709"/>
        <w:jc w:val="both"/>
        <w:rPr>
          <w:sz w:val="28"/>
          <w:szCs w:val="28"/>
        </w:rPr>
      </w:pPr>
      <w:r>
        <w:rPr>
          <w:sz w:val="28"/>
          <w:szCs w:val="28"/>
        </w:rPr>
        <w:t>У</w:t>
      </w:r>
      <w:r w:rsidR="004C0F71">
        <w:rPr>
          <w:sz w:val="28"/>
          <w:szCs w:val="28"/>
        </w:rPr>
        <w:t>величились</w:t>
      </w:r>
      <w:r>
        <w:rPr>
          <w:sz w:val="28"/>
          <w:szCs w:val="28"/>
        </w:rPr>
        <w:t xml:space="preserve"> расход</w:t>
      </w:r>
      <w:r w:rsidR="004C0F71">
        <w:rPr>
          <w:sz w:val="28"/>
          <w:szCs w:val="28"/>
        </w:rPr>
        <w:t>ы</w:t>
      </w:r>
      <w:r>
        <w:rPr>
          <w:sz w:val="28"/>
          <w:szCs w:val="28"/>
        </w:rPr>
        <w:t xml:space="preserve"> в 2021 году, к аналогичному периоду прошлого года, </w:t>
      </w:r>
      <w:r w:rsidR="004C0F71">
        <w:rPr>
          <w:sz w:val="28"/>
          <w:szCs w:val="28"/>
        </w:rPr>
        <w:t>по разделам</w:t>
      </w:r>
      <w:r>
        <w:rPr>
          <w:sz w:val="28"/>
          <w:szCs w:val="28"/>
        </w:rPr>
        <w:t>:</w:t>
      </w:r>
      <w:r w:rsidR="004C0F71">
        <w:rPr>
          <w:sz w:val="28"/>
          <w:szCs w:val="28"/>
        </w:rPr>
        <w:t xml:space="preserve"> «</w:t>
      </w:r>
      <w:r w:rsidR="006D6D1A">
        <w:rPr>
          <w:sz w:val="28"/>
          <w:szCs w:val="28"/>
        </w:rPr>
        <w:t>о</w:t>
      </w:r>
      <w:r w:rsidR="004C0F71">
        <w:rPr>
          <w:sz w:val="28"/>
          <w:szCs w:val="28"/>
        </w:rPr>
        <w:t>бщегосударственные вопросы»,</w:t>
      </w:r>
      <w:r w:rsidR="006D6D1A">
        <w:rPr>
          <w:sz w:val="28"/>
          <w:szCs w:val="28"/>
        </w:rPr>
        <w:t xml:space="preserve"> «национальная безопасность и правоохранительная деятельность», «жилищно-коммунальное хозяйство».</w:t>
      </w:r>
    </w:p>
    <w:p w14:paraId="240C0C4E" w14:textId="6F86BF4C" w:rsidR="006D6D1A" w:rsidRDefault="006D6D1A" w:rsidP="006D6D1A">
      <w:pPr>
        <w:ind w:firstLine="709"/>
        <w:jc w:val="both"/>
        <w:rPr>
          <w:sz w:val="28"/>
          <w:szCs w:val="28"/>
        </w:rPr>
      </w:pPr>
      <w:r>
        <w:rPr>
          <w:sz w:val="28"/>
          <w:szCs w:val="28"/>
        </w:rPr>
        <w:t>Уменьшились расходы в 2021 году, к аналогичному периоду прошлого года, по разделам: «национальная оборона»,</w:t>
      </w:r>
      <w:r w:rsidRPr="006D6D1A">
        <w:rPr>
          <w:sz w:val="28"/>
          <w:szCs w:val="28"/>
        </w:rPr>
        <w:t xml:space="preserve"> </w:t>
      </w:r>
      <w:r>
        <w:rPr>
          <w:sz w:val="28"/>
          <w:szCs w:val="28"/>
        </w:rPr>
        <w:t>«национальная экономика»,</w:t>
      </w:r>
      <w:r w:rsidRPr="006D6D1A">
        <w:rPr>
          <w:sz w:val="28"/>
          <w:szCs w:val="28"/>
        </w:rPr>
        <w:t xml:space="preserve"> </w:t>
      </w:r>
      <w:r>
        <w:rPr>
          <w:sz w:val="28"/>
          <w:szCs w:val="28"/>
        </w:rPr>
        <w:t>«образование», «социальная политика».</w:t>
      </w:r>
    </w:p>
    <w:p w14:paraId="70C25F59" w14:textId="4D902198" w:rsidR="003114CB" w:rsidRDefault="003114CB" w:rsidP="003114CB">
      <w:pPr>
        <w:ind w:firstLine="709"/>
        <w:jc w:val="both"/>
        <w:rPr>
          <w:sz w:val="28"/>
          <w:szCs w:val="28"/>
        </w:rPr>
      </w:pPr>
      <w:r>
        <w:rPr>
          <w:sz w:val="28"/>
          <w:szCs w:val="28"/>
        </w:rPr>
        <w:t>1</w:t>
      </w:r>
      <w:r w:rsidR="00572947">
        <w:rPr>
          <w:sz w:val="28"/>
          <w:szCs w:val="28"/>
        </w:rPr>
        <w:t>5</w:t>
      </w:r>
      <w:r>
        <w:rPr>
          <w:sz w:val="28"/>
          <w:szCs w:val="28"/>
        </w:rPr>
        <w:t>. Исполнение по расходам в 2021 году составило:</w:t>
      </w:r>
    </w:p>
    <w:p w14:paraId="6BD0D2DD" w14:textId="5C42CA59" w:rsidR="003114CB" w:rsidRDefault="003114CB" w:rsidP="003114CB">
      <w:pPr>
        <w:ind w:firstLine="709"/>
        <w:jc w:val="both"/>
        <w:rPr>
          <w:sz w:val="28"/>
          <w:szCs w:val="28"/>
        </w:rPr>
      </w:pPr>
      <w:r>
        <w:rPr>
          <w:sz w:val="28"/>
          <w:szCs w:val="28"/>
        </w:rPr>
        <w:t xml:space="preserve">- по муниципальным программам в сумме </w:t>
      </w:r>
      <w:r w:rsidR="00572947">
        <w:rPr>
          <w:b/>
          <w:sz w:val="28"/>
          <w:szCs w:val="28"/>
        </w:rPr>
        <w:t>13</w:t>
      </w:r>
      <w:r>
        <w:rPr>
          <w:b/>
          <w:sz w:val="28"/>
          <w:szCs w:val="28"/>
        </w:rPr>
        <w:t> </w:t>
      </w:r>
      <w:r w:rsidR="00572947">
        <w:rPr>
          <w:b/>
          <w:sz w:val="28"/>
          <w:szCs w:val="28"/>
        </w:rPr>
        <w:t>497</w:t>
      </w:r>
      <w:r>
        <w:rPr>
          <w:b/>
          <w:sz w:val="28"/>
          <w:szCs w:val="28"/>
        </w:rPr>
        <w:t>,</w:t>
      </w:r>
      <w:r w:rsidR="00572947">
        <w:rPr>
          <w:b/>
          <w:sz w:val="28"/>
          <w:szCs w:val="28"/>
        </w:rPr>
        <w:t>8</w:t>
      </w:r>
      <w:r>
        <w:rPr>
          <w:sz w:val="28"/>
          <w:szCs w:val="28"/>
        </w:rPr>
        <w:t xml:space="preserve"> тыс. рублей или </w:t>
      </w:r>
      <w:r w:rsidR="00572947">
        <w:rPr>
          <w:b/>
          <w:sz w:val="28"/>
          <w:szCs w:val="28"/>
        </w:rPr>
        <w:t>89</w:t>
      </w:r>
      <w:r>
        <w:rPr>
          <w:b/>
          <w:sz w:val="28"/>
          <w:szCs w:val="28"/>
        </w:rPr>
        <w:t>,</w:t>
      </w:r>
      <w:r w:rsidR="00572947">
        <w:rPr>
          <w:b/>
          <w:sz w:val="28"/>
          <w:szCs w:val="28"/>
        </w:rPr>
        <w:t>7</w:t>
      </w:r>
      <w:r>
        <w:rPr>
          <w:sz w:val="28"/>
          <w:szCs w:val="28"/>
        </w:rPr>
        <w:t>% от показателя, утвержденного решением о бюджете (</w:t>
      </w:r>
      <w:r w:rsidR="00572947">
        <w:rPr>
          <w:b/>
          <w:sz w:val="28"/>
          <w:szCs w:val="28"/>
        </w:rPr>
        <w:t>15</w:t>
      </w:r>
      <w:r>
        <w:rPr>
          <w:b/>
          <w:sz w:val="28"/>
          <w:szCs w:val="28"/>
        </w:rPr>
        <w:t> </w:t>
      </w:r>
      <w:r w:rsidR="00572947">
        <w:rPr>
          <w:b/>
          <w:sz w:val="28"/>
          <w:szCs w:val="28"/>
        </w:rPr>
        <w:t>053</w:t>
      </w:r>
      <w:r>
        <w:rPr>
          <w:b/>
          <w:sz w:val="28"/>
          <w:szCs w:val="28"/>
        </w:rPr>
        <w:t>,</w:t>
      </w:r>
      <w:r w:rsidR="00572947">
        <w:rPr>
          <w:b/>
          <w:sz w:val="28"/>
          <w:szCs w:val="28"/>
        </w:rPr>
        <w:t>8</w:t>
      </w:r>
      <w:r>
        <w:rPr>
          <w:sz w:val="28"/>
          <w:szCs w:val="28"/>
        </w:rPr>
        <w:t xml:space="preserve"> тыс. рублей);</w:t>
      </w:r>
    </w:p>
    <w:p w14:paraId="45365A1A" w14:textId="2EDAB0F0" w:rsidR="003114CB" w:rsidRDefault="003114CB" w:rsidP="003114CB">
      <w:pPr>
        <w:ind w:firstLine="709"/>
        <w:jc w:val="both"/>
        <w:rPr>
          <w:sz w:val="28"/>
          <w:szCs w:val="28"/>
        </w:rPr>
      </w:pPr>
      <w:r>
        <w:rPr>
          <w:sz w:val="28"/>
          <w:szCs w:val="28"/>
        </w:rPr>
        <w:t xml:space="preserve">- по непрограммным расходам в сумме </w:t>
      </w:r>
      <w:r w:rsidR="00572947">
        <w:rPr>
          <w:b/>
          <w:sz w:val="28"/>
          <w:szCs w:val="28"/>
        </w:rPr>
        <w:t>1 307</w:t>
      </w:r>
      <w:r>
        <w:rPr>
          <w:b/>
          <w:sz w:val="28"/>
          <w:szCs w:val="28"/>
        </w:rPr>
        <w:t>,</w:t>
      </w:r>
      <w:r w:rsidR="00572947">
        <w:rPr>
          <w:b/>
          <w:sz w:val="28"/>
          <w:szCs w:val="28"/>
        </w:rPr>
        <w:t>9</w:t>
      </w:r>
      <w:r>
        <w:rPr>
          <w:sz w:val="28"/>
          <w:szCs w:val="28"/>
        </w:rPr>
        <w:t xml:space="preserve"> тыс. рублей или </w:t>
      </w:r>
      <w:r>
        <w:rPr>
          <w:b/>
          <w:sz w:val="28"/>
          <w:szCs w:val="28"/>
        </w:rPr>
        <w:t>9</w:t>
      </w:r>
      <w:r w:rsidR="00EF79B0">
        <w:rPr>
          <w:b/>
          <w:sz w:val="28"/>
          <w:szCs w:val="28"/>
        </w:rPr>
        <w:t>5</w:t>
      </w:r>
      <w:r>
        <w:rPr>
          <w:b/>
          <w:sz w:val="28"/>
          <w:szCs w:val="28"/>
        </w:rPr>
        <w:t>,</w:t>
      </w:r>
      <w:r w:rsidR="00EF79B0">
        <w:rPr>
          <w:b/>
          <w:sz w:val="28"/>
          <w:szCs w:val="28"/>
        </w:rPr>
        <w:t>6</w:t>
      </w:r>
      <w:r>
        <w:rPr>
          <w:sz w:val="28"/>
          <w:szCs w:val="28"/>
        </w:rPr>
        <w:t>% от показателя, утвержденного решением о бюджете (</w:t>
      </w:r>
      <w:r w:rsidR="00EF79B0">
        <w:rPr>
          <w:b/>
          <w:sz w:val="28"/>
          <w:szCs w:val="28"/>
        </w:rPr>
        <w:t>1 3</w:t>
      </w:r>
      <w:r>
        <w:rPr>
          <w:b/>
          <w:sz w:val="28"/>
          <w:szCs w:val="28"/>
        </w:rPr>
        <w:t>6</w:t>
      </w:r>
      <w:r w:rsidR="00EF79B0">
        <w:rPr>
          <w:b/>
          <w:sz w:val="28"/>
          <w:szCs w:val="28"/>
        </w:rPr>
        <w:t>8</w:t>
      </w:r>
      <w:r>
        <w:rPr>
          <w:b/>
          <w:sz w:val="28"/>
          <w:szCs w:val="28"/>
        </w:rPr>
        <w:t>,</w:t>
      </w:r>
      <w:r w:rsidR="00EF79B0">
        <w:rPr>
          <w:b/>
          <w:sz w:val="28"/>
          <w:szCs w:val="28"/>
        </w:rPr>
        <w:t>4</w:t>
      </w:r>
      <w:r>
        <w:rPr>
          <w:sz w:val="28"/>
          <w:szCs w:val="28"/>
        </w:rPr>
        <w:t xml:space="preserve"> тыс. рублей).</w:t>
      </w:r>
    </w:p>
    <w:p w14:paraId="6E9AD974" w14:textId="3F25DDB8" w:rsidR="00DD4E9A" w:rsidRPr="00A53902" w:rsidRDefault="00DD4E9A" w:rsidP="00DD4E9A">
      <w:pPr>
        <w:pStyle w:val="Default"/>
        <w:ind w:firstLine="709"/>
        <w:jc w:val="both"/>
        <w:rPr>
          <w:i/>
          <w:sz w:val="28"/>
          <w:szCs w:val="28"/>
        </w:rPr>
      </w:pPr>
      <w:r w:rsidRPr="00A53902">
        <w:rPr>
          <w:i/>
          <w:sz w:val="28"/>
          <w:szCs w:val="28"/>
        </w:rPr>
        <w:t xml:space="preserve">Отсутствует расчет оценки эффективности реализации муниципальных программ </w:t>
      </w:r>
      <w:r w:rsidR="00A53902" w:rsidRPr="00A53902">
        <w:rPr>
          <w:i/>
          <w:sz w:val="28"/>
          <w:szCs w:val="28"/>
        </w:rPr>
        <w:t>Семлевского</w:t>
      </w:r>
      <w:r w:rsidRPr="00A53902">
        <w:rPr>
          <w:i/>
          <w:sz w:val="28"/>
          <w:szCs w:val="28"/>
        </w:rPr>
        <w:t xml:space="preserve"> сельского поселения Вяземского района Смоленской области, </w:t>
      </w:r>
      <w:r w:rsidR="00A53902" w:rsidRPr="00A53902">
        <w:rPr>
          <w:i/>
          <w:sz w:val="28"/>
          <w:szCs w:val="28"/>
        </w:rPr>
        <w:t>что не соответствует пункту 1 «Порядка проведения оценки эффективности реализации муниципальных программ Семлевского сельского поселения Вяземского района Смоленской области». Вышеназванный порядок утвержден Постановлением от 18.05.2020 г. №39 «Об утверждении Порядка принятия решений о разработке муниципальных программ, их формирования и реализации, и порядка проведения оценки эффективности реализации муниципальных программ Семлевского сельского поселения Вяземского района Смоленской области».</w:t>
      </w:r>
      <w:r w:rsidRPr="00A53902">
        <w:rPr>
          <w:i/>
          <w:sz w:val="28"/>
          <w:szCs w:val="28"/>
        </w:rPr>
        <w:t xml:space="preserve"> По данной причине невозможно дать оценку эффективности реализации муниципальных программ. </w:t>
      </w:r>
    </w:p>
    <w:p w14:paraId="0A2754E3" w14:textId="34708A41" w:rsidR="003114CB" w:rsidRDefault="003114CB" w:rsidP="003114CB">
      <w:pPr>
        <w:ind w:firstLine="709"/>
        <w:jc w:val="both"/>
        <w:rPr>
          <w:sz w:val="28"/>
          <w:szCs w:val="28"/>
        </w:rPr>
      </w:pPr>
      <w:r>
        <w:rPr>
          <w:sz w:val="28"/>
          <w:szCs w:val="28"/>
        </w:rPr>
        <w:t>1</w:t>
      </w:r>
      <w:r w:rsidR="00B40285">
        <w:rPr>
          <w:sz w:val="28"/>
          <w:szCs w:val="28"/>
        </w:rPr>
        <w:t>6</w:t>
      </w:r>
      <w:r>
        <w:rPr>
          <w:sz w:val="28"/>
          <w:szCs w:val="28"/>
        </w:rPr>
        <w:t xml:space="preserve">. Исполнение резервного фонда за 2021 год составило </w:t>
      </w:r>
      <w:r>
        <w:rPr>
          <w:b/>
          <w:sz w:val="28"/>
          <w:szCs w:val="28"/>
        </w:rPr>
        <w:t>5,</w:t>
      </w:r>
      <w:r w:rsidR="00B40285">
        <w:rPr>
          <w:b/>
          <w:sz w:val="28"/>
          <w:szCs w:val="28"/>
        </w:rPr>
        <w:t>0</w:t>
      </w:r>
      <w:r>
        <w:rPr>
          <w:sz w:val="28"/>
          <w:szCs w:val="28"/>
        </w:rPr>
        <w:t xml:space="preserve"> тыс. рублей или </w:t>
      </w:r>
      <w:r w:rsidR="00B40285">
        <w:rPr>
          <w:b/>
          <w:sz w:val="28"/>
          <w:szCs w:val="28"/>
        </w:rPr>
        <w:t>11</w:t>
      </w:r>
      <w:r>
        <w:rPr>
          <w:b/>
          <w:sz w:val="28"/>
          <w:szCs w:val="28"/>
        </w:rPr>
        <w:t>,1</w:t>
      </w:r>
      <w:r>
        <w:rPr>
          <w:sz w:val="28"/>
          <w:szCs w:val="28"/>
        </w:rPr>
        <w:t>% от плановых назначений (</w:t>
      </w:r>
      <w:r w:rsidR="00B40285">
        <w:rPr>
          <w:b/>
          <w:sz w:val="28"/>
          <w:szCs w:val="28"/>
        </w:rPr>
        <w:t>4</w:t>
      </w:r>
      <w:r>
        <w:rPr>
          <w:b/>
          <w:sz w:val="28"/>
          <w:szCs w:val="28"/>
        </w:rPr>
        <w:t>5,0</w:t>
      </w:r>
      <w:r>
        <w:rPr>
          <w:sz w:val="28"/>
          <w:szCs w:val="28"/>
        </w:rPr>
        <w:t xml:space="preserve"> тыс. рублей). Остаток нераспределенных бюджетных ассигнований резервного фонда Администрации сельского поселения на конец отчетного периода составил </w:t>
      </w:r>
      <w:r w:rsidR="00B40285">
        <w:rPr>
          <w:b/>
          <w:sz w:val="28"/>
          <w:szCs w:val="28"/>
        </w:rPr>
        <w:t>40</w:t>
      </w:r>
      <w:r>
        <w:rPr>
          <w:b/>
          <w:sz w:val="28"/>
          <w:szCs w:val="28"/>
        </w:rPr>
        <w:t>,</w:t>
      </w:r>
      <w:r w:rsidR="00B40285">
        <w:rPr>
          <w:b/>
          <w:sz w:val="28"/>
          <w:szCs w:val="28"/>
        </w:rPr>
        <w:t>0</w:t>
      </w:r>
      <w:r>
        <w:rPr>
          <w:sz w:val="28"/>
          <w:szCs w:val="28"/>
        </w:rPr>
        <w:t xml:space="preserve"> тыс. рублей или </w:t>
      </w:r>
      <w:r w:rsidR="00B40285">
        <w:rPr>
          <w:b/>
          <w:sz w:val="28"/>
          <w:szCs w:val="28"/>
        </w:rPr>
        <w:t>88</w:t>
      </w:r>
      <w:r>
        <w:rPr>
          <w:b/>
          <w:sz w:val="28"/>
          <w:szCs w:val="28"/>
        </w:rPr>
        <w:t>,9</w:t>
      </w:r>
      <w:r>
        <w:rPr>
          <w:sz w:val="28"/>
          <w:szCs w:val="28"/>
        </w:rPr>
        <w:t>% от установленного размера резервного фонда на 2021 год.</w:t>
      </w:r>
    </w:p>
    <w:p w14:paraId="5FD016F0" w14:textId="4F3C545E" w:rsidR="00812CF8" w:rsidRDefault="00812CF8" w:rsidP="00812CF8">
      <w:pPr>
        <w:pStyle w:val="6"/>
        <w:ind w:firstLine="709"/>
        <w:jc w:val="both"/>
        <w:rPr>
          <w:rFonts w:ascii="Times New Roman" w:hAnsi="Times New Roman"/>
          <w:sz w:val="28"/>
          <w:szCs w:val="28"/>
        </w:rPr>
      </w:pPr>
      <w:r w:rsidRPr="00812CF8">
        <w:rPr>
          <w:rFonts w:ascii="Times New Roman" w:hAnsi="Times New Roman"/>
          <w:sz w:val="28"/>
          <w:szCs w:val="28"/>
        </w:rPr>
        <w:t>17.</w:t>
      </w:r>
      <w:r>
        <w:rPr>
          <w:sz w:val="28"/>
          <w:szCs w:val="28"/>
        </w:rPr>
        <w:t xml:space="preserve"> </w:t>
      </w:r>
      <w:r w:rsidRPr="00F54D86">
        <w:rPr>
          <w:rFonts w:ascii="Times New Roman" w:hAnsi="Times New Roman"/>
          <w:sz w:val="28"/>
          <w:szCs w:val="28"/>
        </w:rPr>
        <w:t>На основании данных проверки использования бюджетных ассигнований дорожного фонда сельского поселения за 202</w:t>
      </w:r>
      <w:r>
        <w:rPr>
          <w:rFonts w:ascii="Times New Roman" w:hAnsi="Times New Roman"/>
          <w:sz w:val="28"/>
          <w:szCs w:val="28"/>
        </w:rPr>
        <w:t>1</w:t>
      </w:r>
      <w:r w:rsidRPr="00F54D86">
        <w:rPr>
          <w:rFonts w:ascii="Times New Roman" w:hAnsi="Times New Roman"/>
          <w:sz w:val="28"/>
          <w:szCs w:val="28"/>
        </w:rPr>
        <w:t xml:space="preserve"> год в ходе подготовки заключения установлено:</w:t>
      </w:r>
    </w:p>
    <w:p w14:paraId="0F77D10B" w14:textId="4D6244E3" w:rsidR="00C4738F" w:rsidRPr="00F54D86" w:rsidRDefault="00C4738F" w:rsidP="00812CF8">
      <w:pPr>
        <w:pStyle w:val="6"/>
        <w:ind w:firstLine="709"/>
        <w:jc w:val="both"/>
        <w:rPr>
          <w:rFonts w:ascii="Times New Roman" w:hAnsi="Times New Roman"/>
          <w:sz w:val="28"/>
          <w:szCs w:val="28"/>
        </w:rPr>
      </w:pPr>
      <w:r>
        <w:rPr>
          <w:rFonts w:ascii="Times New Roman" w:hAnsi="Times New Roman"/>
          <w:sz w:val="28"/>
          <w:szCs w:val="28"/>
        </w:rPr>
        <w:t xml:space="preserve">- В наименовании отчета: </w:t>
      </w:r>
      <w:r w:rsidRPr="00C4738F">
        <w:rPr>
          <w:rFonts w:ascii="Times New Roman" w:hAnsi="Times New Roman"/>
          <w:sz w:val="28"/>
          <w:szCs w:val="28"/>
        </w:rPr>
        <w:t xml:space="preserve">«Отчет об использовании бюджетных ассигнований дорожного фонда Семлевского сельского поселения Вяземского </w:t>
      </w:r>
      <w:r w:rsidRPr="00C4738F">
        <w:rPr>
          <w:rFonts w:ascii="Times New Roman" w:hAnsi="Times New Roman"/>
          <w:sz w:val="28"/>
          <w:szCs w:val="28"/>
        </w:rPr>
        <w:lastRenderedPageBreak/>
        <w:t xml:space="preserve">района Смоленской области на </w:t>
      </w:r>
      <w:r w:rsidRPr="005C2201">
        <w:rPr>
          <w:rFonts w:ascii="Times New Roman" w:hAnsi="Times New Roman"/>
          <w:b/>
          <w:i/>
          <w:sz w:val="28"/>
          <w:szCs w:val="28"/>
        </w:rPr>
        <w:t>01.01.2021 года</w:t>
      </w:r>
      <w:r w:rsidRPr="00C4738F">
        <w:rPr>
          <w:rFonts w:ascii="Times New Roman" w:hAnsi="Times New Roman"/>
          <w:sz w:val="28"/>
          <w:szCs w:val="28"/>
        </w:rPr>
        <w:t>»</w:t>
      </w:r>
      <w:r>
        <w:rPr>
          <w:rFonts w:ascii="Times New Roman" w:hAnsi="Times New Roman"/>
          <w:sz w:val="28"/>
          <w:szCs w:val="28"/>
        </w:rPr>
        <w:t xml:space="preserve"> неверно указана отчетная дата</w:t>
      </w:r>
      <w:r w:rsidR="005C2201">
        <w:rPr>
          <w:rFonts w:ascii="Times New Roman" w:hAnsi="Times New Roman"/>
          <w:sz w:val="28"/>
          <w:szCs w:val="28"/>
        </w:rPr>
        <w:t>.</w:t>
      </w:r>
    </w:p>
    <w:p w14:paraId="4D0CE967" w14:textId="34D2FCD5" w:rsidR="00812CF8" w:rsidRPr="00F54D86" w:rsidRDefault="00812CF8" w:rsidP="00812CF8">
      <w:pPr>
        <w:ind w:firstLine="540"/>
        <w:jc w:val="both"/>
        <w:rPr>
          <w:sz w:val="28"/>
          <w:szCs w:val="28"/>
        </w:rPr>
      </w:pPr>
      <w:r w:rsidRPr="00F54D86">
        <w:rPr>
          <w:sz w:val="28"/>
          <w:szCs w:val="28"/>
        </w:rPr>
        <w:tab/>
        <w:t xml:space="preserve">В «Отчете об использовании бюджетных ассигнований дорожного фонда Семлевского сельского поселения Вяземского района Смоленской области на </w:t>
      </w:r>
      <w:r w:rsidRPr="00466D33">
        <w:rPr>
          <w:b/>
          <w:i/>
          <w:sz w:val="28"/>
          <w:szCs w:val="28"/>
        </w:rPr>
        <w:t>01.01.2021 года</w:t>
      </w:r>
      <w:r w:rsidRPr="00F54D86">
        <w:rPr>
          <w:sz w:val="28"/>
          <w:szCs w:val="28"/>
        </w:rPr>
        <w:t>» Администрацией Семлевского сельского поселения, согласно подпункта 1 пункта 17 Решения о бюджете от 2</w:t>
      </w:r>
      <w:r w:rsidR="00466D33">
        <w:rPr>
          <w:sz w:val="28"/>
          <w:szCs w:val="28"/>
        </w:rPr>
        <w:t>1</w:t>
      </w:r>
      <w:r w:rsidRPr="00F54D86">
        <w:rPr>
          <w:sz w:val="28"/>
          <w:szCs w:val="28"/>
        </w:rPr>
        <w:t>.12.20</w:t>
      </w:r>
      <w:r w:rsidR="00466D33">
        <w:rPr>
          <w:sz w:val="28"/>
          <w:szCs w:val="28"/>
        </w:rPr>
        <w:t>20</w:t>
      </w:r>
      <w:r w:rsidRPr="00F54D86">
        <w:rPr>
          <w:sz w:val="28"/>
          <w:szCs w:val="28"/>
        </w:rPr>
        <w:t xml:space="preserve"> №</w:t>
      </w:r>
      <w:r w:rsidR="00466D33">
        <w:rPr>
          <w:sz w:val="28"/>
          <w:szCs w:val="28"/>
        </w:rPr>
        <w:t>2</w:t>
      </w:r>
      <w:r w:rsidRPr="00F54D86">
        <w:rPr>
          <w:sz w:val="28"/>
          <w:szCs w:val="28"/>
        </w:rPr>
        <w:t xml:space="preserve">7 с внесенными изменениями от </w:t>
      </w:r>
      <w:r w:rsidR="00466D33">
        <w:rPr>
          <w:sz w:val="28"/>
          <w:szCs w:val="28"/>
        </w:rPr>
        <w:t>23</w:t>
      </w:r>
      <w:r w:rsidRPr="00F54D86">
        <w:rPr>
          <w:sz w:val="28"/>
          <w:szCs w:val="28"/>
        </w:rPr>
        <w:t>.03.202</w:t>
      </w:r>
      <w:r w:rsidR="00466D33">
        <w:rPr>
          <w:sz w:val="28"/>
          <w:szCs w:val="28"/>
        </w:rPr>
        <w:t>1</w:t>
      </w:r>
      <w:r w:rsidRPr="00F54D86">
        <w:rPr>
          <w:sz w:val="28"/>
          <w:szCs w:val="28"/>
        </w:rPr>
        <w:t xml:space="preserve"> №</w:t>
      </w:r>
      <w:r w:rsidR="00466D33">
        <w:rPr>
          <w:sz w:val="28"/>
          <w:szCs w:val="28"/>
        </w:rPr>
        <w:t>6</w:t>
      </w:r>
      <w:r w:rsidRPr="00F54D86">
        <w:rPr>
          <w:sz w:val="28"/>
          <w:szCs w:val="28"/>
        </w:rPr>
        <w:t xml:space="preserve"> отражены утвержденные показатели «объемов бюджетных ассигнований дорожного фонда поселения на 202</w:t>
      </w:r>
      <w:r w:rsidR="00466D33">
        <w:rPr>
          <w:sz w:val="28"/>
          <w:szCs w:val="28"/>
        </w:rPr>
        <w:t>1</w:t>
      </w:r>
      <w:r w:rsidRPr="00F54D86">
        <w:rPr>
          <w:sz w:val="28"/>
          <w:szCs w:val="28"/>
        </w:rPr>
        <w:t xml:space="preserve"> год в сумме </w:t>
      </w:r>
      <w:r w:rsidR="00466D33">
        <w:rPr>
          <w:b/>
          <w:sz w:val="28"/>
          <w:szCs w:val="28"/>
        </w:rPr>
        <w:t xml:space="preserve">2 </w:t>
      </w:r>
      <w:r w:rsidRPr="00F54D86">
        <w:rPr>
          <w:b/>
          <w:sz w:val="28"/>
          <w:szCs w:val="28"/>
        </w:rPr>
        <w:t>6</w:t>
      </w:r>
      <w:r w:rsidR="00466D33">
        <w:rPr>
          <w:b/>
          <w:sz w:val="28"/>
          <w:szCs w:val="28"/>
        </w:rPr>
        <w:t>68</w:t>
      </w:r>
      <w:r w:rsidRPr="00F54D86">
        <w:rPr>
          <w:b/>
          <w:sz w:val="28"/>
          <w:szCs w:val="28"/>
        </w:rPr>
        <w:t>,0</w:t>
      </w:r>
      <w:r w:rsidRPr="00F54D86">
        <w:rPr>
          <w:sz w:val="28"/>
          <w:szCs w:val="28"/>
        </w:rPr>
        <w:t xml:space="preserve"> тыс. рублей».</w:t>
      </w:r>
    </w:p>
    <w:p w14:paraId="0362E3B2" w14:textId="77777777" w:rsidR="00812CF8" w:rsidRPr="00F54D86" w:rsidRDefault="00812CF8" w:rsidP="00812CF8">
      <w:pPr>
        <w:ind w:firstLine="540"/>
        <w:jc w:val="both"/>
        <w:rPr>
          <w:sz w:val="28"/>
          <w:szCs w:val="28"/>
        </w:rPr>
      </w:pPr>
      <w:r w:rsidRPr="00F54D86">
        <w:rPr>
          <w:sz w:val="28"/>
          <w:szCs w:val="28"/>
        </w:rPr>
        <w:t>Объем бюджетных ассигнований дорожного фонда поселения утвержден исходя из:</w:t>
      </w:r>
    </w:p>
    <w:p w14:paraId="03C5DDE3" w14:textId="501AC653" w:rsidR="00812CF8" w:rsidRPr="00F54D86" w:rsidRDefault="00812CF8" w:rsidP="00812CF8">
      <w:pPr>
        <w:ind w:firstLine="540"/>
        <w:jc w:val="both"/>
        <w:rPr>
          <w:sz w:val="28"/>
          <w:szCs w:val="28"/>
        </w:rPr>
      </w:pPr>
      <w:r w:rsidRPr="00F54D86">
        <w:rPr>
          <w:sz w:val="28"/>
          <w:szCs w:val="28"/>
        </w:rPr>
        <w:t xml:space="preserve">– нормативных отчислений по акцизам, которые на 2020 год составили в сумме </w:t>
      </w:r>
      <w:r w:rsidR="00466D33">
        <w:rPr>
          <w:b/>
          <w:sz w:val="28"/>
          <w:szCs w:val="28"/>
        </w:rPr>
        <w:t>2 119</w:t>
      </w:r>
      <w:r w:rsidRPr="00F54D86">
        <w:rPr>
          <w:b/>
          <w:sz w:val="28"/>
          <w:szCs w:val="28"/>
        </w:rPr>
        <w:t>,</w:t>
      </w:r>
      <w:r w:rsidR="00466D33">
        <w:rPr>
          <w:b/>
          <w:sz w:val="28"/>
          <w:szCs w:val="28"/>
        </w:rPr>
        <w:t>3</w:t>
      </w:r>
      <w:r w:rsidRPr="00F54D86">
        <w:rPr>
          <w:sz w:val="28"/>
          <w:szCs w:val="28"/>
        </w:rPr>
        <w:t xml:space="preserve"> тыс. рублей;</w:t>
      </w:r>
    </w:p>
    <w:p w14:paraId="58DE061C" w14:textId="7D6BC446" w:rsidR="00812CF8" w:rsidRDefault="00812CF8" w:rsidP="00812CF8">
      <w:pPr>
        <w:ind w:firstLine="540"/>
        <w:jc w:val="both"/>
        <w:rPr>
          <w:sz w:val="28"/>
          <w:szCs w:val="28"/>
        </w:rPr>
      </w:pPr>
      <w:r w:rsidRPr="00F54D86">
        <w:rPr>
          <w:sz w:val="28"/>
          <w:szCs w:val="28"/>
        </w:rPr>
        <w:t>– распределенных собственных остатков денежных средств Семлевского сельского поселения на 01.01.202</w:t>
      </w:r>
      <w:r w:rsidR="00466D33">
        <w:rPr>
          <w:sz w:val="28"/>
          <w:szCs w:val="28"/>
        </w:rPr>
        <w:t>1</w:t>
      </w:r>
      <w:r w:rsidRPr="00F54D86">
        <w:rPr>
          <w:sz w:val="28"/>
          <w:szCs w:val="28"/>
        </w:rPr>
        <w:t xml:space="preserve"> года в сумме </w:t>
      </w:r>
      <w:r w:rsidR="00466D33">
        <w:rPr>
          <w:b/>
          <w:sz w:val="28"/>
          <w:szCs w:val="28"/>
        </w:rPr>
        <w:t>548</w:t>
      </w:r>
      <w:r w:rsidRPr="00F54D86">
        <w:rPr>
          <w:b/>
          <w:sz w:val="28"/>
          <w:szCs w:val="28"/>
        </w:rPr>
        <w:t>,</w:t>
      </w:r>
      <w:r w:rsidR="00466D33">
        <w:rPr>
          <w:b/>
          <w:sz w:val="28"/>
          <w:szCs w:val="28"/>
        </w:rPr>
        <w:t>7</w:t>
      </w:r>
      <w:r w:rsidRPr="00F54D86">
        <w:rPr>
          <w:sz w:val="28"/>
          <w:szCs w:val="28"/>
        </w:rPr>
        <w:t xml:space="preserve"> тыс. рублей, что подтверждается Решением о бюджете от 2</w:t>
      </w:r>
      <w:r w:rsidR="00466D33">
        <w:rPr>
          <w:sz w:val="28"/>
          <w:szCs w:val="28"/>
        </w:rPr>
        <w:t>1</w:t>
      </w:r>
      <w:r w:rsidRPr="00F54D86">
        <w:rPr>
          <w:sz w:val="28"/>
          <w:szCs w:val="28"/>
        </w:rPr>
        <w:t>.12.20</w:t>
      </w:r>
      <w:r w:rsidR="00466D33">
        <w:rPr>
          <w:sz w:val="28"/>
          <w:szCs w:val="28"/>
        </w:rPr>
        <w:t>20</w:t>
      </w:r>
      <w:r w:rsidRPr="00F54D86">
        <w:rPr>
          <w:sz w:val="28"/>
          <w:szCs w:val="28"/>
        </w:rPr>
        <w:t xml:space="preserve"> №</w:t>
      </w:r>
      <w:r w:rsidR="00466D33">
        <w:rPr>
          <w:sz w:val="28"/>
          <w:szCs w:val="28"/>
        </w:rPr>
        <w:t>2</w:t>
      </w:r>
      <w:r w:rsidRPr="00F54D86">
        <w:rPr>
          <w:sz w:val="28"/>
          <w:szCs w:val="28"/>
        </w:rPr>
        <w:t xml:space="preserve">7 с внесенными изменениями от </w:t>
      </w:r>
      <w:r w:rsidR="00466D33">
        <w:rPr>
          <w:sz w:val="28"/>
          <w:szCs w:val="28"/>
        </w:rPr>
        <w:t>23</w:t>
      </w:r>
      <w:r w:rsidRPr="00F54D86">
        <w:rPr>
          <w:sz w:val="28"/>
          <w:szCs w:val="28"/>
        </w:rPr>
        <w:t>.03.202</w:t>
      </w:r>
      <w:r w:rsidR="00466D33">
        <w:rPr>
          <w:sz w:val="28"/>
          <w:szCs w:val="28"/>
        </w:rPr>
        <w:t>1</w:t>
      </w:r>
      <w:r w:rsidRPr="00F54D86">
        <w:rPr>
          <w:sz w:val="28"/>
          <w:szCs w:val="28"/>
        </w:rPr>
        <w:t xml:space="preserve"> №</w:t>
      </w:r>
      <w:r w:rsidR="00466D33">
        <w:rPr>
          <w:sz w:val="28"/>
          <w:szCs w:val="28"/>
        </w:rPr>
        <w:t>6</w:t>
      </w:r>
      <w:r w:rsidRPr="00F54D86">
        <w:rPr>
          <w:sz w:val="28"/>
          <w:szCs w:val="28"/>
        </w:rPr>
        <w:t xml:space="preserve"> и «Сведениями об остатках денежных средств на счетах получателя бюджетных средств» </w:t>
      </w:r>
      <w:hyperlink r:id="rId28" w:history="1">
        <w:r w:rsidRPr="00F54D86">
          <w:rPr>
            <w:sz w:val="28"/>
            <w:szCs w:val="28"/>
          </w:rPr>
          <w:t>(ф. 0503178)</w:t>
        </w:r>
      </w:hyperlink>
      <w:r w:rsidRPr="00F54D86">
        <w:rPr>
          <w:sz w:val="28"/>
          <w:szCs w:val="28"/>
        </w:rPr>
        <w:t>.</w:t>
      </w:r>
    </w:p>
    <w:p w14:paraId="7773290D" w14:textId="77777777" w:rsidR="00466D33" w:rsidRPr="00F54D86" w:rsidRDefault="00466D33" w:rsidP="00466D33">
      <w:pPr>
        <w:ind w:firstLine="540"/>
        <w:jc w:val="both"/>
        <w:rPr>
          <w:rFonts w:eastAsia="Times New Roman"/>
          <w:sz w:val="28"/>
          <w:szCs w:val="28"/>
        </w:rPr>
      </w:pPr>
      <w:r w:rsidRPr="00F54D86">
        <w:rPr>
          <w:sz w:val="28"/>
          <w:szCs w:val="28"/>
        </w:rPr>
        <w:t>Однако, согласно данным заключения по результатам внешней проверки годового отчета об исполнении бюджета Семлевского сельского поселения Вяземского района Смоленской области за 20</w:t>
      </w:r>
      <w:r>
        <w:rPr>
          <w:sz w:val="28"/>
          <w:szCs w:val="28"/>
        </w:rPr>
        <w:t>20</w:t>
      </w:r>
      <w:r w:rsidRPr="00F54D86">
        <w:rPr>
          <w:sz w:val="28"/>
          <w:szCs w:val="28"/>
        </w:rPr>
        <w:t xml:space="preserve"> год  от  1</w:t>
      </w:r>
      <w:r>
        <w:rPr>
          <w:sz w:val="28"/>
          <w:szCs w:val="28"/>
        </w:rPr>
        <w:t>5</w:t>
      </w:r>
      <w:r w:rsidRPr="00F54D86">
        <w:rPr>
          <w:sz w:val="28"/>
          <w:szCs w:val="28"/>
        </w:rPr>
        <w:t>.0</w:t>
      </w:r>
      <w:r>
        <w:rPr>
          <w:sz w:val="28"/>
          <w:szCs w:val="28"/>
        </w:rPr>
        <w:t>4</w:t>
      </w:r>
      <w:r w:rsidRPr="00F54D86">
        <w:rPr>
          <w:sz w:val="28"/>
          <w:szCs w:val="28"/>
        </w:rPr>
        <w:t>.202</w:t>
      </w:r>
      <w:r>
        <w:rPr>
          <w:sz w:val="28"/>
          <w:szCs w:val="28"/>
        </w:rPr>
        <w:t>1</w:t>
      </w:r>
      <w:r w:rsidRPr="00F54D86">
        <w:rPr>
          <w:sz w:val="28"/>
          <w:szCs w:val="28"/>
        </w:rPr>
        <w:t xml:space="preserve"> года, остаток дорожного фонда Семлевского сельского поселения Вяземского района Смоленской области на 01.01.202</w:t>
      </w:r>
      <w:r>
        <w:rPr>
          <w:sz w:val="28"/>
          <w:szCs w:val="28"/>
        </w:rPr>
        <w:t>1</w:t>
      </w:r>
      <w:r w:rsidRPr="00F54D86">
        <w:rPr>
          <w:sz w:val="28"/>
          <w:szCs w:val="28"/>
        </w:rPr>
        <w:t xml:space="preserve"> года составляет </w:t>
      </w:r>
      <w:r>
        <w:rPr>
          <w:b/>
          <w:sz w:val="28"/>
          <w:szCs w:val="28"/>
        </w:rPr>
        <w:t>852</w:t>
      </w:r>
      <w:r w:rsidRPr="00F54D86">
        <w:rPr>
          <w:b/>
          <w:sz w:val="28"/>
          <w:szCs w:val="28"/>
        </w:rPr>
        <w:t>,3</w:t>
      </w:r>
      <w:r w:rsidRPr="00F54D86">
        <w:rPr>
          <w:sz w:val="28"/>
          <w:szCs w:val="28"/>
        </w:rPr>
        <w:t xml:space="preserve"> тыс. рублей сформированный за счет средств дорожного фонда не использованного в 20</w:t>
      </w:r>
      <w:r>
        <w:rPr>
          <w:sz w:val="28"/>
          <w:szCs w:val="28"/>
        </w:rPr>
        <w:t>20</w:t>
      </w:r>
      <w:r w:rsidRPr="00F54D86">
        <w:rPr>
          <w:sz w:val="28"/>
          <w:szCs w:val="28"/>
        </w:rPr>
        <w:t xml:space="preserve"> году и подлежащий </w:t>
      </w:r>
      <w:r w:rsidRPr="00F54D86">
        <w:rPr>
          <w:rFonts w:eastAsia="Times New Roman"/>
          <w:sz w:val="28"/>
          <w:szCs w:val="28"/>
        </w:rPr>
        <w:t>увеличению бюджетных ассигнований муниципального дорожного фонда в 202</w:t>
      </w:r>
      <w:r>
        <w:rPr>
          <w:rFonts w:eastAsia="Times New Roman"/>
          <w:sz w:val="28"/>
          <w:szCs w:val="28"/>
        </w:rPr>
        <w:t>1</w:t>
      </w:r>
      <w:r w:rsidRPr="00F54D86">
        <w:rPr>
          <w:rFonts w:eastAsia="Times New Roman"/>
          <w:sz w:val="28"/>
          <w:szCs w:val="28"/>
        </w:rPr>
        <w:t xml:space="preserve"> году.</w:t>
      </w:r>
      <w:r>
        <w:rPr>
          <w:rFonts w:eastAsia="Times New Roman"/>
          <w:sz w:val="28"/>
          <w:szCs w:val="28"/>
        </w:rPr>
        <w:t xml:space="preserve"> Остаток </w:t>
      </w:r>
      <w:r w:rsidRPr="00F54D86">
        <w:rPr>
          <w:sz w:val="28"/>
          <w:szCs w:val="28"/>
        </w:rPr>
        <w:t>дорожного фонда</w:t>
      </w:r>
      <w:r>
        <w:rPr>
          <w:sz w:val="28"/>
          <w:szCs w:val="28"/>
        </w:rPr>
        <w:t xml:space="preserve"> </w:t>
      </w:r>
      <w:r w:rsidRPr="00F54D86">
        <w:rPr>
          <w:sz w:val="28"/>
          <w:szCs w:val="28"/>
        </w:rPr>
        <w:t>на 01.01.202</w:t>
      </w:r>
      <w:r>
        <w:rPr>
          <w:sz w:val="28"/>
          <w:szCs w:val="28"/>
        </w:rPr>
        <w:t>1</w:t>
      </w:r>
      <w:r w:rsidRPr="00F54D86">
        <w:rPr>
          <w:sz w:val="28"/>
          <w:szCs w:val="28"/>
        </w:rPr>
        <w:t xml:space="preserve"> года</w:t>
      </w:r>
      <w:r>
        <w:rPr>
          <w:sz w:val="28"/>
          <w:szCs w:val="28"/>
        </w:rPr>
        <w:t xml:space="preserve"> рассчитан с учетом поступления в 2020 году бюджетных ассигнований в полном объеме в сумме </w:t>
      </w:r>
      <w:r w:rsidRPr="007D080F">
        <w:rPr>
          <w:b/>
          <w:sz w:val="28"/>
          <w:szCs w:val="28"/>
        </w:rPr>
        <w:t>1 950,7</w:t>
      </w:r>
      <w:r>
        <w:rPr>
          <w:sz w:val="28"/>
          <w:szCs w:val="28"/>
        </w:rPr>
        <w:t xml:space="preserve"> тыс. рублей, фактически</w:t>
      </w:r>
      <w:r>
        <w:rPr>
          <w:rFonts w:eastAsia="Times New Roman"/>
          <w:sz w:val="28"/>
          <w:szCs w:val="28"/>
        </w:rPr>
        <w:t xml:space="preserve"> поступило в 2020 году – </w:t>
      </w:r>
      <w:r w:rsidRPr="007D080F">
        <w:rPr>
          <w:rFonts w:eastAsia="Times New Roman"/>
          <w:b/>
          <w:sz w:val="28"/>
          <w:szCs w:val="28"/>
        </w:rPr>
        <w:t>1 940,6</w:t>
      </w:r>
      <w:r>
        <w:rPr>
          <w:rFonts w:eastAsia="Times New Roman"/>
          <w:sz w:val="28"/>
          <w:szCs w:val="28"/>
        </w:rPr>
        <w:t xml:space="preserve"> тыс. рублей, т.е. на </w:t>
      </w:r>
      <w:r w:rsidRPr="007D080F">
        <w:rPr>
          <w:rFonts w:eastAsia="Times New Roman"/>
          <w:b/>
          <w:sz w:val="28"/>
          <w:szCs w:val="28"/>
        </w:rPr>
        <w:t>10,1</w:t>
      </w:r>
      <w:r>
        <w:rPr>
          <w:rFonts w:eastAsia="Times New Roman"/>
          <w:sz w:val="28"/>
          <w:szCs w:val="28"/>
        </w:rPr>
        <w:t xml:space="preserve"> тыс. рублей меньше планируемого. Исходя из вышесказанного </w:t>
      </w:r>
      <w:r w:rsidRPr="00F54D86">
        <w:rPr>
          <w:sz w:val="28"/>
          <w:szCs w:val="28"/>
        </w:rPr>
        <w:t>остаток дорожного фонда Семлевского сельского поселения Вяземского района Смоленской области на 01.01.202</w:t>
      </w:r>
      <w:r>
        <w:rPr>
          <w:sz w:val="28"/>
          <w:szCs w:val="28"/>
        </w:rPr>
        <w:t>1</w:t>
      </w:r>
      <w:r w:rsidRPr="00F54D86">
        <w:rPr>
          <w:sz w:val="28"/>
          <w:szCs w:val="28"/>
        </w:rPr>
        <w:t xml:space="preserve"> года составляет </w:t>
      </w:r>
      <w:r>
        <w:rPr>
          <w:b/>
          <w:sz w:val="28"/>
          <w:szCs w:val="28"/>
        </w:rPr>
        <w:t>842</w:t>
      </w:r>
      <w:r w:rsidRPr="00F54D86">
        <w:rPr>
          <w:b/>
          <w:sz w:val="28"/>
          <w:szCs w:val="28"/>
        </w:rPr>
        <w:t>,</w:t>
      </w:r>
      <w:r>
        <w:rPr>
          <w:b/>
          <w:sz w:val="28"/>
          <w:szCs w:val="28"/>
        </w:rPr>
        <w:t>2</w:t>
      </w:r>
      <w:r w:rsidRPr="00F54D86">
        <w:rPr>
          <w:sz w:val="28"/>
          <w:szCs w:val="28"/>
        </w:rPr>
        <w:t xml:space="preserve"> тыс. рублей</w:t>
      </w:r>
      <w:r>
        <w:rPr>
          <w:sz w:val="28"/>
          <w:szCs w:val="28"/>
        </w:rPr>
        <w:t xml:space="preserve"> (</w:t>
      </w:r>
      <w:r w:rsidRPr="007D080F">
        <w:rPr>
          <w:b/>
          <w:sz w:val="28"/>
          <w:szCs w:val="28"/>
        </w:rPr>
        <w:t>852,3</w:t>
      </w:r>
      <w:r>
        <w:rPr>
          <w:sz w:val="28"/>
          <w:szCs w:val="28"/>
        </w:rPr>
        <w:t xml:space="preserve"> тыс. рублей – </w:t>
      </w:r>
      <w:r w:rsidRPr="007D080F">
        <w:rPr>
          <w:b/>
          <w:sz w:val="28"/>
          <w:szCs w:val="28"/>
        </w:rPr>
        <w:t>10,3</w:t>
      </w:r>
      <w:r>
        <w:rPr>
          <w:sz w:val="28"/>
          <w:szCs w:val="28"/>
        </w:rPr>
        <w:t xml:space="preserve"> тыс. рублей). </w:t>
      </w:r>
    </w:p>
    <w:p w14:paraId="249EC18E" w14:textId="0D31D129" w:rsidR="00812CF8" w:rsidRDefault="00812CF8" w:rsidP="00812CF8">
      <w:pPr>
        <w:ind w:firstLine="540"/>
        <w:jc w:val="both"/>
        <w:rPr>
          <w:sz w:val="28"/>
          <w:szCs w:val="28"/>
        </w:rPr>
      </w:pPr>
      <w:r w:rsidRPr="00F54D86">
        <w:rPr>
          <w:sz w:val="28"/>
          <w:szCs w:val="28"/>
        </w:rPr>
        <w:t>Таким образом, бюджетные ассигнования дорожного фонда на 202</w:t>
      </w:r>
      <w:r w:rsidR="00466D33">
        <w:rPr>
          <w:sz w:val="28"/>
          <w:szCs w:val="28"/>
        </w:rPr>
        <w:t>1</w:t>
      </w:r>
      <w:r w:rsidRPr="00F54D86">
        <w:rPr>
          <w:sz w:val="28"/>
          <w:szCs w:val="28"/>
        </w:rPr>
        <w:t xml:space="preserve"> год сформированы не в полном объеме, а именно:</w:t>
      </w:r>
    </w:p>
    <w:p w14:paraId="1DD81B76" w14:textId="77777777" w:rsidR="00EE0888" w:rsidRPr="00F54D86" w:rsidRDefault="00EE0888" w:rsidP="00EE0888">
      <w:pPr>
        <w:ind w:firstLine="540"/>
        <w:jc w:val="both"/>
        <w:rPr>
          <w:sz w:val="28"/>
          <w:szCs w:val="28"/>
        </w:rPr>
      </w:pPr>
      <w:r w:rsidRPr="00F54D86">
        <w:rPr>
          <w:sz w:val="28"/>
          <w:szCs w:val="28"/>
        </w:rPr>
        <w:t>– следовало утвердить бюджетные ассигнования дорожного фонда на 202</w:t>
      </w:r>
      <w:r>
        <w:rPr>
          <w:sz w:val="28"/>
          <w:szCs w:val="28"/>
        </w:rPr>
        <w:t>1</w:t>
      </w:r>
      <w:r w:rsidRPr="00F54D86">
        <w:rPr>
          <w:sz w:val="28"/>
          <w:szCs w:val="28"/>
        </w:rPr>
        <w:t xml:space="preserve"> год в сумме </w:t>
      </w:r>
      <w:r>
        <w:rPr>
          <w:b/>
          <w:sz w:val="28"/>
          <w:szCs w:val="28"/>
        </w:rPr>
        <w:t>2 961</w:t>
      </w:r>
      <w:r w:rsidRPr="00F54D86">
        <w:rPr>
          <w:b/>
          <w:sz w:val="28"/>
          <w:szCs w:val="28"/>
        </w:rPr>
        <w:t>,</w:t>
      </w:r>
      <w:r>
        <w:rPr>
          <w:b/>
          <w:sz w:val="28"/>
          <w:szCs w:val="28"/>
        </w:rPr>
        <w:t>5</w:t>
      </w:r>
      <w:r w:rsidRPr="00F54D86">
        <w:rPr>
          <w:sz w:val="28"/>
          <w:szCs w:val="28"/>
        </w:rPr>
        <w:t xml:space="preserve"> тыс. рублей (</w:t>
      </w:r>
      <w:r>
        <w:rPr>
          <w:sz w:val="28"/>
          <w:szCs w:val="28"/>
        </w:rPr>
        <w:t>2 119</w:t>
      </w:r>
      <w:r w:rsidRPr="00F54D86">
        <w:rPr>
          <w:sz w:val="28"/>
          <w:szCs w:val="28"/>
        </w:rPr>
        <w:t>,</w:t>
      </w:r>
      <w:r>
        <w:rPr>
          <w:sz w:val="28"/>
          <w:szCs w:val="28"/>
        </w:rPr>
        <w:t>3</w:t>
      </w:r>
      <w:r w:rsidRPr="00F54D86">
        <w:rPr>
          <w:sz w:val="28"/>
          <w:szCs w:val="28"/>
        </w:rPr>
        <w:t xml:space="preserve"> тыс. рублей +</w:t>
      </w:r>
      <w:r>
        <w:rPr>
          <w:sz w:val="28"/>
          <w:szCs w:val="28"/>
        </w:rPr>
        <w:t xml:space="preserve"> 84</w:t>
      </w:r>
      <w:r w:rsidRPr="00F54D86">
        <w:rPr>
          <w:sz w:val="28"/>
          <w:szCs w:val="28"/>
        </w:rPr>
        <w:t>2,</w:t>
      </w:r>
      <w:r>
        <w:rPr>
          <w:sz w:val="28"/>
          <w:szCs w:val="28"/>
        </w:rPr>
        <w:t>2</w:t>
      </w:r>
      <w:r w:rsidRPr="00F54D86">
        <w:rPr>
          <w:sz w:val="28"/>
          <w:szCs w:val="28"/>
        </w:rPr>
        <w:t xml:space="preserve"> тыс. рублей)</w:t>
      </w:r>
      <w:r>
        <w:rPr>
          <w:sz w:val="28"/>
          <w:szCs w:val="28"/>
        </w:rPr>
        <w:t>;</w:t>
      </w:r>
    </w:p>
    <w:p w14:paraId="06A2358B" w14:textId="77777777" w:rsidR="00EE0888" w:rsidRDefault="00EE0888" w:rsidP="00EE0888">
      <w:pPr>
        <w:ind w:firstLine="540"/>
        <w:jc w:val="both"/>
        <w:rPr>
          <w:sz w:val="28"/>
          <w:szCs w:val="28"/>
        </w:rPr>
      </w:pPr>
      <w:r w:rsidRPr="00F54D86">
        <w:rPr>
          <w:sz w:val="28"/>
          <w:szCs w:val="28"/>
        </w:rPr>
        <w:t xml:space="preserve">– не распределенные остатки дорожного фонда составили </w:t>
      </w:r>
      <w:r>
        <w:rPr>
          <w:b/>
          <w:sz w:val="28"/>
          <w:szCs w:val="28"/>
        </w:rPr>
        <w:t>293</w:t>
      </w:r>
      <w:r w:rsidRPr="00F54D86">
        <w:rPr>
          <w:b/>
          <w:sz w:val="28"/>
          <w:szCs w:val="28"/>
        </w:rPr>
        <w:t>,</w:t>
      </w:r>
      <w:r>
        <w:rPr>
          <w:b/>
          <w:sz w:val="28"/>
          <w:szCs w:val="28"/>
        </w:rPr>
        <w:t>5</w:t>
      </w:r>
      <w:r w:rsidRPr="00F54D86">
        <w:rPr>
          <w:sz w:val="28"/>
          <w:szCs w:val="28"/>
        </w:rPr>
        <w:t xml:space="preserve"> тыс. рублей (</w:t>
      </w:r>
      <w:r w:rsidRPr="00D16EBD">
        <w:rPr>
          <w:sz w:val="28"/>
          <w:szCs w:val="28"/>
        </w:rPr>
        <w:t>2 9</w:t>
      </w:r>
      <w:r>
        <w:rPr>
          <w:sz w:val="28"/>
          <w:szCs w:val="28"/>
        </w:rPr>
        <w:t>6</w:t>
      </w:r>
      <w:r w:rsidRPr="00D16EBD">
        <w:rPr>
          <w:sz w:val="28"/>
          <w:szCs w:val="28"/>
        </w:rPr>
        <w:t>1,</w:t>
      </w:r>
      <w:r>
        <w:rPr>
          <w:sz w:val="28"/>
          <w:szCs w:val="28"/>
        </w:rPr>
        <w:t>5</w:t>
      </w:r>
      <w:r w:rsidRPr="00F54D86">
        <w:rPr>
          <w:sz w:val="28"/>
          <w:szCs w:val="28"/>
        </w:rPr>
        <w:t xml:space="preserve"> тыс. рублей </w:t>
      </w:r>
      <w:r>
        <w:rPr>
          <w:sz w:val="28"/>
          <w:szCs w:val="28"/>
        </w:rPr>
        <w:t>–</w:t>
      </w:r>
      <w:r w:rsidRPr="00F54D86">
        <w:rPr>
          <w:sz w:val="28"/>
          <w:szCs w:val="28"/>
        </w:rPr>
        <w:t xml:space="preserve"> </w:t>
      </w:r>
      <w:r w:rsidRPr="00D16EBD">
        <w:rPr>
          <w:sz w:val="28"/>
          <w:szCs w:val="28"/>
        </w:rPr>
        <w:t>2 668,0</w:t>
      </w:r>
      <w:r w:rsidRPr="00F54D86">
        <w:rPr>
          <w:sz w:val="28"/>
          <w:szCs w:val="28"/>
        </w:rPr>
        <w:t xml:space="preserve"> тыс. рублей) или (</w:t>
      </w:r>
      <w:r>
        <w:rPr>
          <w:sz w:val="28"/>
          <w:szCs w:val="28"/>
        </w:rPr>
        <w:t>842</w:t>
      </w:r>
      <w:r w:rsidRPr="00F54D86">
        <w:rPr>
          <w:sz w:val="28"/>
          <w:szCs w:val="28"/>
        </w:rPr>
        <w:t>,</w:t>
      </w:r>
      <w:r>
        <w:rPr>
          <w:sz w:val="28"/>
          <w:szCs w:val="28"/>
        </w:rPr>
        <w:t>2</w:t>
      </w:r>
      <w:r w:rsidRPr="00F54D86">
        <w:rPr>
          <w:sz w:val="28"/>
          <w:szCs w:val="28"/>
        </w:rPr>
        <w:t xml:space="preserve"> тыс. рублей -</w:t>
      </w:r>
      <w:r>
        <w:rPr>
          <w:sz w:val="28"/>
          <w:szCs w:val="28"/>
        </w:rPr>
        <w:t>548</w:t>
      </w:r>
      <w:r w:rsidRPr="00F54D86">
        <w:rPr>
          <w:sz w:val="28"/>
          <w:szCs w:val="28"/>
        </w:rPr>
        <w:t>,</w:t>
      </w:r>
      <w:r>
        <w:rPr>
          <w:sz w:val="28"/>
          <w:szCs w:val="28"/>
        </w:rPr>
        <w:t>7</w:t>
      </w:r>
      <w:r w:rsidRPr="00F54D86">
        <w:rPr>
          <w:sz w:val="28"/>
          <w:szCs w:val="28"/>
        </w:rPr>
        <w:t xml:space="preserve"> тыс. рублей).</w:t>
      </w:r>
    </w:p>
    <w:p w14:paraId="21E63552" w14:textId="77777777" w:rsidR="00EE0888" w:rsidRPr="00F54D86" w:rsidRDefault="00EE0888" w:rsidP="00EE0888">
      <w:pPr>
        <w:ind w:firstLine="540"/>
        <w:jc w:val="both"/>
        <w:rPr>
          <w:sz w:val="28"/>
          <w:szCs w:val="28"/>
        </w:rPr>
      </w:pPr>
      <w:r>
        <w:rPr>
          <w:sz w:val="28"/>
          <w:szCs w:val="28"/>
        </w:rPr>
        <w:t xml:space="preserve">Бюджетные ассигнований дорожного фонда поселения в 2021 году утверждены исходя из прогнозируемого объемов доходов поселения в части доходов, установленных решение от 12.11.2013 №26 в сумме </w:t>
      </w:r>
      <w:r>
        <w:rPr>
          <w:b/>
          <w:sz w:val="28"/>
          <w:szCs w:val="28"/>
        </w:rPr>
        <w:t>2</w:t>
      </w:r>
      <w:r w:rsidRPr="007D080F">
        <w:rPr>
          <w:b/>
          <w:sz w:val="28"/>
          <w:szCs w:val="28"/>
        </w:rPr>
        <w:t> </w:t>
      </w:r>
      <w:r>
        <w:rPr>
          <w:b/>
          <w:sz w:val="28"/>
          <w:szCs w:val="28"/>
        </w:rPr>
        <w:t>119</w:t>
      </w:r>
      <w:r w:rsidRPr="007D080F">
        <w:rPr>
          <w:b/>
          <w:sz w:val="28"/>
          <w:szCs w:val="28"/>
        </w:rPr>
        <w:t>,</w:t>
      </w:r>
      <w:r>
        <w:rPr>
          <w:b/>
          <w:sz w:val="28"/>
          <w:szCs w:val="28"/>
        </w:rPr>
        <w:t>3</w:t>
      </w:r>
      <w:r>
        <w:rPr>
          <w:sz w:val="28"/>
          <w:szCs w:val="28"/>
        </w:rPr>
        <w:t xml:space="preserve"> тыс. рублей, фактически</w:t>
      </w:r>
      <w:r>
        <w:rPr>
          <w:rFonts w:eastAsia="Times New Roman"/>
          <w:sz w:val="28"/>
          <w:szCs w:val="28"/>
        </w:rPr>
        <w:t xml:space="preserve"> поступило в 2021 году – </w:t>
      </w:r>
      <w:r>
        <w:rPr>
          <w:rFonts w:eastAsia="Times New Roman"/>
          <w:b/>
          <w:sz w:val="28"/>
          <w:szCs w:val="28"/>
        </w:rPr>
        <w:t>2</w:t>
      </w:r>
      <w:r w:rsidRPr="007D080F">
        <w:rPr>
          <w:rFonts w:eastAsia="Times New Roman"/>
          <w:b/>
          <w:sz w:val="28"/>
          <w:szCs w:val="28"/>
        </w:rPr>
        <w:t> </w:t>
      </w:r>
      <w:r>
        <w:rPr>
          <w:rFonts w:eastAsia="Times New Roman"/>
          <w:b/>
          <w:sz w:val="28"/>
          <w:szCs w:val="28"/>
        </w:rPr>
        <w:t>160</w:t>
      </w:r>
      <w:r w:rsidRPr="007D080F">
        <w:rPr>
          <w:rFonts w:eastAsia="Times New Roman"/>
          <w:b/>
          <w:sz w:val="28"/>
          <w:szCs w:val="28"/>
        </w:rPr>
        <w:t>,</w:t>
      </w:r>
      <w:r>
        <w:rPr>
          <w:rFonts w:eastAsia="Times New Roman"/>
          <w:b/>
          <w:sz w:val="28"/>
          <w:szCs w:val="28"/>
        </w:rPr>
        <w:t>1</w:t>
      </w:r>
      <w:r>
        <w:rPr>
          <w:rFonts w:eastAsia="Times New Roman"/>
          <w:sz w:val="28"/>
          <w:szCs w:val="28"/>
        </w:rPr>
        <w:t xml:space="preserve"> тыс. рублей, т.е. на </w:t>
      </w:r>
      <w:r>
        <w:rPr>
          <w:rFonts w:eastAsia="Times New Roman"/>
          <w:b/>
          <w:sz w:val="28"/>
          <w:szCs w:val="28"/>
        </w:rPr>
        <w:t>4</w:t>
      </w:r>
      <w:r w:rsidRPr="007D080F">
        <w:rPr>
          <w:rFonts w:eastAsia="Times New Roman"/>
          <w:b/>
          <w:sz w:val="28"/>
          <w:szCs w:val="28"/>
        </w:rPr>
        <w:t>0,</w:t>
      </w:r>
      <w:r>
        <w:rPr>
          <w:rFonts w:eastAsia="Times New Roman"/>
          <w:b/>
          <w:sz w:val="28"/>
          <w:szCs w:val="28"/>
        </w:rPr>
        <w:t>8</w:t>
      </w:r>
      <w:r>
        <w:rPr>
          <w:rFonts w:eastAsia="Times New Roman"/>
          <w:sz w:val="28"/>
          <w:szCs w:val="28"/>
        </w:rPr>
        <w:t xml:space="preserve"> тыс. рублей больше планируемого.</w:t>
      </w:r>
    </w:p>
    <w:p w14:paraId="71AA6CD8" w14:textId="321E7DAD" w:rsidR="00EE0888" w:rsidRDefault="00EE0888" w:rsidP="00EE0888">
      <w:pPr>
        <w:ind w:firstLine="540"/>
        <w:jc w:val="both"/>
        <w:rPr>
          <w:sz w:val="28"/>
          <w:szCs w:val="28"/>
        </w:rPr>
      </w:pPr>
      <w:r w:rsidRPr="00F54D86">
        <w:rPr>
          <w:sz w:val="28"/>
          <w:szCs w:val="28"/>
        </w:rPr>
        <w:t>Остаток средств дорожного фонда по состоянию на 01.01.202</w:t>
      </w:r>
      <w:r>
        <w:rPr>
          <w:sz w:val="28"/>
          <w:szCs w:val="28"/>
        </w:rPr>
        <w:t>2</w:t>
      </w:r>
      <w:r w:rsidRPr="00F54D86">
        <w:rPr>
          <w:sz w:val="28"/>
          <w:szCs w:val="28"/>
        </w:rPr>
        <w:t xml:space="preserve"> года </w:t>
      </w:r>
      <w:r w:rsidRPr="00F54D86">
        <w:rPr>
          <w:sz w:val="28"/>
          <w:szCs w:val="28"/>
        </w:rPr>
        <w:lastRenderedPageBreak/>
        <w:t xml:space="preserve">составляет </w:t>
      </w:r>
      <w:r>
        <w:rPr>
          <w:b/>
          <w:sz w:val="28"/>
          <w:szCs w:val="28"/>
        </w:rPr>
        <w:t>1 018</w:t>
      </w:r>
      <w:r w:rsidRPr="00F54D86">
        <w:rPr>
          <w:b/>
          <w:sz w:val="28"/>
          <w:szCs w:val="28"/>
        </w:rPr>
        <w:t>,</w:t>
      </w:r>
      <w:r>
        <w:rPr>
          <w:b/>
          <w:sz w:val="28"/>
          <w:szCs w:val="28"/>
        </w:rPr>
        <w:t>2</w:t>
      </w:r>
      <w:r w:rsidRPr="00F54D86">
        <w:rPr>
          <w:sz w:val="28"/>
          <w:szCs w:val="28"/>
        </w:rPr>
        <w:t xml:space="preserve"> тыс. рублей</w:t>
      </w:r>
      <w:r w:rsidRPr="00F54D86">
        <w:rPr>
          <w:b/>
          <w:sz w:val="28"/>
          <w:szCs w:val="28"/>
        </w:rPr>
        <w:t xml:space="preserve"> </w:t>
      </w:r>
      <w:r w:rsidRPr="00F54D86">
        <w:rPr>
          <w:sz w:val="28"/>
          <w:szCs w:val="28"/>
        </w:rPr>
        <w:t>(</w:t>
      </w:r>
      <w:r>
        <w:rPr>
          <w:sz w:val="28"/>
          <w:szCs w:val="28"/>
        </w:rPr>
        <w:t>2 961</w:t>
      </w:r>
      <w:r w:rsidRPr="00F54D86">
        <w:rPr>
          <w:sz w:val="28"/>
          <w:szCs w:val="28"/>
        </w:rPr>
        <w:t>,</w:t>
      </w:r>
      <w:r>
        <w:rPr>
          <w:sz w:val="28"/>
          <w:szCs w:val="28"/>
        </w:rPr>
        <w:t>5</w:t>
      </w:r>
      <w:r w:rsidRPr="00F54D86">
        <w:rPr>
          <w:sz w:val="28"/>
          <w:szCs w:val="28"/>
        </w:rPr>
        <w:t xml:space="preserve"> тыс. рублей +</w:t>
      </w:r>
      <w:r>
        <w:rPr>
          <w:sz w:val="28"/>
          <w:szCs w:val="28"/>
        </w:rPr>
        <w:t>40</w:t>
      </w:r>
      <w:r w:rsidRPr="00F54D86">
        <w:rPr>
          <w:sz w:val="28"/>
          <w:szCs w:val="28"/>
        </w:rPr>
        <w:t>,</w:t>
      </w:r>
      <w:r>
        <w:rPr>
          <w:sz w:val="28"/>
          <w:szCs w:val="28"/>
        </w:rPr>
        <w:t>8</w:t>
      </w:r>
      <w:r w:rsidRPr="00F54D86">
        <w:rPr>
          <w:sz w:val="28"/>
          <w:szCs w:val="28"/>
        </w:rPr>
        <w:t xml:space="preserve"> тыс. рублей – </w:t>
      </w:r>
      <w:r>
        <w:rPr>
          <w:sz w:val="28"/>
          <w:szCs w:val="28"/>
        </w:rPr>
        <w:t>1 984</w:t>
      </w:r>
      <w:r w:rsidRPr="00F54D86">
        <w:rPr>
          <w:sz w:val="28"/>
          <w:szCs w:val="28"/>
        </w:rPr>
        <w:t>,</w:t>
      </w:r>
      <w:r>
        <w:rPr>
          <w:sz w:val="28"/>
          <w:szCs w:val="28"/>
        </w:rPr>
        <w:t>1</w:t>
      </w:r>
      <w:r w:rsidRPr="00F54D86">
        <w:rPr>
          <w:sz w:val="28"/>
          <w:szCs w:val="28"/>
        </w:rPr>
        <w:t xml:space="preserve"> тыс. рублей), занижен</w:t>
      </w:r>
      <w:r w:rsidRPr="00F54D86">
        <w:rPr>
          <w:b/>
          <w:i/>
          <w:sz w:val="28"/>
          <w:szCs w:val="28"/>
        </w:rPr>
        <w:t xml:space="preserve"> </w:t>
      </w:r>
      <w:r w:rsidRPr="00F54D86">
        <w:rPr>
          <w:sz w:val="28"/>
          <w:szCs w:val="28"/>
        </w:rPr>
        <w:t xml:space="preserve">на </w:t>
      </w:r>
      <w:r w:rsidRPr="00F54D86">
        <w:rPr>
          <w:b/>
          <w:sz w:val="28"/>
          <w:szCs w:val="28"/>
        </w:rPr>
        <w:t>3</w:t>
      </w:r>
      <w:r>
        <w:rPr>
          <w:b/>
          <w:sz w:val="28"/>
          <w:szCs w:val="28"/>
        </w:rPr>
        <w:t>34</w:t>
      </w:r>
      <w:r w:rsidRPr="00F54D86">
        <w:rPr>
          <w:b/>
          <w:sz w:val="28"/>
          <w:szCs w:val="28"/>
        </w:rPr>
        <w:t>,</w:t>
      </w:r>
      <w:r>
        <w:rPr>
          <w:b/>
          <w:sz w:val="28"/>
          <w:szCs w:val="28"/>
        </w:rPr>
        <w:t>3</w:t>
      </w:r>
      <w:r w:rsidRPr="00F54D86">
        <w:rPr>
          <w:b/>
          <w:sz w:val="28"/>
          <w:szCs w:val="28"/>
        </w:rPr>
        <w:t xml:space="preserve"> </w:t>
      </w:r>
      <w:r w:rsidRPr="00F54D86">
        <w:rPr>
          <w:sz w:val="28"/>
          <w:szCs w:val="28"/>
        </w:rPr>
        <w:t>тыс. рублей (</w:t>
      </w:r>
      <w:r>
        <w:rPr>
          <w:sz w:val="28"/>
          <w:szCs w:val="28"/>
        </w:rPr>
        <w:t>1 018</w:t>
      </w:r>
      <w:r w:rsidRPr="00F54D86">
        <w:rPr>
          <w:sz w:val="28"/>
          <w:szCs w:val="28"/>
        </w:rPr>
        <w:t>,</w:t>
      </w:r>
      <w:r>
        <w:rPr>
          <w:sz w:val="28"/>
          <w:szCs w:val="28"/>
        </w:rPr>
        <w:t>2</w:t>
      </w:r>
      <w:r w:rsidRPr="00F54D86">
        <w:rPr>
          <w:sz w:val="28"/>
          <w:szCs w:val="28"/>
        </w:rPr>
        <w:t xml:space="preserve"> тыс. рублей – </w:t>
      </w:r>
      <w:r>
        <w:rPr>
          <w:sz w:val="28"/>
          <w:szCs w:val="28"/>
        </w:rPr>
        <w:t>683</w:t>
      </w:r>
      <w:r w:rsidRPr="00F54D86">
        <w:rPr>
          <w:sz w:val="28"/>
          <w:szCs w:val="28"/>
        </w:rPr>
        <w:t>,</w:t>
      </w:r>
      <w:r>
        <w:rPr>
          <w:sz w:val="28"/>
          <w:szCs w:val="28"/>
        </w:rPr>
        <w:t>9</w:t>
      </w:r>
      <w:r w:rsidRPr="00F54D86">
        <w:rPr>
          <w:sz w:val="28"/>
          <w:szCs w:val="28"/>
        </w:rPr>
        <w:t xml:space="preserve"> тыс. рублей)</w:t>
      </w:r>
      <w:r w:rsidRPr="00F54D86">
        <w:rPr>
          <w:b/>
          <w:i/>
          <w:sz w:val="28"/>
          <w:szCs w:val="28"/>
        </w:rPr>
        <w:t xml:space="preserve">, </w:t>
      </w:r>
      <w:r w:rsidRPr="00F54D86">
        <w:rPr>
          <w:sz w:val="28"/>
          <w:szCs w:val="28"/>
        </w:rPr>
        <w:t>в результате</w:t>
      </w:r>
      <w:r>
        <w:rPr>
          <w:sz w:val="28"/>
          <w:szCs w:val="28"/>
        </w:rPr>
        <w:t xml:space="preserve"> поступления доходов выше планируемых на </w:t>
      </w:r>
      <w:r w:rsidRPr="00954DE1">
        <w:rPr>
          <w:b/>
          <w:sz w:val="28"/>
          <w:szCs w:val="28"/>
        </w:rPr>
        <w:t>40,8</w:t>
      </w:r>
      <w:r>
        <w:rPr>
          <w:sz w:val="28"/>
          <w:szCs w:val="28"/>
        </w:rPr>
        <w:t xml:space="preserve"> тыс. рублей</w:t>
      </w:r>
      <w:r w:rsidRPr="00F54D86">
        <w:rPr>
          <w:sz w:val="28"/>
          <w:szCs w:val="28"/>
        </w:rPr>
        <w:t xml:space="preserve"> </w:t>
      </w:r>
      <w:r>
        <w:rPr>
          <w:sz w:val="28"/>
          <w:szCs w:val="28"/>
        </w:rPr>
        <w:t xml:space="preserve">и </w:t>
      </w:r>
      <w:r w:rsidRPr="00F54D86">
        <w:rPr>
          <w:sz w:val="28"/>
          <w:szCs w:val="28"/>
        </w:rPr>
        <w:t>занижения остатка к распределению по состоянию на 01.01.202</w:t>
      </w:r>
      <w:r>
        <w:rPr>
          <w:sz w:val="28"/>
          <w:szCs w:val="28"/>
        </w:rPr>
        <w:t>1</w:t>
      </w:r>
      <w:r w:rsidRPr="00F54D86">
        <w:rPr>
          <w:sz w:val="28"/>
          <w:szCs w:val="28"/>
        </w:rPr>
        <w:t xml:space="preserve"> года</w:t>
      </w:r>
      <w:r>
        <w:rPr>
          <w:sz w:val="28"/>
          <w:szCs w:val="28"/>
        </w:rPr>
        <w:t xml:space="preserve"> в сумме </w:t>
      </w:r>
      <w:r>
        <w:rPr>
          <w:b/>
          <w:sz w:val="28"/>
          <w:szCs w:val="28"/>
        </w:rPr>
        <w:t>293</w:t>
      </w:r>
      <w:r w:rsidRPr="00F54D86">
        <w:rPr>
          <w:b/>
          <w:sz w:val="28"/>
          <w:szCs w:val="28"/>
        </w:rPr>
        <w:t>,</w:t>
      </w:r>
      <w:r>
        <w:rPr>
          <w:b/>
          <w:sz w:val="28"/>
          <w:szCs w:val="28"/>
        </w:rPr>
        <w:t>5</w:t>
      </w:r>
      <w:r w:rsidRPr="00F54D86">
        <w:rPr>
          <w:sz w:val="28"/>
          <w:szCs w:val="28"/>
        </w:rPr>
        <w:t xml:space="preserve"> тыс. рублей, что является нарушением пункта 5 статьи 179.4 БК РФ и  пункта 9 Порядка по дорожному фонду от 12.11.2013 №26.</w:t>
      </w:r>
    </w:p>
    <w:p w14:paraId="7011BA83" w14:textId="7F827201" w:rsidR="00812CF8" w:rsidRPr="00F54D86" w:rsidRDefault="00812CF8" w:rsidP="00812CF8">
      <w:pPr>
        <w:jc w:val="both"/>
        <w:rPr>
          <w:sz w:val="28"/>
          <w:szCs w:val="28"/>
        </w:rPr>
      </w:pPr>
      <w:r w:rsidRPr="00F54D86">
        <w:rPr>
          <w:sz w:val="28"/>
          <w:szCs w:val="28"/>
        </w:rPr>
        <w:tab/>
        <w:t xml:space="preserve">Исходя из вышеизложенного, предоставленный «Отчет об использовании бюджетных ассигнований дорожного фонда Семлевского сельского поселения Вяземского района Смоленской области на </w:t>
      </w:r>
      <w:r w:rsidRPr="00EE0888">
        <w:rPr>
          <w:b/>
          <w:i/>
          <w:sz w:val="28"/>
          <w:szCs w:val="28"/>
        </w:rPr>
        <w:t>01.01.2021 года</w:t>
      </w:r>
      <w:r w:rsidRPr="00F54D86">
        <w:rPr>
          <w:sz w:val="28"/>
          <w:szCs w:val="28"/>
        </w:rPr>
        <w:t xml:space="preserve">» Администрацией Семлевского сельского поселения Вяземского района Смоленской области» составлен не верно, остаток неиспользованных средств дорожного фонда следовало определить в сумме </w:t>
      </w:r>
      <w:r w:rsidR="00EE0888">
        <w:rPr>
          <w:b/>
          <w:sz w:val="28"/>
          <w:szCs w:val="28"/>
        </w:rPr>
        <w:t>1 018</w:t>
      </w:r>
      <w:r w:rsidRPr="00F54D86">
        <w:rPr>
          <w:b/>
          <w:sz w:val="28"/>
          <w:szCs w:val="28"/>
        </w:rPr>
        <w:t>,</w:t>
      </w:r>
      <w:r w:rsidR="00EE0888">
        <w:rPr>
          <w:b/>
          <w:sz w:val="28"/>
          <w:szCs w:val="28"/>
        </w:rPr>
        <w:t>2</w:t>
      </w:r>
      <w:r w:rsidRPr="00F54D86">
        <w:rPr>
          <w:sz w:val="28"/>
          <w:szCs w:val="28"/>
        </w:rPr>
        <w:t xml:space="preserve"> тыс. рублей.</w:t>
      </w:r>
    </w:p>
    <w:p w14:paraId="732D1BBD" w14:textId="77777777" w:rsidR="00812CF8" w:rsidRPr="00F54D86" w:rsidRDefault="00812CF8" w:rsidP="00812CF8">
      <w:pPr>
        <w:pStyle w:val="6"/>
        <w:jc w:val="both"/>
        <w:rPr>
          <w:rFonts w:ascii="Times New Roman" w:hAnsi="Times New Roman"/>
          <w:sz w:val="28"/>
          <w:szCs w:val="28"/>
        </w:rPr>
      </w:pPr>
      <w:r w:rsidRPr="00F54D86">
        <w:rPr>
          <w:sz w:val="28"/>
          <w:szCs w:val="28"/>
        </w:rPr>
        <w:tab/>
      </w:r>
      <w:r w:rsidRPr="00F54D86">
        <w:rPr>
          <w:rFonts w:ascii="Times New Roman" w:hAnsi="Times New Roman"/>
          <w:sz w:val="28"/>
          <w:szCs w:val="28"/>
        </w:rPr>
        <w:t>В ходе подготовки заключения установлено:</w:t>
      </w:r>
    </w:p>
    <w:p w14:paraId="248E0E15" w14:textId="6348AA7B" w:rsidR="00812CF8" w:rsidRPr="00F54D86" w:rsidRDefault="00812CF8" w:rsidP="00812CF8">
      <w:pPr>
        <w:ind w:firstLine="708"/>
        <w:jc w:val="both"/>
        <w:rPr>
          <w:rFonts w:eastAsia="Times New Roman"/>
          <w:sz w:val="28"/>
          <w:szCs w:val="28"/>
        </w:rPr>
      </w:pPr>
      <w:r w:rsidRPr="00F54D86">
        <w:rPr>
          <w:sz w:val="28"/>
          <w:szCs w:val="28"/>
        </w:rPr>
        <w:t>– остаток дорожного фонда Семлевского сельского поселения Вяземского района Смоленской области на 01.01.202</w:t>
      </w:r>
      <w:r w:rsidR="00EE0888">
        <w:rPr>
          <w:sz w:val="28"/>
          <w:szCs w:val="28"/>
        </w:rPr>
        <w:t>2</w:t>
      </w:r>
      <w:r w:rsidRPr="00F54D86">
        <w:rPr>
          <w:sz w:val="28"/>
          <w:szCs w:val="28"/>
        </w:rPr>
        <w:t xml:space="preserve"> года составляет </w:t>
      </w:r>
      <w:r w:rsidR="00EE0888">
        <w:rPr>
          <w:b/>
          <w:sz w:val="28"/>
          <w:szCs w:val="28"/>
        </w:rPr>
        <w:t>1 018</w:t>
      </w:r>
      <w:r w:rsidRPr="00F54D86">
        <w:rPr>
          <w:b/>
          <w:sz w:val="28"/>
          <w:szCs w:val="28"/>
        </w:rPr>
        <w:t>,</w:t>
      </w:r>
      <w:r w:rsidR="00EE0888">
        <w:rPr>
          <w:b/>
          <w:sz w:val="28"/>
          <w:szCs w:val="28"/>
        </w:rPr>
        <w:t>2</w:t>
      </w:r>
      <w:r w:rsidRPr="00F54D86">
        <w:rPr>
          <w:sz w:val="28"/>
          <w:szCs w:val="28"/>
        </w:rPr>
        <w:t xml:space="preserve"> тыс. рублей сформированный за счет средств дорожного</w:t>
      </w:r>
      <w:r w:rsidR="00EE0888">
        <w:rPr>
          <w:sz w:val="28"/>
          <w:szCs w:val="28"/>
        </w:rPr>
        <w:t xml:space="preserve"> </w:t>
      </w:r>
      <w:r w:rsidRPr="00F54D86">
        <w:rPr>
          <w:sz w:val="28"/>
          <w:szCs w:val="28"/>
        </w:rPr>
        <w:t>фонда</w:t>
      </w:r>
      <w:r w:rsidR="003C670B">
        <w:rPr>
          <w:sz w:val="28"/>
          <w:szCs w:val="28"/>
        </w:rPr>
        <w:t>,</w:t>
      </w:r>
      <w:r w:rsidRPr="00F54D86">
        <w:rPr>
          <w:sz w:val="28"/>
          <w:szCs w:val="28"/>
        </w:rPr>
        <w:t xml:space="preserve"> не использованного в 202</w:t>
      </w:r>
      <w:r w:rsidR="00EE0888">
        <w:rPr>
          <w:sz w:val="28"/>
          <w:szCs w:val="28"/>
        </w:rPr>
        <w:t>1</w:t>
      </w:r>
      <w:r w:rsidRPr="00F54D86">
        <w:rPr>
          <w:sz w:val="28"/>
          <w:szCs w:val="28"/>
        </w:rPr>
        <w:t xml:space="preserve"> году и подлежащий </w:t>
      </w:r>
      <w:r w:rsidRPr="00F54D86">
        <w:rPr>
          <w:rFonts w:eastAsia="Times New Roman"/>
          <w:sz w:val="28"/>
          <w:szCs w:val="28"/>
        </w:rPr>
        <w:t>увеличению бюджетных ассигнований муниципального дорожного фонда в 202</w:t>
      </w:r>
      <w:r w:rsidR="00EE0888">
        <w:rPr>
          <w:rFonts w:eastAsia="Times New Roman"/>
          <w:sz w:val="28"/>
          <w:szCs w:val="28"/>
        </w:rPr>
        <w:t>2</w:t>
      </w:r>
      <w:r w:rsidRPr="00F54D86">
        <w:rPr>
          <w:rFonts w:eastAsia="Times New Roman"/>
          <w:sz w:val="28"/>
          <w:szCs w:val="28"/>
        </w:rPr>
        <w:t xml:space="preserve"> году;</w:t>
      </w:r>
    </w:p>
    <w:p w14:paraId="78BF0F2C" w14:textId="148226AB" w:rsidR="00812CF8" w:rsidRPr="00F54D86" w:rsidRDefault="00812CF8" w:rsidP="00812CF8">
      <w:pPr>
        <w:widowControl/>
        <w:ind w:firstLine="540"/>
        <w:jc w:val="both"/>
        <w:rPr>
          <w:sz w:val="24"/>
          <w:szCs w:val="24"/>
        </w:rPr>
      </w:pPr>
      <w:r w:rsidRPr="00F54D86">
        <w:rPr>
          <w:sz w:val="28"/>
          <w:szCs w:val="28"/>
        </w:rPr>
        <w:t xml:space="preserve">– согласно данным «Сведений об остатках денежных средств на счетах получателя бюджетных средств» </w:t>
      </w:r>
      <w:hyperlink r:id="rId29" w:history="1">
        <w:r w:rsidRPr="00F54D86">
          <w:rPr>
            <w:sz w:val="28"/>
            <w:szCs w:val="28"/>
          </w:rPr>
          <w:t>(ф. 0503178)</w:t>
        </w:r>
      </w:hyperlink>
      <w:r w:rsidRPr="00F54D86">
        <w:rPr>
          <w:sz w:val="28"/>
          <w:szCs w:val="28"/>
        </w:rPr>
        <w:t xml:space="preserve"> остатки денежных средств на счетах бюджета в органе Федерального казначейства на 01.01.202</w:t>
      </w:r>
      <w:r w:rsidR="00EE0888">
        <w:rPr>
          <w:sz w:val="28"/>
          <w:szCs w:val="28"/>
        </w:rPr>
        <w:t>2</w:t>
      </w:r>
      <w:r w:rsidRPr="00F54D86">
        <w:rPr>
          <w:sz w:val="28"/>
          <w:szCs w:val="28"/>
        </w:rPr>
        <w:t xml:space="preserve"> года составляют </w:t>
      </w:r>
      <w:r w:rsidRPr="00F54D86">
        <w:rPr>
          <w:b/>
          <w:sz w:val="28"/>
          <w:szCs w:val="28"/>
        </w:rPr>
        <w:t>4</w:t>
      </w:r>
      <w:r w:rsidR="00EE0888">
        <w:rPr>
          <w:b/>
          <w:sz w:val="28"/>
          <w:szCs w:val="28"/>
        </w:rPr>
        <w:t>74</w:t>
      </w:r>
      <w:r w:rsidRPr="00F54D86">
        <w:rPr>
          <w:b/>
          <w:sz w:val="28"/>
          <w:szCs w:val="28"/>
        </w:rPr>
        <w:t>,</w:t>
      </w:r>
      <w:r w:rsidR="00EE0888">
        <w:rPr>
          <w:b/>
          <w:sz w:val="28"/>
          <w:szCs w:val="28"/>
        </w:rPr>
        <w:t>4</w:t>
      </w:r>
      <w:r w:rsidRPr="00F54D86">
        <w:rPr>
          <w:sz w:val="28"/>
          <w:szCs w:val="28"/>
        </w:rPr>
        <w:t xml:space="preserve"> тыс. рублей;</w:t>
      </w:r>
    </w:p>
    <w:p w14:paraId="54B5F921" w14:textId="3278D72B" w:rsidR="00812CF8" w:rsidRDefault="00812CF8" w:rsidP="00812CF8">
      <w:pPr>
        <w:widowControl/>
        <w:ind w:firstLine="540"/>
        <w:jc w:val="both"/>
        <w:rPr>
          <w:sz w:val="28"/>
          <w:szCs w:val="28"/>
        </w:rPr>
      </w:pPr>
      <w:r w:rsidRPr="00F54D86">
        <w:rPr>
          <w:sz w:val="28"/>
          <w:szCs w:val="28"/>
        </w:rPr>
        <w:t xml:space="preserve">– расхождения между остатком средств дорожного фонда и остатками денежных средств на счетах получателя бюджетных средств (ф.0503178) составляют </w:t>
      </w:r>
      <w:r w:rsidR="003C670B">
        <w:rPr>
          <w:b/>
          <w:sz w:val="28"/>
          <w:szCs w:val="28"/>
        </w:rPr>
        <w:t>54</w:t>
      </w:r>
      <w:r w:rsidRPr="00F54D86">
        <w:rPr>
          <w:b/>
          <w:sz w:val="28"/>
          <w:szCs w:val="28"/>
        </w:rPr>
        <w:t>3,</w:t>
      </w:r>
      <w:r w:rsidR="003C670B">
        <w:rPr>
          <w:b/>
          <w:sz w:val="28"/>
          <w:szCs w:val="28"/>
        </w:rPr>
        <w:t>8</w:t>
      </w:r>
      <w:r w:rsidRPr="00F54D86">
        <w:rPr>
          <w:sz w:val="28"/>
          <w:szCs w:val="28"/>
        </w:rPr>
        <w:t xml:space="preserve"> тыс. рублей, что свидетельствует о нарушении пункта 8 Порядка по дорожному фонду от 12.11.2013 №26 (с изменениями) и расходовании средств бюджета сельского поселения в 202</w:t>
      </w:r>
      <w:r w:rsidR="00582997">
        <w:rPr>
          <w:sz w:val="28"/>
          <w:szCs w:val="28"/>
        </w:rPr>
        <w:t>1</w:t>
      </w:r>
      <w:r w:rsidRPr="00F54D86">
        <w:rPr>
          <w:sz w:val="28"/>
          <w:szCs w:val="28"/>
        </w:rPr>
        <w:t xml:space="preserve"> году на цели, не связанные с обеспечением дорожной деятельности.</w:t>
      </w:r>
    </w:p>
    <w:p w14:paraId="266DF228" w14:textId="202C28C7" w:rsidR="00CA005A" w:rsidRDefault="00CA005A" w:rsidP="00CA005A">
      <w:pPr>
        <w:ind w:firstLine="709"/>
        <w:jc w:val="both"/>
        <w:rPr>
          <w:sz w:val="28"/>
          <w:szCs w:val="28"/>
        </w:rPr>
      </w:pPr>
      <w:r>
        <w:rPr>
          <w:sz w:val="28"/>
          <w:szCs w:val="28"/>
        </w:rPr>
        <w:t>18. В нарушение приказа Минфина России от 08.06.2020 №99н «Об утверждении кодов (перечней кодов) бюджетной классификации Российской Федерации на 2021 год (на 2021 год и на плановый период 2022 и 2023 годов)» в Приложении 1 к проекту решения о бюджете неверно указано наименование кода бюджетной классификации (таблица №6 настоящего заключения).</w:t>
      </w:r>
    </w:p>
    <w:p w14:paraId="10C3CB42" w14:textId="5DC0941B" w:rsidR="00B73FD8" w:rsidRDefault="00B73FD8" w:rsidP="00B73FD8">
      <w:pPr>
        <w:pStyle w:val="6"/>
        <w:tabs>
          <w:tab w:val="left" w:pos="426"/>
        </w:tabs>
        <w:ind w:firstLine="709"/>
        <w:jc w:val="both"/>
        <w:rPr>
          <w:rFonts w:ascii="Times New Roman" w:hAnsi="Times New Roman"/>
          <w:sz w:val="28"/>
          <w:szCs w:val="28"/>
        </w:rPr>
      </w:pPr>
      <w:r w:rsidRPr="00F54D86">
        <w:rPr>
          <w:rFonts w:ascii="Times New Roman" w:hAnsi="Times New Roman"/>
          <w:sz w:val="28"/>
          <w:szCs w:val="28"/>
        </w:rPr>
        <w:t>1</w:t>
      </w:r>
      <w:r w:rsidR="00C9421A">
        <w:rPr>
          <w:rFonts w:ascii="Times New Roman" w:hAnsi="Times New Roman"/>
          <w:sz w:val="28"/>
          <w:szCs w:val="28"/>
        </w:rPr>
        <w:t>9</w:t>
      </w:r>
      <w:r w:rsidRPr="00F54D86">
        <w:rPr>
          <w:rFonts w:ascii="Times New Roman" w:hAnsi="Times New Roman"/>
          <w:sz w:val="28"/>
          <w:szCs w:val="28"/>
        </w:rPr>
        <w:t>. У</w:t>
      </w:r>
      <w:r w:rsidRPr="00F54D86">
        <w:rPr>
          <w:rFonts w:ascii="Times New Roman" w:hAnsi="Times New Roman"/>
          <w:bCs/>
          <w:iCs/>
          <w:sz w:val="28"/>
          <w:szCs w:val="28"/>
        </w:rPr>
        <w:t>становлены</w:t>
      </w:r>
      <w:r w:rsidRPr="00F54D86">
        <w:rPr>
          <w:rFonts w:ascii="Times New Roman" w:hAnsi="Times New Roman"/>
          <w:sz w:val="28"/>
          <w:szCs w:val="28"/>
        </w:rPr>
        <w:t xml:space="preserve"> нарушения требований статьи 34 Бюджетного кодекса Российской Федерации, принципа результативности и эффективности использования средств бюджета Семлевского сельского поселения в результате оплаты штрафов</w:t>
      </w:r>
      <w:r w:rsidR="00C9421A">
        <w:rPr>
          <w:rFonts w:ascii="Times New Roman" w:hAnsi="Times New Roman"/>
          <w:sz w:val="28"/>
          <w:szCs w:val="28"/>
        </w:rPr>
        <w:t xml:space="preserve"> и</w:t>
      </w:r>
      <w:r w:rsidRPr="00F54D86">
        <w:rPr>
          <w:rFonts w:ascii="Times New Roman" w:hAnsi="Times New Roman"/>
          <w:sz w:val="28"/>
          <w:szCs w:val="28"/>
        </w:rPr>
        <w:t xml:space="preserve"> пен</w:t>
      </w:r>
      <w:r w:rsidR="00C9421A">
        <w:rPr>
          <w:rFonts w:ascii="Times New Roman" w:hAnsi="Times New Roman"/>
          <w:sz w:val="28"/>
          <w:szCs w:val="28"/>
        </w:rPr>
        <w:t xml:space="preserve">ей, которые </w:t>
      </w:r>
      <w:r w:rsidRPr="00F54D86">
        <w:rPr>
          <w:rFonts w:ascii="Times New Roman" w:hAnsi="Times New Roman"/>
          <w:sz w:val="28"/>
          <w:szCs w:val="28"/>
        </w:rPr>
        <w:t>составили за 202</w:t>
      </w:r>
      <w:r w:rsidR="00C9421A">
        <w:rPr>
          <w:rFonts w:ascii="Times New Roman" w:hAnsi="Times New Roman"/>
          <w:sz w:val="28"/>
          <w:szCs w:val="28"/>
        </w:rPr>
        <w:t>1</w:t>
      </w:r>
      <w:r w:rsidRPr="00F54D86">
        <w:rPr>
          <w:rFonts w:ascii="Times New Roman" w:hAnsi="Times New Roman"/>
          <w:sz w:val="28"/>
          <w:szCs w:val="28"/>
        </w:rPr>
        <w:t xml:space="preserve"> год – </w:t>
      </w:r>
      <w:r w:rsidR="00C9421A">
        <w:rPr>
          <w:rFonts w:ascii="Times New Roman" w:hAnsi="Times New Roman"/>
          <w:sz w:val="28"/>
          <w:szCs w:val="28"/>
        </w:rPr>
        <w:t>0</w:t>
      </w:r>
      <w:r w:rsidRPr="00F54D86">
        <w:rPr>
          <w:rFonts w:ascii="Times New Roman" w:hAnsi="Times New Roman"/>
          <w:sz w:val="28"/>
          <w:szCs w:val="28"/>
        </w:rPr>
        <w:t>,</w:t>
      </w:r>
      <w:r w:rsidR="00C9421A">
        <w:rPr>
          <w:rFonts w:ascii="Times New Roman" w:hAnsi="Times New Roman"/>
          <w:sz w:val="28"/>
          <w:szCs w:val="28"/>
        </w:rPr>
        <w:t>7</w:t>
      </w:r>
      <w:r w:rsidRPr="00F54D86">
        <w:rPr>
          <w:rFonts w:ascii="Times New Roman" w:hAnsi="Times New Roman"/>
          <w:sz w:val="28"/>
          <w:szCs w:val="28"/>
        </w:rPr>
        <w:t xml:space="preserve"> тыс. рублей, из них:</w:t>
      </w:r>
    </w:p>
    <w:p w14:paraId="24EB5AB4" w14:textId="77777777" w:rsidR="00C9421A" w:rsidRPr="00F54D86" w:rsidRDefault="00C9421A" w:rsidP="00C9421A">
      <w:pPr>
        <w:widowControl/>
        <w:ind w:firstLine="851"/>
        <w:jc w:val="both"/>
        <w:rPr>
          <w:sz w:val="28"/>
          <w:szCs w:val="28"/>
        </w:rPr>
      </w:pPr>
      <w:r>
        <w:rPr>
          <w:sz w:val="28"/>
          <w:szCs w:val="28"/>
        </w:rPr>
        <w:t xml:space="preserve">- </w:t>
      </w:r>
      <w:r w:rsidRPr="00F54D86">
        <w:rPr>
          <w:sz w:val="28"/>
          <w:szCs w:val="28"/>
        </w:rPr>
        <w:t>штрафы за нарушение законодательства</w:t>
      </w:r>
      <w:r>
        <w:rPr>
          <w:sz w:val="28"/>
          <w:szCs w:val="28"/>
        </w:rPr>
        <w:t xml:space="preserve"> о налогах и сборах, законодательства о страховых взносах (292 0104 853) - 0,5 тыс. рублей;</w:t>
      </w:r>
    </w:p>
    <w:p w14:paraId="740365C2" w14:textId="77777777" w:rsidR="00C9421A" w:rsidRPr="00F54D86" w:rsidRDefault="00C9421A" w:rsidP="00C9421A">
      <w:pPr>
        <w:tabs>
          <w:tab w:val="left" w:pos="4200"/>
        </w:tabs>
        <w:ind w:firstLine="851"/>
        <w:jc w:val="both"/>
        <w:rPr>
          <w:sz w:val="28"/>
          <w:szCs w:val="28"/>
        </w:rPr>
      </w:pPr>
      <w:r w:rsidRPr="00F54D86">
        <w:rPr>
          <w:sz w:val="28"/>
          <w:szCs w:val="28"/>
        </w:rPr>
        <w:t>– за счет уплаты штрафов за нарушение законодательства о закупках              и нарушение условий контрактов: Филиалу «</w:t>
      </w:r>
      <w:proofErr w:type="spellStart"/>
      <w:r w:rsidRPr="00F54D86">
        <w:rPr>
          <w:sz w:val="28"/>
          <w:szCs w:val="28"/>
        </w:rPr>
        <w:t>СмоленскАтомЭнергоСбыт</w:t>
      </w:r>
      <w:proofErr w:type="spellEnd"/>
      <w:r w:rsidRPr="00F54D86">
        <w:rPr>
          <w:sz w:val="28"/>
          <w:szCs w:val="28"/>
        </w:rPr>
        <w:t xml:space="preserve">» (293 0104 853) пени за электроэнергию </w:t>
      </w:r>
      <w:r>
        <w:rPr>
          <w:sz w:val="28"/>
          <w:szCs w:val="28"/>
        </w:rPr>
        <w:t xml:space="preserve">декабрь 2020 года и </w:t>
      </w:r>
      <w:r w:rsidRPr="00F54D86">
        <w:rPr>
          <w:sz w:val="28"/>
          <w:szCs w:val="28"/>
        </w:rPr>
        <w:t xml:space="preserve">март, </w:t>
      </w:r>
      <w:r>
        <w:rPr>
          <w:sz w:val="28"/>
          <w:szCs w:val="28"/>
        </w:rPr>
        <w:t>июнь</w:t>
      </w:r>
      <w:r w:rsidRPr="00F54D86">
        <w:rPr>
          <w:sz w:val="28"/>
          <w:szCs w:val="28"/>
        </w:rPr>
        <w:t xml:space="preserve"> 20</w:t>
      </w:r>
      <w:r>
        <w:rPr>
          <w:sz w:val="28"/>
          <w:szCs w:val="28"/>
        </w:rPr>
        <w:t>21</w:t>
      </w:r>
      <w:r w:rsidRPr="00F54D86">
        <w:rPr>
          <w:sz w:val="28"/>
          <w:szCs w:val="28"/>
        </w:rPr>
        <w:t xml:space="preserve"> года – </w:t>
      </w:r>
      <w:r>
        <w:rPr>
          <w:sz w:val="28"/>
          <w:szCs w:val="28"/>
        </w:rPr>
        <w:t>0</w:t>
      </w:r>
      <w:r w:rsidRPr="00F54D86">
        <w:rPr>
          <w:sz w:val="28"/>
          <w:szCs w:val="28"/>
        </w:rPr>
        <w:t>,</w:t>
      </w:r>
      <w:r>
        <w:rPr>
          <w:sz w:val="28"/>
          <w:szCs w:val="28"/>
        </w:rPr>
        <w:t>2</w:t>
      </w:r>
      <w:r w:rsidRPr="00F54D86">
        <w:rPr>
          <w:sz w:val="28"/>
          <w:szCs w:val="28"/>
        </w:rPr>
        <w:t xml:space="preserve"> тыс. рублей</w:t>
      </w:r>
      <w:r>
        <w:rPr>
          <w:sz w:val="28"/>
          <w:szCs w:val="28"/>
        </w:rPr>
        <w:t>.</w:t>
      </w:r>
    </w:p>
    <w:p w14:paraId="784252B7" w14:textId="4ADFCDB6" w:rsidR="00B73FD8" w:rsidRPr="00F54D86" w:rsidRDefault="00B73FD8" w:rsidP="00C9421A">
      <w:pPr>
        <w:tabs>
          <w:tab w:val="left" w:pos="4200"/>
        </w:tabs>
        <w:ind w:firstLine="709"/>
        <w:jc w:val="both"/>
        <w:rPr>
          <w:sz w:val="28"/>
          <w:szCs w:val="28"/>
        </w:rPr>
      </w:pPr>
      <w:r w:rsidRPr="00F54D86">
        <w:rPr>
          <w:sz w:val="28"/>
          <w:szCs w:val="28"/>
        </w:rPr>
        <w:t xml:space="preserve"> </w:t>
      </w:r>
      <w:r w:rsidR="00C9421A">
        <w:rPr>
          <w:sz w:val="28"/>
          <w:szCs w:val="28"/>
        </w:rPr>
        <w:t>Ра</w:t>
      </w:r>
      <w:r w:rsidRPr="00F54D86">
        <w:rPr>
          <w:sz w:val="28"/>
          <w:szCs w:val="28"/>
        </w:rPr>
        <w:t>сходование средств по уплате штрафов и пен</w:t>
      </w:r>
      <w:r w:rsidR="00C9421A">
        <w:rPr>
          <w:sz w:val="28"/>
          <w:szCs w:val="28"/>
        </w:rPr>
        <w:t xml:space="preserve">ей в </w:t>
      </w:r>
      <w:r w:rsidRPr="00F54D86">
        <w:rPr>
          <w:sz w:val="28"/>
          <w:szCs w:val="28"/>
        </w:rPr>
        <w:t>202</w:t>
      </w:r>
      <w:r w:rsidR="00C9421A">
        <w:rPr>
          <w:sz w:val="28"/>
          <w:szCs w:val="28"/>
        </w:rPr>
        <w:t>1</w:t>
      </w:r>
      <w:r w:rsidRPr="00F54D86">
        <w:rPr>
          <w:sz w:val="28"/>
          <w:szCs w:val="28"/>
        </w:rPr>
        <w:t xml:space="preserve"> год</w:t>
      </w:r>
      <w:r w:rsidR="00FD6208">
        <w:rPr>
          <w:sz w:val="28"/>
          <w:szCs w:val="28"/>
        </w:rPr>
        <w:t>у</w:t>
      </w:r>
      <w:r w:rsidRPr="00F54D86">
        <w:rPr>
          <w:sz w:val="28"/>
          <w:szCs w:val="28"/>
        </w:rPr>
        <w:t xml:space="preserve">, в сумме </w:t>
      </w:r>
      <w:r w:rsidR="00FD6208">
        <w:rPr>
          <w:sz w:val="28"/>
          <w:szCs w:val="28"/>
        </w:rPr>
        <w:lastRenderedPageBreak/>
        <w:t>0</w:t>
      </w:r>
      <w:r w:rsidRPr="00F54D86">
        <w:rPr>
          <w:sz w:val="28"/>
          <w:szCs w:val="28"/>
        </w:rPr>
        <w:t>,</w:t>
      </w:r>
      <w:r w:rsidR="00FD6208">
        <w:rPr>
          <w:sz w:val="28"/>
          <w:szCs w:val="28"/>
        </w:rPr>
        <w:t>7 тыс.</w:t>
      </w:r>
      <w:r w:rsidRPr="00F54D86">
        <w:rPr>
          <w:sz w:val="28"/>
          <w:szCs w:val="28"/>
        </w:rPr>
        <w:t xml:space="preserve"> рублей расцениваются как неэффективное использование бюджетных средств Администрацией сельского поселения, что способствовало увеличению расходной части бюджета сельского поселения и чем допущено нарушение принципа результативности и эффективности использования бюджетных средств, установленного статьей 34 БК РФ.</w:t>
      </w:r>
    </w:p>
    <w:p w14:paraId="5DBDFFEE" w14:textId="77777777" w:rsidR="001377C0" w:rsidRDefault="001377C0" w:rsidP="001377C0">
      <w:pPr>
        <w:ind w:firstLine="709"/>
        <w:jc w:val="both"/>
        <w:rPr>
          <w:sz w:val="28"/>
          <w:szCs w:val="28"/>
        </w:rPr>
      </w:pPr>
      <w:r>
        <w:rPr>
          <w:sz w:val="28"/>
          <w:szCs w:val="28"/>
        </w:rPr>
        <w:t xml:space="preserve">20. Замечания к Пояснительной записки </w:t>
      </w:r>
      <w:r w:rsidRPr="001377C0">
        <w:rPr>
          <w:b/>
          <w:sz w:val="28"/>
          <w:szCs w:val="28"/>
        </w:rPr>
        <w:t>ф.0503160</w:t>
      </w:r>
      <w:r>
        <w:rPr>
          <w:sz w:val="28"/>
          <w:szCs w:val="28"/>
        </w:rPr>
        <w:t>:</w:t>
      </w:r>
    </w:p>
    <w:p w14:paraId="053FB836" w14:textId="388CB030" w:rsidR="0067326D" w:rsidRPr="00B71261" w:rsidRDefault="001377C0" w:rsidP="001377C0">
      <w:pPr>
        <w:ind w:firstLine="709"/>
        <w:jc w:val="both"/>
        <w:rPr>
          <w:sz w:val="28"/>
          <w:szCs w:val="28"/>
        </w:rPr>
      </w:pPr>
      <w:r>
        <w:rPr>
          <w:sz w:val="28"/>
          <w:szCs w:val="28"/>
        </w:rPr>
        <w:t xml:space="preserve">20.1. </w:t>
      </w:r>
      <w:r w:rsidR="0067326D" w:rsidRPr="00B71261">
        <w:rPr>
          <w:rFonts w:eastAsia="Times New Roman"/>
          <w:bCs/>
          <w:sz w:val="28"/>
          <w:szCs w:val="28"/>
        </w:rPr>
        <w:t xml:space="preserve">В соответствии с </w:t>
      </w:r>
      <w:r w:rsidR="0067326D" w:rsidRPr="00B71261">
        <w:rPr>
          <w:sz w:val="28"/>
          <w:szCs w:val="28"/>
        </w:rPr>
        <w:t>пунктом 152 Инструкции №191н п</w:t>
      </w:r>
      <w:r w:rsidR="0067326D" w:rsidRPr="00B71261">
        <w:rPr>
          <w:rFonts w:eastAsia="Times New Roman"/>
          <w:bCs/>
          <w:sz w:val="28"/>
          <w:szCs w:val="28"/>
        </w:rPr>
        <w:t xml:space="preserve">ояснительная записка (ф.0503160) составляется в разрезе </w:t>
      </w:r>
      <w:r w:rsidR="0067326D" w:rsidRPr="00B71261">
        <w:rPr>
          <w:rFonts w:eastAsia="Times New Roman"/>
          <w:b/>
          <w:bCs/>
          <w:sz w:val="28"/>
          <w:szCs w:val="28"/>
        </w:rPr>
        <w:t>пяти</w:t>
      </w:r>
      <w:r w:rsidR="0067326D" w:rsidRPr="00B71261">
        <w:rPr>
          <w:rFonts w:eastAsia="Times New Roman"/>
          <w:bCs/>
          <w:sz w:val="28"/>
          <w:szCs w:val="28"/>
        </w:rPr>
        <w:t xml:space="preserve"> разделов:</w:t>
      </w:r>
    </w:p>
    <w:p w14:paraId="528526C7" w14:textId="07383880" w:rsidR="0067326D" w:rsidRDefault="0067326D" w:rsidP="0067326D">
      <w:pPr>
        <w:widowControl/>
        <w:jc w:val="both"/>
        <w:rPr>
          <w:rFonts w:eastAsiaTheme="minorHAnsi"/>
          <w:sz w:val="28"/>
          <w:szCs w:val="28"/>
          <w:lang w:eastAsia="en-US"/>
        </w:rPr>
      </w:pPr>
      <w:r>
        <w:rPr>
          <w:rFonts w:eastAsiaTheme="minorHAnsi"/>
          <w:sz w:val="28"/>
          <w:szCs w:val="28"/>
          <w:lang w:eastAsia="en-US"/>
        </w:rPr>
        <w:t xml:space="preserve">- </w:t>
      </w:r>
      <w:r w:rsidR="00B71261">
        <w:rPr>
          <w:rFonts w:eastAsiaTheme="minorHAnsi"/>
          <w:sz w:val="28"/>
          <w:szCs w:val="28"/>
          <w:lang w:eastAsia="en-US"/>
        </w:rPr>
        <w:t>Раздел 1 «</w:t>
      </w:r>
      <w:r>
        <w:rPr>
          <w:rFonts w:eastAsiaTheme="minorHAnsi"/>
          <w:sz w:val="28"/>
          <w:szCs w:val="28"/>
          <w:lang w:eastAsia="en-US"/>
        </w:rPr>
        <w:t>Организационная структура субъекта бюджетной отчетности</w:t>
      </w:r>
      <w:r w:rsidR="00B71261">
        <w:rPr>
          <w:rFonts w:eastAsiaTheme="minorHAnsi"/>
          <w:sz w:val="28"/>
          <w:szCs w:val="28"/>
          <w:lang w:eastAsia="en-US"/>
        </w:rPr>
        <w:t>»</w:t>
      </w:r>
      <w:r>
        <w:rPr>
          <w:rFonts w:eastAsiaTheme="minorHAnsi"/>
          <w:sz w:val="28"/>
          <w:szCs w:val="28"/>
          <w:lang w:eastAsia="en-US"/>
        </w:rPr>
        <w:t>;</w:t>
      </w:r>
    </w:p>
    <w:p w14:paraId="70A54142" w14:textId="5A5286E6" w:rsidR="0067326D" w:rsidRDefault="0067326D" w:rsidP="0067326D">
      <w:pPr>
        <w:widowControl/>
        <w:jc w:val="both"/>
        <w:rPr>
          <w:rFonts w:eastAsiaTheme="minorHAnsi"/>
          <w:sz w:val="28"/>
          <w:szCs w:val="28"/>
          <w:lang w:eastAsia="en-US"/>
        </w:rPr>
      </w:pPr>
      <w:r>
        <w:rPr>
          <w:rFonts w:eastAsiaTheme="minorHAnsi"/>
          <w:sz w:val="28"/>
          <w:szCs w:val="28"/>
          <w:lang w:eastAsia="en-US"/>
        </w:rPr>
        <w:t xml:space="preserve">- </w:t>
      </w:r>
      <w:r w:rsidR="000619E8">
        <w:rPr>
          <w:rFonts w:eastAsiaTheme="minorHAnsi"/>
          <w:sz w:val="28"/>
          <w:szCs w:val="28"/>
          <w:lang w:eastAsia="en-US"/>
        </w:rPr>
        <w:t>Раздел 2 «</w:t>
      </w:r>
      <w:r>
        <w:rPr>
          <w:rFonts w:eastAsiaTheme="minorHAnsi"/>
          <w:sz w:val="28"/>
          <w:szCs w:val="28"/>
          <w:lang w:eastAsia="en-US"/>
        </w:rPr>
        <w:t>Результаты деятельности субъекта бюджетной отчетности</w:t>
      </w:r>
      <w:r w:rsidR="000619E8">
        <w:rPr>
          <w:rFonts w:eastAsiaTheme="minorHAnsi"/>
          <w:sz w:val="28"/>
          <w:szCs w:val="28"/>
          <w:lang w:eastAsia="en-US"/>
        </w:rPr>
        <w:t>»</w:t>
      </w:r>
      <w:r>
        <w:rPr>
          <w:rFonts w:eastAsiaTheme="minorHAnsi"/>
          <w:sz w:val="28"/>
          <w:szCs w:val="28"/>
          <w:lang w:eastAsia="en-US"/>
        </w:rPr>
        <w:t>;</w:t>
      </w:r>
    </w:p>
    <w:p w14:paraId="3E013912" w14:textId="6D4AE7C2" w:rsidR="0067326D" w:rsidRDefault="0067326D" w:rsidP="0067326D">
      <w:pPr>
        <w:widowControl/>
        <w:jc w:val="both"/>
        <w:rPr>
          <w:rFonts w:eastAsiaTheme="minorHAnsi"/>
          <w:sz w:val="28"/>
          <w:szCs w:val="28"/>
          <w:lang w:eastAsia="en-US"/>
        </w:rPr>
      </w:pPr>
      <w:r>
        <w:rPr>
          <w:rFonts w:eastAsiaTheme="minorHAnsi"/>
          <w:sz w:val="28"/>
          <w:szCs w:val="28"/>
          <w:lang w:eastAsia="en-US"/>
        </w:rPr>
        <w:t xml:space="preserve">- </w:t>
      </w:r>
      <w:r w:rsidR="000619E8">
        <w:rPr>
          <w:rFonts w:eastAsiaTheme="minorHAnsi"/>
          <w:sz w:val="28"/>
          <w:szCs w:val="28"/>
          <w:lang w:eastAsia="en-US"/>
        </w:rPr>
        <w:t>Раздел 3 «</w:t>
      </w:r>
      <w:r>
        <w:rPr>
          <w:rFonts w:eastAsiaTheme="minorHAnsi"/>
          <w:sz w:val="28"/>
          <w:szCs w:val="28"/>
          <w:lang w:eastAsia="en-US"/>
        </w:rPr>
        <w:t>Анализ отчета об исполнении бюджета субъектом бюджетной отчетности</w:t>
      </w:r>
      <w:r w:rsidR="000619E8">
        <w:rPr>
          <w:rFonts w:eastAsiaTheme="minorHAnsi"/>
          <w:sz w:val="28"/>
          <w:szCs w:val="28"/>
          <w:lang w:eastAsia="en-US"/>
        </w:rPr>
        <w:t>»</w:t>
      </w:r>
      <w:r w:rsidR="006A4F65">
        <w:rPr>
          <w:rFonts w:eastAsiaTheme="minorHAnsi"/>
          <w:sz w:val="28"/>
          <w:szCs w:val="28"/>
          <w:lang w:eastAsia="en-US"/>
        </w:rPr>
        <w:t>;</w:t>
      </w:r>
    </w:p>
    <w:p w14:paraId="19761536" w14:textId="080DB597" w:rsidR="006A4F65" w:rsidRDefault="006A4F65" w:rsidP="006A4F65">
      <w:pPr>
        <w:widowControl/>
        <w:jc w:val="both"/>
        <w:rPr>
          <w:rFonts w:eastAsiaTheme="minorHAnsi"/>
          <w:sz w:val="28"/>
          <w:szCs w:val="28"/>
          <w:lang w:eastAsia="en-US"/>
        </w:rPr>
      </w:pPr>
      <w:r>
        <w:rPr>
          <w:rFonts w:eastAsiaTheme="minorHAnsi"/>
          <w:sz w:val="28"/>
          <w:szCs w:val="28"/>
          <w:lang w:eastAsia="en-US"/>
        </w:rPr>
        <w:t xml:space="preserve">- </w:t>
      </w:r>
      <w:r w:rsidR="000619E8">
        <w:rPr>
          <w:rFonts w:eastAsiaTheme="minorHAnsi"/>
          <w:sz w:val="28"/>
          <w:szCs w:val="28"/>
          <w:lang w:eastAsia="en-US"/>
        </w:rPr>
        <w:t>Раздел 4 «</w:t>
      </w:r>
      <w:r>
        <w:rPr>
          <w:rFonts w:eastAsiaTheme="minorHAnsi"/>
          <w:sz w:val="28"/>
          <w:szCs w:val="28"/>
          <w:lang w:eastAsia="en-US"/>
        </w:rPr>
        <w:t>Анализ показателей бухгалтерской отчетности субъекта бюджетной отчетности</w:t>
      </w:r>
      <w:r w:rsidR="000619E8">
        <w:rPr>
          <w:rFonts w:eastAsiaTheme="minorHAnsi"/>
          <w:sz w:val="28"/>
          <w:szCs w:val="28"/>
          <w:lang w:eastAsia="en-US"/>
        </w:rPr>
        <w:t>»</w:t>
      </w:r>
      <w:r>
        <w:rPr>
          <w:rFonts w:eastAsiaTheme="minorHAnsi"/>
          <w:sz w:val="28"/>
          <w:szCs w:val="28"/>
          <w:lang w:eastAsia="en-US"/>
        </w:rPr>
        <w:t>;</w:t>
      </w:r>
    </w:p>
    <w:p w14:paraId="47B35ED2" w14:textId="7A69EC93" w:rsidR="006A4F65" w:rsidRDefault="006A4F65" w:rsidP="006A4F65">
      <w:pPr>
        <w:widowControl/>
        <w:jc w:val="both"/>
        <w:rPr>
          <w:rFonts w:eastAsiaTheme="minorHAnsi"/>
          <w:sz w:val="28"/>
          <w:szCs w:val="28"/>
          <w:lang w:eastAsia="en-US"/>
        </w:rPr>
      </w:pPr>
      <w:r>
        <w:rPr>
          <w:rFonts w:eastAsiaTheme="minorHAnsi"/>
          <w:sz w:val="28"/>
          <w:szCs w:val="28"/>
          <w:lang w:eastAsia="en-US"/>
        </w:rPr>
        <w:t xml:space="preserve">- Раздел </w:t>
      </w:r>
      <w:r w:rsidR="000619E8">
        <w:rPr>
          <w:rFonts w:eastAsiaTheme="minorHAnsi"/>
          <w:sz w:val="28"/>
          <w:szCs w:val="28"/>
          <w:lang w:eastAsia="en-US"/>
        </w:rPr>
        <w:t>5 «</w:t>
      </w:r>
      <w:r>
        <w:rPr>
          <w:rFonts w:eastAsiaTheme="minorHAnsi"/>
          <w:sz w:val="28"/>
          <w:szCs w:val="28"/>
          <w:lang w:eastAsia="en-US"/>
        </w:rPr>
        <w:t>Прочие вопросы деятельности субъекта бюджетной отчетности</w:t>
      </w:r>
      <w:r w:rsidR="000619E8">
        <w:rPr>
          <w:rFonts w:eastAsiaTheme="minorHAnsi"/>
          <w:sz w:val="28"/>
          <w:szCs w:val="28"/>
          <w:lang w:eastAsia="en-US"/>
        </w:rPr>
        <w:t>»</w:t>
      </w:r>
      <w:r>
        <w:rPr>
          <w:rFonts w:eastAsiaTheme="minorHAnsi"/>
          <w:sz w:val="28"/>
          <w:szCs w:val="28"/>
          <w:lang w:eastAsia="en-US"/>
        </w:rPr>
        <w:t>.</w:t>
      </w:r>
    </w:p>
    <w:p w14:paraId="43B71477" w14:textId="4569821C" w:rsidR="00B71261" w:rsidRDefault="00B71261" w:rsidP="00B71261">
      <w:pPr>
        <w:ind w:firstLine="709"/>
        <w:jc w:val="both"/>
        <w:textAlignment w:val="top"/>
        <w:rPr>
          <w:rFonts w:eastAsia="Times New Roman"/>
          <w:b/>
          <w:bCs/>
          <w:i/>
          <w:sz w:val="28"/>
          <w:szCs w:val="28"/>
        </w:rPr>
      </w:pPr>
      <w:r>
        <w:rPr>
          <w:sz w:val="28"/>
          <w:szCs w:val="28"/>
        </w:rPr>
        <w:t xml:space="preserve">Пояснительная записка (ф.0503160) Администрации Семлевского сельского поселения Вяземского района Смоленской области представлена в составе </w:t>
      </w:r>
      <w:r w:rsidRPr="00217194">
        <w:rPr>
          <w:rFonts w:eastAsia="Times New Roman"/>
          <w:b/>
          <w:bCs/>
          <w:i/>
          <w:sz w:val="28"/>
          <w:szCs w:val="28"/>
        </w:rPr>
        <w:t>четырех разделов</w:t>
      </w:r>
      <w:r>
        <w:rPr>
          <w:rFonts w:eastAsia="Times New Roman"/>
          <w:b/>
          <w:bCs/>
          <w:i/>
          <w:sz w:val="28"/>
          <w:szCs w:val="28"/>
        </w:rPr>
        <w:t>:</w:t>
      </w:r>
    </w:p>
    <w:p w14:paraId="6B91072D" w14:textId="77777777" w:rsidR="000619E8" w:rsidRDefault="00B71261" w:rsidP="00B71261">
      <w:pPr>
        <w:ind w:firstLine="709"/>
        <w:jc w:val="both"/>
        <w:textAlignment w:val="top"/>
        <w:rPr>
          <w:rFonts w:eastAsiaTheme="minorHAnsi"/>
          <w:sz w:val="28"/>
          <w:szCs w:val="28"/>
          <w:lang w:eastAsia="en-US"/>
        </w:rPr>
      </w:pPr>
      <w:r>
        <w:rPr>
          <w:rFonts w:eastAsia="Times New Roman"/>
          <w:b/>
          <w:bCs/>
          <w:i/>
          <w:sz w:val="28"/>
          <w:szCs w:val="28"/>
        </w:rPr>
        <w:t>- отсутствует раздел</w:t>
      </w:r>
      <w:r w:rsidR="000619E8">
        <w:rPr>
          <w:rFonts w:eastAsia="Times New Roman"/>
          <w:b/>
          <w:bCs/>
          <w:i/>
          <w:sz w:val="28"/>
          <w:szCs w:val="28"/>
        </w:rPr>
        <w:t xml:space="preserve"> </w:t>
      </w:r>
      <w:r w:rsidR="000619E8">
        <w:rPr>
          <w:rFonts w:eastAsiaTheme="minorHAnsi"/>
          <w:sz w:val="28"/>
          <w:szCs w:val="28"/>
          <w:lang w:eastAsia="en-US"/>
        </w:rPr>
        <w:t>«Результаты деятельности субъекта бюджетной отчетности»;</w:t>
      </w:r>
    </w:p>
    <w:p w14:paraId="7BB1354C" w14:textId="3C7A38C9" w:rsidR="00B71261" w:rsidRDefault="000619E8" w:rsidP="00B71261">
      <w:pPr>
        <w:ind w:firstLine="709"/>
        <w:jc w:val="both"/>
        <w:textAlignment w:val="top"/>
        <w:rPr>
          <w:sz w:val="28"/>
          <w:szCs w:val="28"/>
        </w:rPr>
      </w:pPr>
      <w:r>
        <w:rPr>
          <w:rFonts w:eastAsiaTheme="minorHAnsi"/>
          <w:sz w:val="28"/>
          <w:szCs w:val="28"/>
          <w:lang w:eastAsia="en-US"/>
        </w:rPr>
        <w:t xml:space="preserve">- разделы </w:t>
      </w:r>
      <w:r>
        <w:rPr>
          <w:sz w:val="28"/>
          <w:szCs w:val="28"/>
        </w:rPr>
        <w:t xml:space="preserve">«Анализ показателей </w:t>
      </w:r>
      <w:r>
        <w:rPr>
          <w:b/>
          <w:sz w:val="28"/>
          <w:szCs w:val="28"/>
        </w:rPr>
        <w:t>финансовой</w:t>
      </w:r>
      <w:r>
        <w:rPr>
          <w:sz w:val="28"/>
          <w:szCs w:val="28"/>
        </w:rPr>
        <w:t xml:space="preserve"> отчетности субъекта бюджетной отчётности» и «Прочие вопросы деятельности </w:t>
      </w:r>
      <w:r w:rsidRPr="000619E8">
        <w:rPr>
          <w:b/>
          <w:sz w:val="28"/>
          <w:szCs w:val="28"/>
        </w:rPr>
        <w:t>учреждения</w:t>
      </w:r>
      <w:r>
        <w:rPr>
          <w:sz w:val="28"/>
          <w:szCs w:val="28"/>
        </w:rPr>
        <w:t xml:space="preserve">» имеют неправильные наименования.  </w:t>
      </w:r>
      <w:r>
        <w:rPr>
          <w:rFonts w:eastAsiaTheme="minorHAnsi"/>
          <w:sz w:val="28"/>
          <w:szCs w:val="28"/>
          <w:lang w:eastAsia="en-US"/>
        </w:rPr>
        <w:t xml:space="preserve"> </w:t>
      </w:r>
      <w:r w:rsidR="00B71261">
        <w:rPr>
          <w:rFonts w:eastAsia="Times New Roman"/>
          <w:b/>
          <w:bCs/>
          <w:i/>
          <w:sz w:val="28"/>
          <w:szCs w:val="28"/>
        </w:rPr>
        <w:t xml:space="preserve"> </w:t>
      </w:r>
    </w:p>
    <w:p w14:paraId="1D6195A8" w14:textId="2F4F4749" w:rsidR="00B71261" w:rsidRDefault="00B71261" w:rsidP="00B71261">
      <w:pPr>
        <w:ind w:firstLine="709"/>
        <w:jc w:val="both"/>
        <w:textAlignment w:val="top"/>
        <w:rPr>
          <w:sz w:val="28"/>
          <w:szCs w:val="28"/>
        </w:rPr>
      </w:pPr>
      <w:r>
        <w:rPr>
          <w:sz w:val="28"/>
          <w:szCs w:val="28"/>
        </w:rPr>
        <w:t>2</w:t>
      </w:r>
      <w:r w:rsidR="00890CCB">
        <w:rPr>
          <w:sz w:val="28"/>
          <w:szCs w:val="28"/>
        </w:rPr>
        <w:t>0</w:t>
      </w:r>
      <w:r>
        <w:rPr>
          <w:sz w:val="28"/>
          <w:szCs w:val="28"/>
        </w:rPr>
        <w:t>.2.</w:t>
      </w:r>
      <w:r w:rsidRPr="00094354">
        <w:rPr>
          <w:i/>
          <w:sz w:val="28"/>
          <w:szCs w:val="28"/>
        </w:rPr>
        <w:t xml:space="preserve"> </w:t>
      </w:r>
      <w:r>
        <w:rPr>
          <w:i/>
          <w:sz w:val="28"/>
          <w:szCs w:val="28"/>
        </w:rPr>
        <w:t xml:space="preserve">- </w:t>
      </w:r>
      <w:r w:rsidRPr="009A4A5B">
        <w:rPr>
          <w:sz w:val="28"/>
          <w:szCs w:val="28"/>
        </w:rPr>
        <w:t xml:space="preserve">абзац 1 и абзац </w:t>
      </w:r>
      <w:r w:rsidR="00890CCB">
        <w:rPr>
          <w:sz w:val="28"/>
          <w:szCs w:val="28"/>
        </w:rPr>
        <w:t>14</w:t>
      </w:r>
      <w:r w:rsidRPr="009A4A5B">
        <w:rPr>
          <w:sz w:val="28"/>
          <w:szCs w:val="28"/>
        </w:rPr>
        <w:t xml:space="preserve"> раздела 3 содержат ошибки числового характера</w:t>
      </w:r>
      <w:r w:rsidR="00890CCB">
        <w:rPr>
          <w:sz w:val="28"/>
          <w:szCs w:val="28"/>
        </w:rPr>
        <w:t>.</w:t>
      </w:r>
    </w:p>
    <w:p w14:paraId="20F75580" w14:textId="12A83910" w:rsidR="00890CCB" w:rsidRDefault="00890CCB" w:rsidP="00890CCB">
      <w:pPr>
        <w:ind w:firstLine="709"/>
        <w:jc w:val="both"/>
        <w:rPr>
          <w:sz w:val="28"/>
          <w:szCs w:val="28"/>
        </w:rPr>
      </w:pPr>
      <w:r>
        <w:rPr>
          <w:sz w:val="28"/>
          <w:szCs w:val="28"/>
        </w:rPr>
        <w:t xml:space="preserve">21. Согласно данных ф.0503169 на начало 2021 года дебиторская задолженность составляла в сумме </w:t>
      </w:r>
      <w:r>
        <w:rPr>
          <w:b/>
          <w:sz w:val="28"/>
          <w:szCs w:val="28"/>
        </w:rPr>
        <w:t>19 084,1</w:t>
      </w:r>
      <w:r>
        <w:rPr>
          <w:sz w:val="28"/>
          <w:szCs w:val="28"/>
        </w:rPr>
        <w:t xml:space="preserve"> тыс. рублей, по состоянию на 01.01.2022 года дебиторская задолженность составила </w:t>
      </w:r>
      <w:r w:rsidR="00640CBD">
        <w:rPr>
          <w:b/>
          <w:sz w:val="28"/>
          <w:szCs w:val="28"/>
        </w:rPr>
        <w:t>19</w:t>
      </w:r>
      <w:r>
        <w:rPr>
          <w:b/>
          <w:sz w:val="28"/>
          <w:szCs w:val="28"/>
        </w:rPr>
        <w:t> </w:t>
      </w:r>
      <w:r w:rsidR="00640CBD">
        <w:rPr>
          <w:b/>
          <w:sz w:val="28"/>
          <w:szCs w:val="28"/>
        </w:rPr>
        <w:t>124</w:t>
      </w:r>
      <w:r>
        <w:rPr>
          <w:b/>
          <w:sz w:val="28"/>
          <w:szCs w:val="28"/>
        </w:rPr>
        <w:t>,</w:t>
      </w:r>
      <w:r w:rsidR="00640CBD">
        <w:rPr>
          <w:b/>
          <w:sz w:val="28"/>
          <w:szCs w:val="28"/>
        </w:rPr>
        <w:t>6</w:t>
      </w:r>
      <w:r>
        <w:rPr>
          <w:sz w:val="28"/>
          <w:szCs w:val="28"/>
        </w:rPr>
        <w:t xml:space="preserve"> тыс. рублей, по сравнению с уровнем предыдущего года дебиторская задолженность увеличилась на </w:t>
      </w:r>
      <w:r w:rsidR="00640CBD">
        <w:rPr>
          <w:b/>
          <w:sz w:val="28"/>
          <w:szCs w:val="28"/>
        </w:rPr>
        <w:t>40</w:t>
      </w:r>
      <w:r>
        <w:rPr>
          <w:b/>
          <w:sz w:val="28"/>
          <w:szCs w:val="28"/>
        </w:rPr>
        <w:t xml:space="preserve">,5 </w:t>
      </w:r>
      <w:r>
        <w:rPr>
          <w:sz w:val="28"/>
          <w:szCs w:val="28"/>
        </w:rPr>
        <w:t>тыс. рублей.</w:t>
      </w:r>
    </w:p>
    <w:p w14:paraId="4B97D688" w14:textId="537ECCDF" w:rsidR="00890CCB" w:rsidRDefault="00890CCB" w:rsidP="00890CCB">
      <w:pPr>
        <w:tabs>
          <w:tab w:val="left" w:pos="4170"/>
        </w:tabs>
        <w:ind w:firstLine="709"/>
        <w:jc w:val="both"/>
        <w:rPr>
          <w:sz w:val="28"/>
          <w:szCs w:val="28"/>
        </w:rPr>
      </w:pPr>
      <w:r>
        <w:rPr>
          <w:sz w:val="28"/>
          <w:szCs w:val="28"/>
        </w:rPr>
        <w:t xml:space="preserve">22. Согласно данных ф.0503169 на начало 2021 года кредиторская задолженность составляла в сумме </w:t>
      </w:r>
      <w:r>
        <w:rPr>
          <w:b/>
          <w:sz w:val="28"/>
          <w:szCs w:val="28"/>
        </w:rPr>
        <w:t>1</w:t>
      </w:r>
      <w:r w:rsidR="00640CBD">
        <w:rPr>
          <w:b/>
          <w:sz w:val="28"/>
          <w:szCs w:val="28"/>
        </w:rPr>
        <w:t>44</w:t>
      </w:r>
      <w:r>
        <w:rPr>
          <w:b/>
          <w:sz w:val="28"/>
          <w:szCs w:val="28"/>
        </w:rPr>
        <w:t>,</w:t>
      </w:r>
      <w:r w:rsidR="00640CBD">
        <w:rPr>
          <w:b/>
          <w:sz w:val="28"/>
          <w:szCs w:val="28"/>
        </w:rPr>
        <w:t>7</w:t>
      </w:r>
      <w:r>
        <w:rPr>
          <w:sz w:val="28"/>
          <w:szCs w:val="28"/>
        </w:rPr>
        <w:t xml:space="preserve"> тыс. рублей, по состоянию на 01.01.2022 года кредиторская задолженность составила </w:t>
      </w:r>
      <w:r w:rsidR="00640CBD">
        <w:rPr>
          <w:b/>
          <w:sz w:val="28"/>
          <w:szCs w:val="28"/>
        </w:rPr>
        <w:t>77</w:t>
      </w:r>
      <w:r>
        <w:rPr>
          <w:b/>
          <w:sz w:val="28"/>
          <w:szCs w:val="28"/>
        </w:rPr>
        <w:t>,</w:t>
      </w:r>
      <w:r w:rsidR="00640CBD">
        <w:rPr>
          <w:b/>
          <w:sz w:val="28"/>
          <w:szCs w:val="28"/>
        </w:rPr>
        <w:t>7</w:t>
      </w:r>
      <w:r>
        <w:rPr>
          <w:sz w:val="28"/>
          <w:szCs w:val="28"/>
        </w:rPr>
        <w:t xml:space="preserve"> тыс. рублей, по сравнению с уровнем предыдущего года дебиторская задолженность у</w:t>
      </w:r>
      <w:r w:rsidR="00640CBD">
        <w:rPr>
          <w:sz w:val="28"/>
          <w:szCs w:val="28"/>
        </w:rPr>
        <w:t>меньшилась</w:t>
      </w:r>
      <w:r>
        <w:rPr>
          <w:sz w:val="28"/>
          <w:szCs w:val="28"/>
        </w:rPr>
        <w:t xml:space="preserve"> на </w:t>
      </w:r>
      <w:r w:rsidR="00640CBD">
        <w:rPr>
          <w:b/>
          <w:sz w:val="28"/>
          <w:szCs w:val="28"/>
        </w:rPr>
        <w:t>6</w:t>
      </w:r>
      <w:r>
        <w:rPr>
          <w:b/>
          <w:sz w:val="28"/>
          <w:szCs w:val="28"/>
        </w:rPr>
        <w:t>7,</w:t>
      </w:r>
      <w:r w:rsidR="00640CBD">
        <w:rPr>
          <w:b/>
          <w:sz w:val="28"/>
          <w:szCs w:val="28"/>
        </w:rPr>
        <w:t>0</w:t>
      </w:r>
      <w:r>
        <w:rPr>
          <w:b/>
          <w:sz w:val="28"/>
          <w:szCs w:val="28"/>
        </w:rPr>
        <w:t xml:space="preserve"> </w:t>
      </w:r>
      <w:r>
        <w:rPr>
          <w:sz w:val="28"/>
          <w:szCs w:val="28"/>
        </w:rPr>
        <w:t>тыс. рублей.</w:t>
      </w:r>
    </w:p>
    <w:p w14:paraId="21F03101" w14:textId="07D09DC8" w:rsidR="003114CB" w:rsidRDefault="00051DDA" w:rsidP="003114CB">
      <w:pPr>
        <w:ind w:firstLine="709"/>
        <w:jc w:val="both"/>
        <w:rPr>
          <w:sz w:val="28"/>
          <w:szCs w:val="28"/>
        </w:rPr>
      </w:pPr>
      <w:r w:rsidRPr="00051DDA">
        <w:rPr>
          <w:sz w:val="28"/>
          <w:szCs w:val="28"/>
        </w:rPr>
        <w:t>23</w:t>
      </w:r>
      <w:r w:rsidR="003114CB" w:rsidRPr="00051DDA">
        <w:rPr>
          <w:sz w:val="28"/>
          <w:szCs w:val="28"/>
        </w:rPr>
        <w:t>. Проект решения Совета депутатов С</w:t>
      </w:r>
      <w:r w:rsidR="00CA005A" w:rsidRPr="00051DDA">
        <w:rPr>
          <w:sz w:val="28"/>
          <w:szCs w:val="28"/>
        </w:rPr>
        <w:t>емлевского</w:t>
      </w:r>
      <w:r w:rsidR="003114CB" w:rsidRPr="00051DDA">
        <w:rPr>
          <w:sz w:val="28"/>
          <w:szCs w:val="28"/>
        </w:rPr>
        <w:t xml:space="preserve"> сельского поселения Вяземского района Смоленской области «Об исполнении бюджета С</w:t>
      </w:r>
      <w:r w:rsidR="00CA005A" w:rsidRPr="00051DDA">
        <w:rPr>
          <w:sz w:val="28"/>
          <w:szCs w:val="28"/>
        </w:rPr>
        <w:t>емлевского</w:t>
      </w:r>
      <w:r w:rsidR="003114CB" w:rsidRPr="00051DDA">
        <w:rPr>
          <w:sz w:val="28"/>
          <w:szCs w:val="28"/>
        </w:rPr>
        <w:t xml:space="preserve"> сельского поселения Вяземского района Смоленской области за</w:t>
      </w:r>
      <w:r w:rsidR="003114CB">
        <w:rPr>
          <w:sz w:val="28"/>
          <w:szCs w:val="28"/>
        </w:rPr>
        <w:t xml:space="preserve"> 2021 год» составлен в соответствии с общими положениями статьи 264.6 Бюджетного кодекса Российской Федерации.</w:t>
      </w:r>
    </w:p>
    <w:p w14:paraId="1694B11B" w14:textId="77777777" w:rsidR="003114CB" w:rsidRDefault="003114CB" w:rsidP="003114CB">
      <w:pPr>
        <w:ind w:firstLine="709"/>
        <w:jc w:val="both"/>
        <w:rPr>
          <w:sz w:val="28"/>
          <w:szCs w:val="28"/>
        </w:rPr>
      </w:pPr>
      <w:r>
        <w:rPr>
          <w:sz w:val="28"/>
          <w:szCs w:val="28"/>
        </w:rPr>
        <w:t>Показатели проекта решения об исполнении бюджета сельского поселения за 2021 год (объем доходов, расходов и профицит бюджета) соответствуют одноименным показателям форм бюджетной отчетности за 2021 год.</w:t>
      </w:r>
    </w:p>
    <w:p w14:paraId="5A10A975" w14:textId="5137D86C" w:rsidR="003114CB" w:rsidRPr="003114CB" w:rsidRDefault="003114CB" w:rsidP="003114CB">
      <w:pPr>
        <w:pStyle w:val="11"/>
        <w:ind w:firstLine="709"/>
        <w:jc w:val="both"/>
        <w:rPr>
          <w:rFonts w:ascii="Times New Roman" w:hAnsi="Times New Roman"/>
          <w:sz w:val="28"/>
          <w:szCs w:val="28"/>
        </w:rPr>
      </w:pPr>
      <w:r>
        <w:rPr>
          <w:rFonts w:ascii="Times New Roman" w:hAnsi="Times New Roman"/>
          <w:sz w:val="28"/>
          <w:szCs w:val="28"/>
        </w:rPr>
        <w:lastRenderedPageBreak/>
        <w:t xml:space="preserve">24. </w:t>
      </w:r>
      <w:r w:rsidRPr="003114CB">
        <w:rPr>
          <w:rFonts w:ascii="Times New Roman" w:hAnsi="Times New Roman"/>
          <w:sz w:val="28"/>
          <w:szCs w:val="28"/>
        </w:rPr>
        <w:t xml:space="preserve">Внешняя проверка годового отчета об исполнении бюджета </w:t>
      </w:r>
      <w:r>
        <w:rPr>
          <w:rFonts w:ascii="Times New Roman" w:hAnsi="Times New Roman"/>
          <w:sz w:val="28"/>
          <w:szCs w:val="28"/>
        </w:rPr>
        <w:t>С</w:t>
      </w:r>
      <w:r w:rsidR="006572C5">
        <w:rPr>
          <w:rFonts w:ascii="Times New Roman" w:hAnsi="Times New Roman"/>
          <w:sz w:val="28"/>
          <w:szCs w:val="28"/>
        </w:rPr>
        <w:t>емлевского</w:t>
      </w:r>
      <w:r w:rsidRPr="003114CB">
        <w:rPr>
          <w:rFonts w:ascii="Times New Roman" w:hAnsi="Times New Roman"/>
          <w:sz w:val="28"/>
          <w:szCs w:val="28"/>
        </w:rPr>
        <w:t xml:space="preserve"> сельского поселения </w:t>
      </w:r>
      <w:r>
        <w:rPr>
          <w:rFonts w:ascii="Times New Roman" w:hAnsi="Times New Roman"/>
          <w:sz w:val="28"/>
          <w:szCs w:val="28"/>
        </w:rPr>
        <w:t xml:space="preserve">Вяземского района Смоленской области </w:t>
      </w:r>
      <w:r w:rsidRPr="003114CB">
        <w:rPr>
          <w:rFonts w:ascii="Times New Roman" w:hAnsi="Times New Roman"/>
          <w:sz w:val="28"/>
          <w:szCs w:val="28"/>
        </w:rPr>
        <w:t>за 202</w:t>
      </w:r>
      <w:r>
        <w:rPr>
          <w:rFonts w:ascii="Times New Roman" w:hAnsi="Times New Roman"/>
          <w:sz w:val="28"/>
          <w:szCs w:val="28"/>
        </w:rPr>
        <w:t>1</w:t>
      </w:r>
      <w:r w:rsidRPr="003114CB">
        <w:rPr>
          <w:rFonts w:ascii="Times New Roman" w:hAnsi="Times New Roman"/>
          <w:sz w:val="28"/>
          <w:szCs w:val="28"/>
        </w:rPr>
        <w:t xml:space="preserve"> год подтверждает достоверность основных показателей годового отчета об исполнении бюджета</w:t>
      </w:r>
      <w:r>
        <w:rPr>
          <w:rFonts w:ascii="Times New Roman" w:hAnsi="Times New Roman"/>
          <w:sz w:val="28"/>
          <w:szCs w:val="28"/>
        </w:rPr>
        <w:t>.</w:t>
      </w:r>
    </w:p>
    <w:p w14:paraId="38420C30" w14:textId="4C7E794E" w:rsidR="00261FCE" w:rsidRDefault="00261FCE" w:rsidP="003114CB">
      <w:pPr>
        <w:pStyle w:val="11"/>
        <w:ind w:firstLine="709"/>
        <w:jc w:val="both"/>
        <w:rPr>
          <w:rFonts w:ascii="Times New Roman" w:hAnsi="Times New Roman"/>
          <w:sz w:val="28"/>
          <w:szCs w:val="28"/>
        </w:rPr>
      </w:pPr>
    </w:p>
    <w:p w14:paraId="2B0084F2" w14:textId="4DF90910" w:rsidR="009B4003" w:rsidRDefault="009B4003" w:rsidP="003114CB">
      <w:pPr>
        <w:pStyle w:val="11"/>
        <w:ind w:firstLine="709"/>
        <w:jc w:val="both"/>
        <w:rPr>
          <w:rFonts w:ascii="Times New Roman" w:hAnsi="Times New Roman"/>
          <w:sz w:val="28"/>
          <w:szCs w:val="28"/>
        </w:rPr>
      </w:pPr>
    </w:p>
    <w:p w14:paraId="53F51324" w14:textId="46C2EC0E" w:rsidR="003114CB" w:rsidRDefault="003114CB" w:rsidP="003114CB">
      <w:pPr>
        <w:ind w:firstLine="709"/>
        <w:jc w:val="center"/>
        <w:rPr>
          <w:b/>
          <w:i/>
          <w:sz w:val="28"/>
          <w:szCs w:val="28"/>
        </w:rPr>
      </w:pPr>
      <w:r w:rsidRPr="003114CB">
        <w:rPr>
          <w:b/>
          <w:i/>
          <w:sz w:val="28"/>
          <w:szCs w:val="28"/>
        </w:rPr>
        <w:t>Предложения:</w:t>
      </w:r>
    </w:p>
    <w:p w14:paraId="54657429" w14:textId="0C927762" w:rsidR="00E660B4" w:rsidRDefault="00E660B4" w:rsidP="00E660B4">
      <w:pPr>
        <w:ind w:firstLine="709"/>
        <w:jc w:val="both"/>
        <w:rPr>
          <w:sz w:val="28"/>
          <w:szCs w:val="28"/>
        </w:rPr>
      </w:pPr>
      <w:r w:rsidRPr="003114CB">
        <w:rPr>
          <w:sz w:val="28"/>
          <w:szCs w:val="28"/>
        </w:rPr>
        <w:t xml:space="preserve">1. Администрации </w:t>
      </w:r>
      <w:r w:rsidR="00DB7E7E">
        <w:rPr>
          <w:sz w:val="28"/>
          <w:szCs w:val="28"/>
        </w:rPr>
        <w:t>Семлевского</w:t>
      </w:r>
      <w:r w:rsidRPr="003114CB">
        <w:rPr>
          <w:sz w:val="28"/>
          <w:szCs w:val="28"/>
        </w:rPr>
        <w:t xml:space="preserve"> сельского поселения Вяземского района Смоленской области</w:t>
      </w:r>
      <w:r>
        <w:rPr>
          <w:sz w:val="28"/>
          <w:szCs w:val="28"/>
        </w:rPr>
        <w:t>:</w:t>
      </w:r>
    </w:p>
    <w:p w14:paraId="44649D33" w14:textId="66633A29" w:rsidR="00DB7E7E" w:rsidRPr="00276DDF" w:rsidRDefault="00DB7E7E" w:rsidP="001A2794">
      <w:pPr>
        <w:pStyle w:val="a3"/>
        <w:ind w:firstLine="709"/>
        <w:jc w:val="both"/>
        <w:rPr>
          <w:rFonts w:ascii="Times New Roman" w:eastAsia="Times New Roman" w:hAnsi="Times New Roman"/>
          <w:i/>
          <w:sz w:val="28"/>
          <w:szCs w:val="28"/>
        </w:rPr>
      </w:pPr>
      <w:r>
        <w:rPr>
          <w:sz w:val="28"/>
          <w:szCs w:val="28"/>
        </w:rPr>
        <w:t>1.1</w:t>
      </w:r>
      <w:r w:rsidR="00080CDB">
        <w:rPr>
          <w:sz w:val="28"/>
          <w:szCs w:val="28"/>
        </w:rPr>
        <w:t>.</w:t>
      </w:r>
      <w:r w:rsidRPr="00DB7E7E">
        <w:rPr>
          <w:rFonts w:ascii="Times New Roman" w:eastAsia="Times New Roman" w:hAnsi="Times New Roman"/>
          <w:sz w:val="28"/>
          <w:szCs w:val="28"/>
        </w:rPr>
        <w:t xml:space="preserve"> </w:t>
      </w:r>
      <w:r>
        <w:rPr>
          <w:rFonts w:ascii="Times New Roman" w:eastAsia="Times New Roman" w:hAnsi="Times New Roman"/>
          <w:sz w:val="28"/>
          <w:szCs w:val="28"/>
        </w:rPr>
        <w:t xml:space="preserve">В грифе «Положение о бюджетном процессе в Семлевском сельском поселении Вяземского района Смоленской области» слова: «Утверждено решением Совета депутатов Семлевского сельского поселения Вяземского района Смоленской области от 29.09.2021 </w:t>
      </w:r>
      <w:r w:rsidRPr="00DB7E7E">
        <w:rPr>
          <w:rFonts w:ascii="Times New Roman" w:eastAsia="Times New Roman" w:hAnsi="Times New Roman"/>
          <w:b/>
          <w:sz w:val="28"/>
          <w:szCs w:val="28"/>
        </w:rPr>
        <w:t>№26</w:t>
      </w:r>
      <w:r>
        <w:rPr>
          <w:rFonts w:ascii="Times New Roman" w:eastAsia="Times New Roman" w:hAnsi="Times New Roman"/>
          <w:sz w:val="28"/>
          <w:szCs w:val="28"/>
        </w:rPr>
        <w:t xml:space="preserve">» заменить на слова: «Утверждено решением Совета депутатов Семлевского сельского поселения Вяземского района Смоленской области от 29.09.2021 </w:t>
      </w:r>
      <w:r w:rsidRPr="00DB7E7E">
        <w:rPr>
          <w:rFonts w:ascii="Times New Roman" w:eastAsia="Times New Roman" w:hAnsi="Times New Roman"/>
          <w:b/>
          <w:sz w:val="28"/>
          <w:szCs w:val="28"/>
        </w:rPr>
        <w:t>№2</w:t>
      </w:r>
      <w:r>
        <w:rPr>
          <w:rFonts w:ascii="Times New Roman" w:eastAsia="Times New Roman" w:hAnsi="Times New Roman"/>
          <w:b/>
          <w:sz w:val="28"/>
          <w:szCs w:val="28"/>
        </w:rPr>
        <w:t>5</w:t>
      </w:r>
      <w:r>
        <w:rPr>
          <w:rFonts w:ascii="Times New Roman" w:eastAsia="Times New Roman" w:hAnsi="Times New Roman"/>
          <w:sz w:val="28"/>
          <w:szCs w:val="28"/>
        </w:rPr>
        <w:t xml:space="preserve">». </w:t>
      </w:r>
    </w:p>
    <w:p w14:paraId="629E05F3" w14:textId="77777777" w:rsidR="001A2794" w:rsidRDefault="001A2794" w:rsidP="001A2794">
      <w:pPr>
        <w:pStyle w:val="Default"/>
        <w:ind w:firstLine="709"/>
        <w:jc w:val="both"/>
        <w:rPr>
          <w:rFonts w:eastAsiaTheme="minorHAnsi"/>
          <w:sz w:val="28"/>
          <w:szCs w:val="28"/>
          <w:lang w:eastAsia="en-US"/>
        </w:rPr>
      </w:pPr>
      <w:r>
        <w:rPr>
          <w:rFonts w:eastAsiaTheme="minorHAnsi"/>
          <w:sz w:val="28"/>
          <w:szCs w:val="28"/>
          <w:lang w:eastAsia="en-US"/>
        </w:rPr>
        <w:t>Предоставить нормативный правовой акт в Контрольно-ревизионную комиссию после внесения в него изменений.</w:t>
      </w:r>
    </w:p>
    <w:p w14:paraId="53263491" w14:textId="25DDA71F" w:rsidR="00E660B4" w:rsidRDefault="00E660B4" w:rsidP="00E660B4">
      <w:pPr>
        <w:pStyle w:val="Default"/>
        <w:ind w:firstLine="709"/>
        <w:jc w:val="both"/>
        <w:rPr>
          <w:color w:val="auto"/>
          <w:sz w:val="28"/>
          <w:szCs w:val="28"/>
        </w:rPr>
      </w:pPr>
      <w:r>
        <w:rPr>
          <w:rFonts w:eastAsiaTheme="minorHAnsi"/>
          <w:sz w:val="28"/>
          <w:szCs w:val="28"/>
          <w:lang w:eastAsia="en-US"/>
        </w:rPr>
        <w:t>1.</w:t>
      </w:r>
      <w:r w:rsidR="008F10DA">
        <w:rPr>
          <w:rFonts w:eastAsiaTheme="minorHAnsi"/>
          <w:sz w:val="28"/>
          <w:szCs w:val="28"/>
          <w:lang w:eastAsia="en-US"/>
        </w:rPr>
        <w:t>2</w:t>
      </w:r>
      <w:r>
        <w:rPr>
          <w:rFonts w:eastAsiaTheme="minorHAnsi"/>
          <w:sz w:val="28"/>
          <w:szCs w:val="28"/>
          <w:lang w:eastAsia="en-US"/>
        </w:rPr>
        <w:t xml:space="preserve">. В </w:t>
      </w:r>
      <w:r>
        <w:rPr>
          <w:color w:val="auto"/>
          <w:sz w:val="28"/>
          <w:szCs w:val="28"/>
        </w:rPr>
        <w:t xml:space="preserve">Порядок представления, рассмотрения и утверждения годового отчета об исполнении бюджета </w:t>
      </w:r>
      <w:r w:rsidR="008F10DA">
        <w:rPr>
          <w:color w:val="auto"/>
          <w:sz w:val="28"/>
          <w:szCs w:val="28"/>
        </w:rPr>
        <w:t>Семлевского</w:t>
      </w:r>
      <w:r>
        <w:rPr>
          <w:color w:val="auto"/>
          <w:sz w:val="28"/>
          <w:szCs w:val="28"/>
        </w:rPr>
        <w:t xml:space="preserve"> сельского поселения Вяземского района Смоленской области, утвержденный решением Совета депутатов </w:t>
      </w:r>
      <w:r w:rsidR="008F10DA">
        <w:rPr>
          <w:color w:val="auto"/>
          <w:sz w:val="28"/>
          <w:szCs w:val="28"/>
        </w:rPr>
        <w:t>Семлевского</w:t>
      </w:r>
      <w:r>
        <w:rPr>
          <w:color w:val="auto"/>
          <w:sz w:val="28"/>
          <w:szCs w:val="28"/>
        </w:rPr>
        <w:t xml:space="preserve"> сельского поселения Вяземского района Смоленской области от </w:t>
      </w:r>
      <w:r w:rsidR="008F10DA">
        <w:rPr>
          <w:color w:val="auto"/>
          <w:sz w:val="28"/>
          <w:szCs w:val="28"/>
        </w:rPr>
        <w:t>25</w:t>
      </w:r>
      <w:r>
        <w:rPr>
          <w:color w:val="auto"/>
          <w:sz w:val="28"/>
          <w:szCs w:val="28"/>
        </w:rPr>
        <w:t>.0</w:t>
      </w:r>
      <w:r w:rsidR="008F10DA">
        <w:rPr>
          <w:color w:val="auto"/>
          <w:sz w:val="28"/>
          <w:szCs w:val="28"/>
        </w:rPr>
        <w:t>4</w:t>
      </w:r>
      <w:r>
        <w:rPr>
          <w:color w:val="auto"/>
          <w:sz w:val="28"/>
          <w:szCs w:val="28"/>
        </w:rPr>
        <w:t>.201</w:t>
      </w:r>
      <w:r w:rsidR="008F10DA">
        <w:rPr>
          <w:color w:val="auto"/>
          <w:sz w:val="28"/>
          <w:szCs w:val="28"/>
        </w:rPr>
        <w:t>9</w:t>
      </w:r>
      <w:r>
        <w:rPr>
          <w:color w:val="auto"/>
          <w:sz w:val="28"/>
          <w:szCs w:val="28"/>
        </w:rPr>
        <w:t xml:space="preserve"> №1</w:t>
      </w:r>
      <w:r w:rsidR="008F10DA">
        <w:rPr>
          <w:color w:val="auto"/>
          <w:sz w:val="28"/>
          <w:szCs w:val="28"/>
        </w:rPr>
        <w:t>1</w:t>
      </w:r>
      <w:r>
        <w:rPr>
          <w:color w:val="auto"/>
          <w:sz w:val="28"/>
          <w:szCs w:val="28"/>
        </w:rPr>
        <w:t xml:space="preserve"> внести изменения:</w:t>
      </w:r>
    </w:p>
    <w:p w14:paraId="7BBB7930" w14:textId="610F855F" w:rsidR="00E660B4" w:rsidRDefault="00E660B4" w:rsidP="00E660B4">
      <w:pPr>
        <w:ind w:firstLine="709"/>
        <w:jc w:val="both"/>
        <w:rPr>
          <w:rFonts w:eastAsiaTheme="minorHAnsi"/>
          <w:sz w:val="28"/>
          <w:szCs w:val="28"/>
          <w:lang w:eastAsia="en-US"/>
        </w:rPr>
      </w:pPr>
      <w:r>
        <w:rPr>
          <w:sz w:val="28"/>
          <w:szCs w:val="28"/>
        </w:rPr>
        <w:t>1.</w:t>
      </w:r>
      <w:r w:rsidR="00962CA8">
        <w:rPr>
          <w:sz w:val="28"/>
          <w:szCs w:val="28"/>
        </w:rPr>
        <w:t>2</w:t>
      </w:r>
      <w:r>
        <w:rPr>
          <w:sz w:val="28"/>
          <w:szCs w:val="28"/>
        </w:rPr>
        <w:t xml:space="preserve">.1. </w:t>
      </w:r>
      <w:r w:rsidR="00962CA8">
        <w:rPr>
          <w:sz w:val="28"/>
          <w:szCs w:val="28"/>
        </w:rPr>
        <w:t>в</w:t>
      </w:r>
      <w:r>
        <w:rPr>
          <w:sz w:val="28"/>
          <w:szCs w:val="28"/>
        </w:rPr>
        <w:t xml:space="preserve"> </w:t>
      </w:r>
      <w:r>
        <w:rPr>
          <w:rFonts w:eastAsiaTheme="minorHAnsi"/>
          <w:sz w:val="28"/>
          <w:szCs w:val="28"/>
          <w:lang w:eastAsia="en-US"/>
        </w:rPr>
        <w:t>пункт</w:t>
      </w:r>
      <w:r w:rsidR="00962CA8">
        <w:rPr>
          <w:rFonts w:eastAsiaTheme="minorHAnsi"/>
          <w:sz w:val="28"/>
          <w:szCs w:val="28"/>
          <w:lang w:eastAsia="en-US"/>
        </w:rPr>
        <w:t>е</w:t>
      </w:r>
      <w:r>
        <w:rPr>
          <w:rFonts w:eastAsiaTheme="minorHAnsi"/>
          <w:sz w:val="28"/>
          <w:szCs w:val="28"/>
          <w:lang w:eastAsia="en-US"/>
        </w:rPr>
        <w:t xml:space="preserve"> 2.</w:t>
      </w:r>
      <w:r w:rsidR="00962CA8">
        <w:rPr>
          <w:rFonts w:eastAsiaTheme="minorHAnsi"/>
          <w:sz w:val="28"/>
          <w:szCs w:val="28"/>
          <w:lang w:eastAsia="en-US"/>
        </w:rPr>
        <w:t xml:space="preserve">2 статьи 2 слова «не позднее 1 мая» заменить на слова «не позднее 1 апреля». </w:t>
      </w:r>
      <w:r>
        <w:rPr>
          <w:rFonts w:eastAsiaTheme="minorHAnsi"/>
          <w:sz w:val="28"/>
          <w:szCs w:val="28"/>
          <w:lang w:eastAsia="en-US"/>
        </w:rPr>
        <w:t xml:space="preserve"> </w:t>
      </w:r>
    </w:p>
    <w:p w14:paraId="39FCA5E5" w14:textId="77777777" w:rsidR="00E660B4" w:rsidRDefault="00E660B4" w:rsidP="00E660B4">
      <w:pPr>
        <w:pStyle w:val="Default"/>
        <w:ind w:firstLine="709"/>
        <w:jc w:val="both"/>
        <w:rPr>
          <w:rFonts w:eastAsiaTheme="minorHAnsi"/>
          <w:sz w:val="28"/>
          <w:szCs w:val="28"/>
          <w:lang w:eastAsia="en-US"/>
        </w:rPr>
      </w:pPr>
      <w:r>
        <w:rPr>
          <w:rFonts w:eastAsiaTheme="minorHAnsi"/>
          <w:sz w:val="28"/>
          <w:szCs w:val="28"/>
          <w:lang w:eastAsia="en-US"/>
        </w:rPr>
        <w:t>Предоставить нормативный правовой акт в Контрольно-ревизионную комиссию после внесения в него изменений.</w:t>
      </w:r>
    </w:p>
    <w:p w14:paraId="2C752373" w14:textId="60956258" w:rsidR="00E660B4" w:rsidRDefault="00E660B4" w:rsidP="00E660B4">
      <w:pPr>
        <w:ind w:firstLine="709"/>
        <w:jc w:val="both"/>
        <w:rPr>
          <w:sz w:val="28"/>
          <w:szCs w:val="28"/>
        </w:rPr>
      </w:pPr>
      <w:r>
        <w:rPr>
          <w:rFonts w:eastAsiaTheme="minorHAnsi"/>
          <w:sz w:val="28"/>
          <w:szCs w:val="28"/>
          <w:lang w:eastAsia="en-US"/>
        </w:rPr>
        <w:t>1.</w:t>
      </w:r>
      <w:r w:rsidR="00962CA8">
        <w:rPr>
          <w:rFonts w:eastAsiaTheme="minorHAnsi"/>
          <w:sz w:val="28"/>
          <w:szCs w:val="28"/>
          <w:lang w:eastAsia="en-US"/>
        </w:rPr>
        <w:t>3</w:t>
      </w:r>
      <w:r>
        <w:rPr>
          <w:rFonts w:eastAsiaTheme="minorHAnsi"/>
          <w:sz w:val="28"/>
          <w:szCs w:val="28"/>
          <w:lang w:eastAsia="en-US"/>
        </w:rPr>
        <w:t xml:space="preserve">. </w:t>
      </w:r>
      <w:r>
        <w:rPr>
          <w:sz w:val="28"/>
          <w:szCs w:val="28"/>
        </w:rPr>
        <w:t>В форме 0503125 «Справка по консолидируемым расчетам», наименование контрагента по коду бюджетной классификации – 903, указать в соответствии с решением Вяземского районного Совета депутатов от 25.01.2017 №15 «Об утверждении структуры Администрации муниципального образования «Вяземский район» Смоленской области» - Финансовое управление Администрации муниципального образования «Вяземский район» Смоленской области.</w:t>
      </w:r>
    </w:p>
    <w:p w14:paraId="24DDC3C7" w14:textId="77777777" w:rsidR="00E660B4" w:rsidRDefault="00E660B4" w:rsidP="00E660B4">
      <w:pPr>
        <w:pStyle w:val="Default"/>
        <w:ind w:firstLine="709"/>
        <w:jc w:val="both"/>
        <w:rPr>
          <w:rFonts w:eastAsiaTheme="minorHAnsi"/>
          <w:sz w:val="28"/>
          <w:szCs w:val="28"/>
          <w:lang w:eastAsia="en-US"/>
        </w:rPr>
      </w:pPr>
      <w:r>
        <w:rPr>
          <w:rFonts w:eastAsiaTheme="minorHAnsi"/>
          <w:sz w:val="28"/>
          <w:szCs w:val="28"/>
          <w:lang w:eastAsia="en-US"/>
        </w:rPr>
        <w:t xml:space="preserve">Форму 0503125 </w:t>
      </w:r>
      <w:r>
        <w:rPr>
          <w:sz w:val="28"/>
          <w:szCs w:val="28"/>
        </w:rPr>
        <w:t xml:space="preserve">«Справка по консолидируемым расчетам» предоставить </w:t>
      </w:r>
      <w:r>
        <w:rPr>
          <w:rFonts w:eastAsiaTheme="minorHAnsi"/>
          <w:sz w:val="28"/>
          <w:szCs w:val="28"/>
          <w:lang w:eastAsia="en-US"/>
        </w:rPr>
        <w:t>в Контрольно-ревизионную комиссию после внесения в неё изменений.</w:t>
      </w:r>
    </w:p>
    <w:p w14:paraId="6AAC6A54" w14:textId="7ACD71CC" w:rsidR="00E660B4" w:rsidRDefault="00E660B4" w:rsidP="00E660B4">
      <w:pPr>
        <w:pStyle w:val="Default"/>
        <w:ind w:firstLine="709"/>
        <w:jc w:val="both"/>
        <w:rPr>
          <w:rFonts w:eastAsiaTheme="minorHAnsi"/>
          <w:sz w:val="28"/>
          <w:szCs w:val="28"/>
          <w:lang w:eastAsia="en-US"/>
        </w:rPr>
      </w:pPr>
      <w:r>
        <w:rPr>
          <w:rFonts w:eastAsiaTheme="minorHAnsi"/>
          <w:sz w:val="28"/>
          <w:szCs w:val="28"/>
          <w:lang w:eastAsia="en-US"/>
        </w:rPr>
        <w:t>1.</w:t>
      </w:r>
      <w:r w:rsidR="00DF5C4D">
        <w:rPr>
          <w:rFonts w:eastAsiaTheme="minorHAnsi"/>
          <w:sz w:val="28"/>
          <w:szCs w:val="28"/>
          <w:lang w:eastAsia="en-US"/>
        </w:rPr>
        <w:t>4</w:t>
      </w:r>
      <w:r>
        <w:rPr>
          <w:rFonts w:eastAsiaTheme="minorHAnsi"/>
          <w:sz w:val="28"/>
          <w:szCs w:val="28"/>
          <w:lang w:eastAsia="en-US"/>
        </w:rPr>
        <w:t>. В форму 0503166 «Сведения об исполнении мероприятий в рамках целевых программ» внести изменения:</w:t>
      </w:r>
    </w:p>
    <w:p w14:paraId="28817975" w14:textId="77777777" w:rsidR="00244D20" w:rsidRDefault="00244D20" w:rsidP="00244D20">
      <w:pPr>
        <w:pStyle w:val="Default"/>
        <w:ind w:firstLine="709"/>
        <w:jc w:val="both"/>
        <w:rPr>
          <w:i/>
          <w:color w:val="auto"/>
          <w:sz w:val="28"/>
          <w:szCs w:val="28"/>
        </w:rPr>
      </w:pPr>
      <w:r>
        <w:rPr>
          <w:i/>
          <w:sz w:val="28"/>
          <w:szCs w:val="28"/>
        </w:rPr>
        <w:t>-</w:t>
      </w:r>
      <w:r w:rsidRPr="00FF08A1">
        <w:rPr>
          <w:i/>
          <w:color w:val="auto"/>
          <w:sz w:val="28"/>
          <w:szCs w:val="28"/>
        </w:rPr>
        <w:t xml:space="preserve"> </w:t>
      </w:r>
      <w:r>
        <w:rPr>
          <w:i/>
          <w:color w:val="auto"/>
          <w:sz w:val="28"/>
          <w:szCs w:val="28"/>
        </w:rPr>
        <w:t xml:space="preserve">графу 2 заполнить кодами целевых статей расходов, которые </w:t>
      </w:r>
      <w:r w:rsidRPr="00283DA9">
        <w:rPr>
          <w:rFonts w:eastAsiaTheme="minorHAnsi"/>
          <w:bCs/>
          <w:i/>
          <w:iCs/>
          <w:sz w:val="28"/>
          <w:szCs w:val="28"/>
          <w:lang w:eastAsia="en-US"/>
        </w:rPr>
        <w:t>соответствуют рекомендациям по заполнению кодов целевых статей расходов в графе 2, указанных в абзаце 6 п.164 Инструкции 191н</w:t>
      </w:r>
      <w:r>
        <w:rPr>
          <w:rFonts w:eastAsiaTheme="minorHAnsi"/>
          <w:bCs/>
          <w:i/>
          <w:iCs/>
          <w:sz w:val="28"/>
          <w:szCs w:val="28"/>
          <w:lang w:eastAsia="en-US"/>
        </w:rPr>
        <w:t>. Например вместо кода «</w:t>
      </w:r>
      <w:r w:rsidRPr="00894345">
        <w:rPr>
          <w:rFonts w:eastAsiaTheme="minorHAnsi"/>
          <w:b/>
          <w:bCs/>
          <w:i/>
          <w:iCs/>
          <w:sz w:val="28"/>
          <w:szCs w:val="28"/>
          <w:lang w:eastAsia="en-US"/>
        </w:rPr>
        <w:t>01Я0100140</w:t>
      </w:r>
      <w:r>
        <w:rPr>
          <w:rFonts w:eastAsiaTheme="minorHAnsi"/>
          <w:bCs/>
          <w:i/>
          <w:iCs/>
          <w:sz w:val="28"/>
          <w:szCs w:val="28"/>
          <w:lang w:eastAsia="en-US"/>
        </w:rPr>
        <w:t>»</w:t>
      </w:r>
      <w:r>
        <w:rPr>
          <w:i/>
          <w:color w:val="auto"/>
          <w:sz w:val="28"/>
          <w:szCs w:val="28"/>
        </w:rPr>
        <w:t>, указать код «</w:t>
      </w:r>
      <w:r w:rsidRPr="00894345">
        <w:rPr>
          <w:rFonts w:eastAsiaTheme="minorHAnsi"/>
          <w:b/>
          <w:bCs/>
          <w:i/>
          <w:iCs/>
          <w:sz w:val="28"/>
          <w:szCs w:val="28"/>
          <w:lang w:eastAsia="en-US"/>
        </w:rPr>
        <w:t>01Я0</w:t>
      </w:r>
      <w:r>
        <w:rPr>
          <w:rFonts w:eastAsiaTheme="minorHAnsi"/>
          <w:b/>
          <w:bCs/>
          <w:i/>
          <w:iCs/>
          <w:sz w:val="28"/>
          <w:szCs w:val="28"/>
          <w:lang w:eastAsia="en-US"/>
        </w:rPr>
        <w:t>0</w:t>
      </w:r>
      <w:r w:rsidRPr="00894345">
        <w:rPr>
          <w:rFonts w:eastAsiaTheme="minorHAnsi"/>
          <w:b/>
          <w:bCs/>
          <w:i/>
          <w:iCs/>
          <w:sz w:val="28"/>
          <w:szCs w:val="28"/>
          <w:lang w:eastAsia="en-US"/>
        </w:rPr>
        <w:t>00</w:t>
      </w:r>
      <w:r>
        <w:rPr>
          <w:rFonts w:eastAsiaTheme="minorHAnsi"/>
          <w:b/>
          <w:bCs/>
          <w:i/>
          <w:iCs/>
          <w:sz w:val="28"/>
          <w:szCs w:val="28"/>
          <w:lang w:eastAsia="en-US"/>
        </w:rPr>
        <w:t>00</w:t>
      </w:r>
      <w:r w:rsidRPr="00894345">
        <w:rPr>
          <w:rFonts w:eastAsiaTheme="minorHAnsi"/>
          <w:b/>
          <w:bCs/>
          <w:i/>
          <w:iCs/>
          <w:sz w:val="28"/>
          <w:szCs w:val="28"/>
          <w:lang w:eastAsia="en-US"/>
        </w:rPr>
        <w:t>0</w:t>
      </w:r>
      <w:r>
        <w:rPr>
          <w:rFonts w:eastAsiaTheme="minorHAnsi"/>
          <w:bCs/>
          <w:i/>
          <w:iCs/>
          <w:sz w:val="28"/>
          <w:szCs w:val="28"/>
          <w:lang w:eastAsia="en-US"/>
        </w:rPr>
        <w:t>» и т.д.;</w:t>
      </w:r>
      <w:r>
        <w:rPr>
          <w:i/>
          <w:color w:val="auto"/>
          <w:sz w:val="28"/>
          <w:szCs w:val="28"/>
        </w:rPr>
        <w:t xml:space="preserve"> </w:t>
      </w:r>
    </w:p>
    <w:p w14:paraId="0A1D3D7F" w14:textId="77777777" w:rsidR="00244D20" w:rsidRDefault="00244D20" w:rsidP="00244D20">
      <w:pPr>
        <w:widowControl/>
        <w:ind w:firstLine="709"/>
        <w:jc w:val="both"/>
        <w:rPr>
          <w:rFonts w:eastAsiaTheme="minorHAnsi"/>
          <w:i/>
          <w:iCs/>
          <w:sz w:val="28"/>
          <w:szCs w:val="28"/>
          <w:lang w:eastAsia="en-US"/>
        </w:rPr>
      </w:pPr>
      <w:r>
        <w:rPr>
          <w:rFonts w:eastAsiaTheme="minorHAnsi"/>
          <w:i/>
          <w:iCs/>
          <w:sz w:val="28"/>
          <w:szCs w:val="28"/>
          <w:lang w:eastAsia="en-US"/>
        </w:rPr>
        <w:t xml:space="preserve">-  в графе 7 вместо указанных причин неисполнения бюджетных назначений, предусмотренных на выполнение муниципальных программы, указать причину из перечня установленных пунктом 163 Инструкции 191н: </w:t>
      </w:r>
      <w:r>
        <w:rPr>
          <w:rFonts w:eastAsiaTheme="minorHAnsi"/>
          <w:i/>
          <w:iCs/>
          <w:sz w:val="28"/>
          <w:szCs w:val="28"/>
          <w:lang w:eastAsia="en-US"/>
        </w:rPr>
        <w:lastRenderedPageBreak/>
        <w:t>«</w:t>
      </w:r>
      <w:r w:rsidRPr="00B71B0E">
        <w:rPr>
          <w:rFonts w:eastAsiaTheme="minorHAnsi"/>
          <w:b/>
          <w:i/>
          <w:iCs/>
          <w:sz w:val="28"/>
          <w:szCs w:val="28"/>
          <w:lang w:eastAsia="en-US"/>
        </w:rPr>
        <w:t>несвоевременность представления исполнителями работ (поставщиками, подрядчиками) документов для расчетов</w:t>
      </w:r>
      <w:r>
        <w:rPr>
          <w:rFonts w:eastAsiaTheme="minorHAnsi"/>
          <w:i/>
          <w:iCs/>
          <w:sz w:val="28"/>
          <w:szCs w:val="28"/>
          <w:lang w:eastAsia="en-US"/>
        </w:rPr>
        <w:t>».</w:t>
      </w:r>
    </w:p>
    <w:p w14:paraId="1B58A84D" w14:textId="77777777" w:rsidR="00E660B4" w:rsidRDefault="00E660B4" w:rsidP="00E660B4">
      <w:pPr>
        <w:pStyle w:val="Default"/>
        <w:ind w:firstLine="709"/>
        <w:jc w:val="both"/>
        <w:rPr>
          <w:rFonts w:eastAsiaTheme="minorHAnsi"/>
          <w:sz w:val="28"/>
          <w:szCs w:val="28"/>
          <w:lang w:eastAsia="en-US"/>
        </w:rPr>
      </w:pPr>
      <w:r>
        <w:rPr>
          <w:rFonts w:eastAsiaTheme="minorHAnsi"/>
          <w:sz w:val="28"/>
          <w:szCs w:val="28"/>
          <w:lang w:eastAsia="en-US"/>
        </w:rPr>
        <w:t xml:space="preserve">Форму 0503166 </w:t>
      </w:r>
      <w:r>
        <w:rPr>
          <w:sz w:val="28"/>
          <w:szCs w:val="28"/>
        </w:rPr>
        <w:t>«</w:t>
      </w:r>
      <w:r>
        <w:rPr>
          <w:rFonts w:eastAsiaTheme="minorHAnsi"/>
          <w:sz w:val="28"/>
          <w:szCs w:val="28"/>
          <w:lang w:eastAsia="en-US"/>
        </w:rPr>
        <w:t>Сведения об исполнении мероприятий в рамках целевых программ</w:t>
      </w:r>
      <w:r>
        <w:rPr>
          <w:sz w:val="28"/>
          <w:szCs w:val="28"/>
        </w:rPr>
        <w:t xml:space="preserve">» предоставить </w:t>
      </w:r>
      <w:r>
        <w:rPr>
          <w:rFonts w:eastAsiaTheme="minorHAnsi"/>
          <w:sz w:val="28"/>
          <w:szCs w:val="28"/>
          <w:lang w:eastAsia="en-US"/>
        </w:rPr>
        <w:t>в Контрольно-ревизионную комиссию после внесения в неё изменений.</w:t>
      </w:r>
    </w:p>
    <w:p w14:paraId="598B8662" w14:textId="6099F334" w:rsidR="00E660B4" w:rsidRDefault="00E660B4" w:rsidP="00E660B4">
      <w:pPr>
        <w:pStyle w:val="Default"/>
        <w:ind w:firstLine="709"/>
        <w:jc w:val="both"/>
        <w:rPr>
          <w:rFonts w:eastAsiaTheme="minorHAnsi"/>
          <w:sz w:val="28"/>
          <w:szCs w:val="28"/>
          <w:lang w:eastAsia="en-US"/>
        </w:rPr>
      </w:pPr>
      <w:r>
        <w:rPr>
          <w:sz w:val="28"/>
          <w:szCs w:val="28"/>
        </w:rPr>
        <w:t xml:space="preserve">1.5. </w:t>
      </w:r>
      <w:r>
        <w:rPr>
          <w:rFonts w:eastAsiaTheme="minorHAnsi"/>
          <w:sz w:val="28"/>
          <w:szCs w:val="28"/>
          <w:lang w:eastAsia="en-US"/>
        </w:rPr>
        <w:t xml:space="preserve">В приложение №1 к проекту решения «Об исполнении бюджета </w:t>
      </w:r>
      <w:r w:rsidR="00DF5C4D">
        <w:rPr>
          <w:rFonts w:eastAsiaTheme="minorHAnsi"/>
          <w:sz w:val="28"/>
          <w:szCs w:val="28"/>
          <w:lang w:eastAsia="en-US"/>
        </w:rPr>
        <w:t>Семлевского</w:t>
      </w:r>
      <w:r>
        <w:rPr>
          <w:rFonts w:eastAsiaTheme="minorHAnsi"/>
          <w:sz w:val="28"/>
          <w:szCs w:val="28"/>
          <w:lang w:eastAsia="en-US"/>
        </w:rPr>
        <w:t xml:space="preserve"> сельского поселения Вяземского района Смоленской области за 2021 год» внести следующие изменения:</w:t>
      </w:r>
    </w:p>
    <w:p w14:paraId="5924AB39" w14:textId="5DD38F93" w:rsidR="00E660B4" w:rsidRDefault="00E660B4" w:rsidP="00E660B4">
      <w:pPr>
        <w:ind w:firstLine="709"/>
        <w:jc w:val="both"/>
        <w:rPr>
          <w:sz w:val="28"/>
          <w:szCs w:val="28"/>
        </w:rPr>
      </w:pPr>
      <w:r>
        <w:rPr>
          <w:rFonts w:eastAsiaTheme="minorHAnsi"/>
          <w:sz w:val="28"/>
          <w:szCs w:val="28"/>
          <w:lang w:eastAsia="en-US"/>
        </w:rPr>
        <w:t>1.5.</w:t>
      </w:r>
      <w:r w:rsidR="00DF5C4D">
        <w:rPr>
          <w:rFonts w:eastAsiaTheme="minorHAnsi"/>
          <w:sz w:val="28"/>
          <w:szCs w:val="28"/>
          <w:lang w:eastAsia="en-US"/>
        </w:rPr>
        <w:t>1</w:t>
      </w:r>
      <w:r>
        <w:rPr>
          <w:rFonts w:eastAsiaTheme="minorHAnsi"/>
          <w:sz w:val="28"/>
          <w:szCs w:val="28"/>
          <w:lang w:eastAsia="en-US"/>
        </w:rPr>
        <w:t xml:space="preserve">. </w:t>
      </w:r>
      <w:r>
        <w:rPr>
          <w:sz w:val="28"/>
          <w:szCs w:val="28"/>
        </w:rPr>
        <w:t>наименование кодов бюджетной классификации указать в соответствии с требованиями приказа Минфина России от 08.06.2020 №99н «Об утверждении кодов (перечней кодов) бюджетной классификации Российской Федерации на 2021 год (на 2021 год и на плановый период 2022 и 2023 годов)» (таблица №</w:t>
      </w:r>
      <w:r w:rsidR="00DF5C4D">
        <w:rPr>
          <w:sz w:val="28"/>
          <w:szCs w:val="28"/>
        </w:rPr>
        <w:t>6</w:t>
      </w:r>
      <w:r>
        <w:rPr>
          <w:sz w:val="28"/>
          <w:szCs w:val="28"/>
        </w:rPr>
        <w:t xml:space="preserve"> настоящего заключения).</w:t>
      </w:r>
    </w:p>
    <w:p w14:paraId="47D614D8" w14:textId="009372FF" w:rsidR="00E660B4" w:rsidRDefault="00E660B4" w:rsidP="00E660B4">
      <w:pPr>
        <w:ind w:firstLine="709"/>
        <w:jc w:val="both"/>
        <w:rPr>
          <w:sz w:val="28"/>
          <w:szCs w:val="28"/>
        </w:rPr>
      </w:pPr>
      <w:r>
        <w:rPr>
          <w:sz w:val="28"/>
          <w:szCs w:val="28"/>
        </w:rPr>
        <w:t>1.</w:t>
      </w:r>
      <w:r w:rsidR="00342FC8">
        <w:rPr>
          <w:sz w:val="28"/>
          <w:szCs w:val="28"/>
        </w:rPr>
        <w:t>6</w:t>
      </w:r>
      <w:r>
        <w:rPr>
          <w:sz w:val="28"/>
          <w:szCs w:val="28"/>
        </w:rPr>
        <w:t xml:space="preserve">. Произвести расчет эффективности реализации муниципальных программ </w:t>
      </w:r>
      <w:r w:rsidR="00342FC8">
        <w:rPr>
          <w:sz w:val="28"/>
          <w:szCs w:val="28"/>
        </w:rPr>
        <w:t>Семлевского</w:t>
      </w:r>
      <w:r>
        <w:rPr>
          <w:sz w:val="28"/>
          <w:szCs w:val="28"/>
        </w:rPr>
        <w:t xml:space="preserve"> сельского поселения Вяземского района Смоленской области. Дать оценку эффективности реализации муниципальных программ. Предоставить в Контрольно-ревизионную комиссию расчет и оценку эффективности реализации муниципальных программ.</w:t>
      </w:r>
    </w:p>
    <w:p w14:paraId="3E66B9B4" w14:textId="5605BEF6" w:rsidR="00342FC8" w:rsidRDefault="00342FC8" w:rsidP="00623E5C">
      <w:pPr>
        <w:widowControl/>
        <w:ind w:firstLine="540"/>
        <w:jc w:val="both"/>
        <w:rPr>
          <w:sz w:val="28"/>
          <w:szCs w:val="28"/>
        </w:rPr>
      </w:pPr>
      <w:r w:rsidRPr="00F54D86">
        <w:rPr>
          <w:sz w:val="28"/>
          <w:szCs w:val="28"/>
        </w:rPr>
        <w:tab/>
      </w:r>
      <w:r w:rsidR="00623E5C">
        <w:rPr>
          <w:sz w:val="28"/>
          <w:szCs w:val="28"/>
        </w:rPr>
        <w:t>1.7</w:t>
      </w:r>
      <w:r w:rsidRPr="00F54D86">
        <w:rPr>
          <w:sz w:val="28"/>
          <w:szCs w:val="28"/>
        </w:rPr>
        <w:t>. На основании проверки предоставленного «Отчета об исполнении средств дорожного фонда Семлевского сельского поселения Вяземского района Смоленской области за 202</w:t>
      </w:r>
      <w:r w:rsidR="00623E5C">
        <w:rPr>
          <w:sz w:val="28"/>
          <w:szCs w:val="28"/>
        </w:rPr>
        <w:t>1</w:t>
      </w:r>
      <w:r w:rsidRPr="00F54D86">
        <w:rPr>
          <w:sz w:val="28"/>
          <w:szCs w:val="28"/>
        </w:rPr>
        <w:t xml:space="preserve"> год» Контрольно-ревизионная комиссия предлагает Администрации сельского поселения:</w:t>
      </w:r>
    </w:p>
    <w:p w14:paraId="22261655" w14:textId="6495D62A" w:rsidR="00B84240" w:rsidRPr="00F54D86" w:rsidRDefault="00B84240" w:rsidP="00B84240">
      <w:pPr>
        <w:pStyle w:val="6"/>
        <w:ind w:firstLine="709"/>
        <w:jc w:val="both"/>
        <w:rPr>
          <w:rFonts w:ascii="Times New Roman" w:hAnsi="Times New Roman"/>
          <w:sz w:val="28"/>
          <w:szCs w:val="28"/>
        </w:rPr>
      </w:pPr>
      <w:r>
        <w:rPr>
          <w:rFonts w:ascii="Times New Roman" w:hAnsi="Times New Roman"/>
          <w:sz w:val="28"/>
          <w:szCs w:val="28"/>
        </w:rPr>
        <w:t xml:space="preserve">1.7.1. В наименовании отчета: </w:t>
      </w:r>
      <w:r w:rsidRPr="00C4738F">
        <w:rPr>
          <w:rFonts w:ascii="Times New Roman" w:hAnsi="Times New Roman"/>
          <w:sz w:val="28"/>
          <w:szCs w:val="28"/>
        </w:rPr>
        <w:t xml:space="preserve">«Отчет об использовании бюджетных ассигнований дорожного фонда Семлевского сельского поселения Вяземского района Смоленской области на </w:t>
      </w:r>
      <w:r w:rsidRPr="005C2201">
        <w:rPr>
          <w:rFonts w:ascii="Times New Roman" w:hAnsi="Times New Roman"/>
          <w:b/>
          <w:i/>
          <w:sz w:val="28"/>
          <w:szCs w:val="28"/>
        </w:rPr>
        <w:t>01.01.2021 года</w:t>
      </w:r>
      <w:r w:rsidRPr="00C4738F">
        <w:rPr>
          <w:rFonts w:ascii="Times New Roman" w:hAnsi="Times New Roman"/>
          <w:sz w:val="28"/>
          <w:szCs w:val="28"/>
        </w:rPr>
        <w:t>»</w:t>
      </w:r>
      <w:r>
        <w:rPr>
          <w:rFonts w:ascii="Times New Roman" w:hAnsi="Times New Roman"/>
          <w:sz w:val="28"/>
          <w:szCs w:val="28"/>
        </w:rPr>
        <w:t xml:space="preserve"> вместо даты «01.01.2021 года» указать дату «01.01.2022 года».</w:t>
      </w:r>
    </w:p>
    <w:p w14:paraId="05EF0F20" w14:textId="29BD3F7B" w:rsidR="00342FC8" w:rsidRPr="00F54D86" w:rsidRDefault="003D3C0C" w:rsidP="00342FC8">
      <w:pPr>
        <w:pStyle w:val="6"/>
        <w:ind w:firstLine="708"/>
        <w:jc w:val="both"/>
        <w:rPr>
          <w:rFonts w:ascii="Times New Roman" w:hAnsi="Times New Roman"/>
          <w:sz w:val="28"/>
          <w:szCs w:val="28"/>
        </w:rPr>
      </w:pPr>
      <w:r>
        <w:rPr>
          <w:rFonts w:ascii="Times New Roman" w:hAnsi="Times New Roman"/>
          <w:sz w:val="28"/>
          <w:szCs w:val="28"/>
        </w:rPr>
        <w:t>1.7.2.</w:t>
      </w:r>
      <w:r w:rsidR="00342FC8" w:rsidRPr="00F54D86">
        <w:rPr>
          <w:rFonts w:ascii="Times New Roman" w:hAnsi="Times New Roman"/>
          <w:sz w:val="28"/>
          <w:szCs w:val="28"/>
        </w:rPr>
        <w:t xml:space="preserve"> </w:t>
      </w:r>
      <w:r>
        <w:rPr>
          <w:rFonts w:ascii="Times New Roman" w:hAnsi="Times New Roman"/>
          <w:sz w:val="28"/>
          <w:szCs w:val="28"/>
        </w:rPr>
        <w:t>В</w:t>
      </w:r>
      <w:r w:rsidR="00342FC8" w:rsidRPr="00F54D86">
        <w:rPr>
          <w:rFonts w:ascii="Times New Roman" w:hAnsi="Times New Roman"/>
          <w:sz w:val="28"/>
          <w:szCs w:val="28"/>
        </w:rPr>
        <w:t xml:space="preserve"> соответствии с пунктом 9 Порядка по дорожному фонду от 12.11.2013 №26 (с изменениями) остаток средств дорожного фонда по состоянию на 01.01.202</w:t>
      </w:r>
      <w:r>
        <w:rPr>
          <w:rFonts w:ascii="Times New Roman" w:hAnsi="Times New Roman"/>
          <w:sz w:val="28"/>
          <w:szCs w:val="28"/>
        </w:rPr>
        <w:t>2</w:t>
      </w:r>
      <w:r w:rsidR="00342FC8" w:rsidRPr="00F54D86">
        <w:rPr>
          <w:rFonts w:ascii="Times New Roman" w:hAnsi="Times New Roman"/>
          <w:sz w:val="28"/>
          <w:szCs w:val="28"/>
        </w:rPr>
        <w:t xml:space="preserve"> года в сумме </w:t>
      </w:r>
      <w:r>
        <w:rPr>
          <w:rFonts w:ascii="Times New Roman" w:hAnsi="Times New Roman"/>
          <w:b/>
          <w:sz w:val="28"/>
          <w:szCs w:val="28"/>
        </w:rPr>
        <w:t>1 018</w:t>
      </w:r>
      <w:r w:rsidR="00342FC8" w:rsidRPr="00F54D86">
        <w:rPr>
          <w:rFonts w:ascii="Times New Roman" w:hAnsi="Times New Roman"/>
          <w:b/>
          <w:sz w:val="28"/>
          <w:szCs w:val="28"/>
        </w:rPr>
        <w:t>,</w:t>
      </w:r>
      <w:r>
        <w:rPr>
          <w:rFonts w:ascii="Times New Roman" w:hAnsi="Times New Roman"/>
          <w:b/>
          <w:sz w:val="28"/>
          <w:szCs w:val="28"/>
        </w:rPr>
        <w:t>2</w:t>
      </w:r>
      <w:r w:rsidR="00342FC8" w:rsidRPr="00F54D86">
        <w:rPr>
          <w:rFonts w:ascii="Times New Roman" w:hAnsi="Times New Roman"/>
          <w:sz w:val="28"/>
          <w:szCs w:val="28"/>
        </w:rPr>
        <w:t xml:space="preserve"> тыс. рублей направить на увеличение бюджетных ассигнований муниципального дорожного фонда в очередном финансовом году, перераспределить в 202</w:t>
      </w:r>
      <w:r w:rsidR="001E35A8">
        <w:rPr>
          <w:rFonts w:ascii="Times New Roman" w:hAnsi="Times New Roman"/>
          <w:sz w:val="28"/>
          <w:szCs w:val="28"/>
        </w:rPr>
        <w:t>2</w:t>
      </w:r>
      <w:r w:rsidR="00342FC8" w:rsidRPr="00F54D86">
        <w:rPr>
          <w:rFonts w:ascii="Times New Roman" w:hAnsi="Times New Roman"/>
          <w:sz w:val="28"/>
          <w:szCs w:val="28"/>
        </w:rPr>
        <w:t xml:space="preserve"> году.  </w:t>
      </w:r>
    </w:p>
    <w:p w14:paraId="6E56207F" w14:textId="5C391CAF" w:rsidR="00623E5C" w:rsidRDefault="00623E5C" w:rsidP="00623E5C">
      <w:pPr>
        <w:widowControl/>
        <w:ind w:firstLine="540"/>
        <w:jc w:val="both"/>
        <w:rPr>
          <w:sz w:val="28"/>
          <w:szCs w:val="28"/>
        </w:rPr>
      </w:pPr>
      <w:r w:rsidRPr="00F54D86">
        <w:rPr>
          <w:sz w:val="28"/>
          <w:szCs w:val="28"/>
        </w:rPr>
        <w:tab/>
      </w:r>
      <w:r w:rsidR="001E35A8">
        <w:rPr>
          <w:sz w:val="28"/>
          <w:szCs w:val="28"/>
        </w:rPr>
        <w:t>1.7.</w:t>
      </w:r>
      <w:r w:rsidRPr="00F54D86">
        <w:rPr>
          <w:sz w:val="28"/>
          <w:szCs w:val="28"/>
        </w:rPr>
        <w:t>3. Не допускать в дальнейшем нарушения пункта 8 Порядка по дорожному фонду от 12.11.2013 №26 (с изменениями) и расходованию средств бюджета сельского поселения на цели, не связанные с обеспечением дорожной деятельности.</w:t>
      </w:r>
    </w:p>
    <w:p w14:paraId="2F63CC3C" w14:textId="62A58E5E" w:rsidR="00F873B3" w:rsidRPr="00F54D86" w:rsidRDefault="00F873B3" w:rsidP="00F873B3">
      <w:pPr>
        <w:pStyle w:val="a3"/>
        <w:ind w:firstLine="709"/>
        <w:jc w:val="both"/>
        <w:rPr>
          <w:rFonts w:ascii="Times New Roman" w:hAnsi="Times New Roman"/>
          <w:sz w:val="28"/>
          <w:szCs w:val="28"/>
        </w:rPr>
      </w:pPr>
      <w:r>
        <w:rPr>
          <w:sz w:val="28"/>
          <w:szCs w:val="28"/>
        </w:rPr>
        <w:t xml:space="preserve">  1.8. </w:t>
      </w:r>
      <w:r w:rsidRPr="00F54D86">
        <w:rPr>
          <w:rFonts w:ascii="Times New Roman" w:hAnsi="Times New Roman"/>
          <w:sz w:val="28"/>
          <w:szCs w:val="28"/>
        </w:rPr>
        <w:t>Не допускать в дальнейшем нарушения принципа результативности и эффективности использования бюджетных средств, установленного статьей 34 БК РФ, не увеличивая расходную часть бюджета сельского поселения, по оплате штрафов, пени и судебных расходов.</w:t>
      </w:r>
    </w:p>
    <w:p w14:paraId="7AEA8466" w14:textId="4CA85447" w:rsidR="00E660B4" w:rsidRPr="00EF49E0" w:rsidRDefault="00E660B4" w:rsidP="00E660B4">
      <w:pPr>
        <w:ind w:firstLine="709"/>
        <w:jc w:val="both"/>
        <w:rPr>
          <w:rFonts w:eastAsiaTheme="minorHAnsi"/>
          <w:sz w:val="28"/>
          <w:szCs w:val="28"/>
          <w:lang w:eastAsia="en-US"/>
        </w:rPr>
      </w:pPr>
      <w:r w:rsidRPr="00EF49E0">
        <w:rPr>
          <w:rFonts w:eastAsiaTheme="minorHAnsi"/>
          <w:sz w:val="28"/>
          <w:szCs w:val="28"/>
          <w:lang w:eastAsia="en-US"/>
        </w:rPr>
        <w:t>1.</w:t>
      </w:r>
      <w:r w:rsidR="00EF49E0" w:rsidRPr="00EF49E0">
        <w:rPr>
          <w:rFonts w:eastAsiaTheme="minorHAnsi"/>
          <w:sz w:val="28"/>
          <w:szCs w:val="28"/>
          <w:lang w:eastAsia="en-US"/>
        </w:rPr>
        <w:t>9</w:t>
      </w:r>
      <w:r w:rsidRPr="00EF49E0">
        <w:rPr>
          <w:rFonts w:eastAsiaTheme="minorHAnsi"/>
          <w:sz w:val="28"/>
          <w:szCs w:val="28"/>
          <w:lang w:eastAsia="en-US"/>
        </w:rPr>
        <w:t>. Внести следующие изменения в Пояснительную записку ф.0503160:</w:t>
      </w:r>
    </w:p>
    <w:p w14:paraId="0C305A5A" w14:textId="29398FB3" w:rsidR="00B51104" w:rsidRPr="00B71261" w:rsidRDefault="00E660B4" w:rsidP="00B51104">
      <w:pPr>
        <w:ind w:firstLine="709"/>
        <w:jc w:val="both"/>
        <w:rPr>
          <w:sz w:val="28"/>
          <w:szCs w:val="28"/>
        </w:rPr>
      </w:pPr>
      <w:r>
        <w:rPr>
          <w:rFonts w:eastAsiaTheme="minorHAnsi"/>
          <w:sz w:val="28"/>
          <w:szCs w:val="28"/>
          <w:lang w:eastAsia="en-US"/>
        </w:rPr>
        <w:t>1.</w:t>
      </w:r>
      <w:r w:rsidR="00B51104">
        <w:rPr>
          <w:rFonts w:eastAsiaTheme="minorHAnsi"/>
          <w:sz w:val="28"/>
          <w:szCs w:val="28"/>
          <w:lang w:eastAsia="en-US"/>
        </w:rPr>
        <w:t>9</w:t>
      </w:r>
      <w:r>
        <w:rPr>
          <w:rFonts w:eastAsiaTheme="minorHAnsi"/>
          <w:sz w:val="28"/>
          <w:szCs w:val="28"/>
          <w:lang w:eastAsia="en-US"/>
        </w:rPr>
        <w:t>.1.</w:t>
      </w:r>
      <w:r w:rsidR="00A271FC">
        <w:rPr>
          <w:rFonts w:eastAsiaTheme="minorHAnsi"/>
          <w:sz w:val="28"/>
          <w:szCs w:val="28"/>
          <w:lang w:eastAsia="en-US"/>
        </w:rPr>
        <w:t xml:space="preserve"> Составить пояснительную записку, в</w:t>
      </w:r>
      <w:r w:rsidR="00B51104" w:rsidRPr="00B71261">
        <w:rPr>
          <w:rFonts w:eastAsia="Times New Roman"/>
          <w:bCs/>
          <w:sz w:val="28"/>
          <w:szCs w:val="28"/>
        </w:rPr>
        <w:t xml:space="preserve"> соответствии с </w:t>
      </w:r>
      <w:r w:rsidR="00B51104" w:rsidRPr="00B71261">
        <w:rPr>
          <w:sz w:val="28"/>
          <w:szCs w:val="28"/>
        </w:rPr>
        <w:t xml:space="preserve">пунктом 152 Инструкции №191н </w:t>
      </w:r>
      <w:r w:rsidR="00B51104" w:rsidRPr="00B71261">
        <w:rPr>
          <w:rFonts w:eastAsia="Times New Roman"/>
          <w:bCs/>
          <w:sz w:val="28"/>
          <w:szCs w:val="28"/>
        </w:rPr>
        <w:t xml:space="preserve">в разрезе </w:t>
      </w:r>
      <w:r w:rsidR="00B51104" w:rsidRPr="00B71261">
        <w:rPr>
          <w:rFonts w:eastAsia="Times New Roman"/>
          <w:b/>
          <w:bCs/>
          <w:sz w:val="28"/>
          <w:szCs w:val="28"/>
        </w:rPr>
        <w:t>пяти</w:t>
      </w:r>
      <w:r w:rsidR="00B51104" w:rsidRPr="00B71261">
        <w:rPr>
          <w:rFonts w:eastAsia="Times New Roman"/>
          <w:bCs/>
          <w:sz w:val="28"/>
          <w:szCs w:val="28"/>
        </w:rPr>
        <w:t xml:space="preserve"> разделов</w:t>
      </w:r>
      <w:r w:rsidR="00A271FC">
        <w:rPr>
          <w:rFonts w:eastAsia="Times New Roman"/>
          <w:bCs/>
          <w:sz w:val="28"/>
          <w:szCs w:val="28"/>
        </w:rPr>
        <w:t>. Разделы должны иметь следующие наименования</w:t>
      </w:r>
      <w:r w:rsidR="00B51104" w:rsidRPr="00B71261">
        <w:rPr>
          <w:rFonts w:eastAsia="Times New Roman"/>
          <w:bCs/>
          <w:sz w:val="28"/>
          <w:szCs w:val="28"/>
        </w:rPr>
        <w:t>:</w:t>
      </w:r>
    </w:p>
    <w:p w14:paraId="3606E89E" w14:textId="77777777" w:rsidR="00B51104" w:rsidRDefault="00B51104" w:rsidP="00B51104">
      <w:pPr>
        <w:widowControl/>
        <w:jc w:val="both"/>
        <w:rPr>
          <w:rFonts w:eastAsiaTheme="minorHAnsi"/>
          <w:sz w:val="28"/>
          <w:szCs w:val="28"/>
          <w:lang w:eastAsia="en-US"/>
        </w:rPr>
      </w:pPr>
      <w:r>
        <w:rPr>
          <w:rFonts w:eastAsiaTheme="minorHAnsi"/>
          <w:sz w:val="28"/>
          <w:szCs w:val="28"/>
          <w:lang w:eastAsia="en-US"/>
        </w:rPr>
        <w:t>- Раздел 1 «Организационная структура субъекта бюджетной отчетности»;</w:t>
      </w:r>
    </w:p>
    <w:p w14:paraId="4216B889" w14:textId="77777777" w:rsidR="00B51104" w:rsidRDefault="00B51104" w:rsidP="00B51104">
      <w:pPr>
        <w:widowControl/>
        <w:jc w:val="both"/>
        <w:rPr>
          <w:rFonts w:eastAsiaTheme="minorHAnsi"/>
          <w:sz w:val="28"/>
          <w:szCs w:val="28"/>
          <w:lang w:eastAsia="en-US"/>
        </w:rPr>
      </w:pPr>
      <w:r>
        <w:rPr>
          <w:rFonts w:eastAsiaTheme="minorHAnsi"/>
          <w:sz w:val="28"/>
          <w:szCs w:val="28"/>
          <w:lang w:eastAsia="en-US"/>
        </w:rPr>
        <w:t>- Раздел 2 «Результаты деятельности субъекта бюджетной отчетности»;</w:t>
      </w:r>
    </w:p>
    <w:p w14:paraId="7CB23004" w14:textId="77777777" w:rsidR="00B51104" w:rsidRDefault="00B51104" w:rsidP="00B51104">
      <w:pPr>
        <w:widowControl/>
        <w:jc w:val="both"/>
        <w:rPr>
          <w:rFonts w:eastAsiaTheme="minorHAnsi"/>
          <w:sz w:val="28"/>
          <w:szCs w:val="28"/>
          <w:lang w:eastAsia="en-US"/>
        </w:rPr>
      </w:pPr>
      <w:r>
        <w:rPr>
          <w:rFonts w:eastAsiaTheme="minorHAnsi"/>
          <w:sz w:val="28"/>
          <w:szCs w:val="28"/>
          <w:lang w:eastAsia="en-US"/>
        </w:rPr>
        <w:lastRenderedPageBreak/>
        <w:t>- Раздел 3 «Анализ отчета об исполнении бюджета субъектом бюджетной отчетности»;</w:t>
      </w:r>
    </w:p>
    <w:p w14:paraId="5AE8F7E5" w14:textId="77777777" w:rsidR="00B51104" w:rsidRDefault="00B51104" w:rsidP="00B51104">
      <w:pPr>
        <w:widowControl/>
        <w:jc w:val="both"/>
        <w:rPr>
          <w:rFonts w:eastAsiaTheme="minorHAnsi"/>
          <w:sz w:val="28"/>
          <w:szCs w:val="28"/>
          <w:lang w:eastAsia="en-US"/>
        </w:rPr>
      </w:pPr>
      <w:r>
        <w:rPr>
          <w:rFonts w:eastAsiaTheme="minorHAnsi"/>
          <w:sz w:val="28"/>
          <w:szCs w:val="28"/>
          <w:lang w:eastAsia="en-US"/>
        </w:rPr>
        <w:t>- Раздел 4 «Анализ показателей бухгалтерской отчетности субъекта бюджетной отчетности»;</w:t>
      </w:r>
    </w:p>
    <w:p w14:paraId="367B0281" w14:textId="77777777" w:rsidR="00B51104" w:rsidRDefault="00B51104" w:rsidP="00B51104">
      <w:pPr>
        <w:widowControl/>
        <w:jc w:val="both"/>
        <w:rPr>
          <w:rFonts w:eastAsiaTheme="minorHAnsi"/>
          <w:sz w:val="28"/>
          <w:szCs w:val="28"/>
          <w:lang w:eastAsia="en-US"/>
        </w:rPr>
      </w:pPr>
      <w:r>
        <w:rPr>
          <w:rFonts w:eastAsiaTheme="minorHAnsi"/>
          <w:sz w:val="28"/>
          <w:szCs w:val="28"/>
          <w:lang w:eastAsia="en-US"/>
        </w:rPr>
        <w:t>- Раздел 5 «Прочие вопросы деятельности субъекта бюджетной отчетности».</w:t>
      </w:r>
    </w:p>
    <w:p w14:paraId="455C263E" w14:textId="26EE2FAC" w:rsidR="00E660B4" w:rsidRDefault="00E660B4" w:rsidP="00E660B4">
      <w:pPr>
        <w:ind w:firstLine="709"/>
        <w:jc w:val="both"/>
        <w:rPr>
          <w:sz w:val="28"/>
          <w:szCs w:val="28"/>
        </w:rPr>
      </w:pPr>
      <w:r>
        <w:rPr>
          <w:sz w:val="28"/>
          <w:szCs w:val="28"/>
        </w:rPr>
        <w:t>1.</w:t>
      </w:r>
      <w:r w:rsidR="00A271FC">
        <w:rPr>
          <w:sz w:val="28"/>
          <w:szCs w:val="28"/>
        </w:rPr>
        <w:t>9</w:t>
      </w:r>
      <w:r>
        <w:rPr>
          <w:sz w:val="28"/>
          <w:szCs w:val="28"/>
        </w:rPr>
        <w:t>.2. в абзаце 1 раздела 3 слова: «</w:t>
      </w:r>
      <w:r w:rsidR="00A271FC">
        <w:rPr>
          <w:sz w:val="28"/>
          <w:szCs w:val="28"/>
        </w:rPr>
        <w:t>расходы составили</w:t>
      </w:r>
      <w:r>
        <w:rPr>
          <w:sz w:val="28"/>
          <w:szCs w:val="28"/>
        </w:rPr>
        <w:t xml:space="preserve"> </w:t>
      </w:r>
      <w:r w:rsidRPr="00DD4B89">
        <w:rPr>
          <w:b/>
          <w:sz w:val="28"/>
          <w:szCs w:val="28"/>
        </w:rPr>
        <w:t>6</w:t>
      </w:r>
      <w:r w:rsidR="00A271FC">
        <w:rPr>
          <w:b/>
          <w:sz w:val="28"/>
          <w:szCs w:val="28"/>
        </w:rPr>
        <w:t>80 110 руб. 02 коп.</w:t>
      </w:r>
      <w:r w:rsidR="00A271FC">
        <w:rPr>
          <w:sz w:val="28"/>
          <w:szCs w:val="28"/>
        </w:rPr>
        <w:t>»</w:t>
      </w:r>
      <w:r>
        <w:rPr>
          <w:sz w:val="28"/>
          <w:szCs w:val="28"/>
        </w:rPr>
        <w:t xml:space="preserve"> заменить на слова «</w:t>
      </w:r>
      <w:r w:rsidR="00A271FC">
        <w:rPr>
          <w:sz w:val="28"/>
          <w:szCs w:val="28"/>
        </w:rPr>
        <w:t xml:space="preserve">расходы составили </w:t>
      </w:r>
      <w:r w:rsidR="00A271FC" w:rsidRPr="00DD4B89">
        <w:rPr>
          <w:b/>
          <w:sz w:val="28"/>
          <w:szCs w:val="28"/>
        </w:rPr>
        <w:t>6</w:t>
      </w:r>
      <w:r w:rsidR="00A271FC">
        <w:rPr>
          <w:b/>
          <w:sz w:val="28"/>
          <w:szCs w:val="28"/>
        </w:rPr>
        <w:t>8</w:t>
      </w:r>
      <w:r w:rsidR="0013600B">
        <w:rPr>
          <w:b/>
          <w:sz w:val="28"/>
          <w:szCs w:val="28"/>
        </w:rPr>
        <w:t>6</w:t>
      </w:r>
      <w:r w:rsidR="00A271FC">
        <w:rPr>
          <w:b/>
          <w:sz w:val="28"/>
          <w:szCs w:val="28"/>
        </w:rPr>
        <w:t> </w:t>
      </w:r>
      <w:r w:rsidR="0013600B">
        <w:rPr>
          <w:b/>
          <w:sz w:val="28"/>
          <w:szCs w:val="28"/>
        </w:rPr>
        <w:t>352</w:t>
      </w:r>
      <w:r w:rsidR="00A271FC">
        <w:rPr>
          <w:b/>
          <w:sz w:val="28"/>
          <w:szCs w:val="28"/>
        </w:rPr>
        <w:t xml:space="preserve"> руб. </w:t>
      </w:r>
      <w:r w:rsidR="0013600B">
        <w:rPr>
          <w:b/>
          <w:sz w:val="28"/>
          <w:szCs w:val="28"/>
        </w:rPr>
        <w:t>2</w:t>
      </w:r>
      <w:r w:rsidR="00A271FC">
        <w:rPr>
          <w:b/>
          <w:sz w:val="28"/>
          <w:szCs w:val="28"/>
        </w:rPr>
        <w:t>2 коп.</w:t>
      </w:r>
      <w:r>
        <w:rPr>
          <w:sz w:val="28"/>
          <w:szCs w:val="28"/>
        </w:rPr>
        <w:t>»;</w:t>
      </w:r>
    </w:p>
    <w:p w14:paraId="7B33F6C8" w14:textId="458E87CC" w:rsidR="00E660B4" w:rsidRDefault="00E660B4" w:rsidP="00E660B4">
      <w:pPr>
        <w:ind w:firstLine="709"/>
        <w:jc w:val="both"/>
        <w:rPr>
          <w:sz w:val="28"/>
          <w:szCs w:val="28"/>
        </w:rPr>
      </w:pPr>
      <w:r>
        <w:rPr>
          <w:sz w:val="28"/>
          <w:szCs w:val="28"/>
        </w:rPr>
        <w:t>1.</w:t>
      </w:r>
      <w:r w:rsidR="0013600B">
        <w:rPr>
          <w:sz w:val="28"/>
          <w:szCs w:val="28"/>
        </w:rPr>
        <w:t>9</w:t>
      </w:r>
      <w:r>
        <w:rPr>
          <w:sz w:val="28"/>
          <w:szCs w:val="28"/>
        </w:rPr>
        <w:t>.3</w:t>
      </w:r>
      <w:r w:rsidRPr="002508A0">
        <w:rPr>
          <w:sz w:val="28"/>
          <w:szCs w:val="28"/>
        </w:rPr>
        <w:t xml:space="preserve">. в абзаце </w:t>
      </w:r>
      <w:r w:rsidR="0013600B">
        <w:rPr>
          <w:sz w:val="28"/>
          <w:szCs w:val="28"/>
        </w:rPr>
        <w:t xml:space="preserve">14 </w:t>
      </w:r>
      <w:r w:rsidRPr="002508A0">
        <w:rPr>
          <w:sz w:val="28"/>
          <w:szCs w:val="28"/>
        </w:rPr>
        <w:t>раздела 3 слова «</w:t>
      </w:r>
      <w:r w:rsidR="0013600B">
        <w:rPr>
          <w:sz w:val="28"/>
          <w:szCs w:val="28"/>
        </w:rPr>
        <w:t>земельных участков на сумму</w:t>
      </w:r>
      <w:r w:rsidRPr="002508A0">
        <w:rPr>
          <w:sz w:val="28"/>
          <w:szCs w:val="28"/>
        </w:rPr>
        <w:t xml:space="preserve"> </w:t>
      </w:r>
      <w:r w:rsidRPr="002508A0">
        <w:rPr>
          <w:b/>
          <w:sz w:val="28"/>
          <w:szCs w:val="28"/>
        </w:rPr>
        <w:t>4</w:t>
      </w:r>
      <w:r w:rsidR="0013600B">
        <w:rPr>
          <w:b/>
          <w:sz w:val="28"/>
          <w:szCs w:val="28"/>
        </w:rPr>
        <w:t>0</w:t>
      </w:r>
      <w:r w:rsidRPr="002508A0">
        <w:rPr>
          <w:b/>
          <w:sz w:val="28"/>
          <w:szCs w:val="28"/>
        </w:rPr>
        <w:t> 0</w:t>
      </w:r>
      <w:r w:rsidR="0013600B">
        <w:rPr>
          <w:b/>
          <w:sz w:val="28"/>
          <w:szCs w:val="28"/>
        </w:rPr>
        <w:t>51 573 руб. 98 копеек</w:t>
      </w:r>
      <w:r w:rsidRPr="002508A0">
        <w:rPr>
          <w:sz w:val="28"/>
          <w:szCs w:val="28"/>
        </w:rPr>
        <w:t>» заменить на слова «</w:t>
      </w:r>
      <w:r w:rsidR="0013600B">
        <w:rPr>
          <w:sz w:val="28"/>
          <w:szCs w:val="28"/>
        </w:rPr>
        <w:t>земельных участков на сумму</w:t>
      </w:r>
      <w:r w:rsidR="0013600B" w:rsidRPr="002508A0">
        <w:rPr>
          <w:sz w:val="28"/>
          <w:szCs w:val="28"/>
        </w:rPr>
        <w:t xml:space="preserve"> </w:t>
      </w:r>
      <w:r w:rsidR="0013600B" w:rsidRPr="002508A0">
        <w:rPr>
          <w:b/>
          <w:sz w:val="28"/>
          <w:szCs w:val="28"/>
        </w:rPr>
        <w:t>4 0</w:t>
      </w:r>
      <w:r w:rsidR="0013600B">
        <w:rPr>
          <w:b/>
          <w:sz w:val="28"/>
          <w:szCs w:val="28"/>
        </w:rPr>
        <w:t>51 573 руб. 98 копеек</w:t>
      </w:r>
      <w:r w:rsidRPr="002508A0">
        <w:rPr>
          <w:sz w:val="28"/>
          <w:szCs w:val="28"/>
        </w:rPr>
        <w:t>»</w:t>
      </w:r>
      <w:r>
        <w:rPr>
          <w:sz w:val="28"/>
          <w:szCs w:val="28"/>
        </w:rPr>
        <w:t>;</w:t>
      </w:r>
    </w:p>
    <w:p w14:paraId="1D835CCA" w14:textId="557E9860" w:rsidR="00E660B4" w:rsidRDefault="00E660B4" w:rsidP="00E660B4">
      <w:pPr>
        <w:pStyle w:val="11"/>
        <w:ind w:firstLine="709"/>
        <w:jc w:val="both"/>
        <w:rPr>
          <w:rFonts w:ascii="Times New Roman" w:hAnsi="Times New Roman"/>
          <w:color w:val="000000"/>
          <w:sz w:val="28"/>
          <w:szCs w:val="28"/>
        </w:rPr>
      </w:pPr>
      <w:r w:rsidRPr="009B193B">
        <w:rPr>
          <w:rFonts w:ascii="Times New Roman" w:hAnsi="Times New Roman"/>
          <w:sz w:val="28"/>
          <w:szCs w:val="28"/>
        </w:rPr>
        <w:t xml:space="preserve">1.10. </w:t>
      </w:r>
      <w:r w:rsidRPr="009B193B">
        <w:rPr>
          <w:rFonts w:ascii="Times New Roman" w:hAnsi="Times New Roman"/>
          <w:color w:val="000000"/>
          <w:sz w:val="28"/>
          <w:szCs w:val="28"/>
        </w:rPr>
        <w:t>Информацию об устранении нарушений и замечаний, указанных в настоящем заключении</w:t>
      </w:r>
      <w:r>
        <w:rPr>
          <w:rFonts w:ascii="Times New Roman" w:hAnsi="Times New Roman"/>
          <w:color w:val="000000"/>
          <w:sz w:val="28"/>
          <w:szCs w:val="28"/>
        </w:rPr>
        <w:t>,</w:t>
      </w:r>
      <w:r w:rsidRPr="009B193B">
        <w:rPr>
          <w:rFonts w:ascii="Times New Roman" w:hAnsi="Times New Roman"/>
          <w:color w:val="000000"/>
          <w:sz w:val="28"/>
          <w:szCs w:val="28"/>
        </w:rPr>
        <w:t xml:space="preserve"> </w:t>
      </w:r>
      <w:r>
        <w:rPr>
          <w:rFonts w:ascii="Times New Roman" w:hAnsi="Times New Roman"/>
          <w:color w:val="000000"/>
          <w:sz w:val="28"/>
          <w:szCs w:val="28"/>
        </w:rPr>
        <w:t xml:space="preserve">с приложением подтверждающих документов, </w:t>
      </w:r>
      <w:r w:rsidRPr="009B193B">
        <w:rPr>
          <w:rFonts w:ascii="Times New Roman" w:hAnsi="Times New Roman"/>
          <w:color w:val="000000"/>
          <w:sz w:val="28"/>
          <w:szCs w:val="28"/>
        </w:rPr>
        <w:t xml:space="preserve">предоставить в Контрольно-ревизионную комиссию </w:t>
      </w:r>
      <w:r>
        <w:rPr>
          <w:rFonts w:ascii="Times New Roman" w:hAnsi="Times New Roman"/>
          <w:color w:val="000000"/>
          <w:sz w:val="28"/>
          <w:szCs w:val="28"/>
        </w:rPr>
        <w:t xml:space="preserve">в срок </w:t>
      </w:r>
      <w:r w:rsidRPr="009B193B">
        <w:rPr>
          <w:rFonts w:ascii="Times New Roman" w:hAnsi="Times New Roman"/>
          <w:color w:val="000000"/>
          <w:sz w:val="28"/>
          <w:szCs w:val="28"/>
        </w:rPr>
        <w:t xml:space="preserve">до </w:t>
      </w:r>
      <w:r w:rsidR="009E482A">
        <w:rPr>
          <w:rFonts w:ascii="Times New Roman" w:hAnsi="Times New Roman"/>
          <w:color w:val="000000"/>
          <w:sz w:val="28"/>
          <w:szCs w:val="28"/>
        </w:rPr>
        <w:t>01</w:t>
      </w:r>
      <w:r>
        <w:rPr>
          <w:rFonts w:ascii="Times New Roman" w:hAnsi="Times New Roman"/>
          <w:color w:val="000000"/>
          <w:sz w:val="28"/>
          <w:szCs w:val="28"/>
        </w:rPr>
        <w:t>.0</w:t>
      </w:r>
      <w:r w:rsidR="009E482A">
        <w:rPr>
          <w:rFonts w:ascii="Times New Roman" w:hAnsi="Times New Roman"/>
          <w:color w:val="000000"/>
          <w:sz w:val="28"/>
          <w:szCs w:val="28"/>
        </w:rPr>
        <w:t>5</w:t>
      </w:r>
      <w:r>
        <w:rPr>
          <w:rFonts w:ascii="Times New Roman" w:hAnsi="Times New Roman"/>
          <w:color w:val="000000"/>
          <w:sz w:val="28"/>
          <w:szCs w:val="28"/>
        </w:rPr>
        <w:t>.2022 года.</w:t>
      </w:r>
    </w:p>
    <w:p w14:paraId="5C075F23" w14:textId="77777777" w:rsidR="00E660B4" w:rsidRDefault="00E660B4" w:rsidP="00E660B4">
      <w:pPr>
        <w:pStyle w:val="11"/>
        <w:ind w:firstLine="709"/>
        <w:jc w:val="both"/>
        <w:rPr>
          <w:rFonts w:ascii="Times New Roman" w:hAnsi="Times New Roman"/>
          <w:b/>
          <w:sz w:val="28"/>
          <w:szCs w:val="28"/>
        </w:rPr>
      </w:pPr>
    </w:p>
    <w:p w14:paraId="21D9B10F" w14:textId="6AB7E2F7" w:rsidR="00E660B4" w:rsidRPr="009B193B" w:rsidRDefault="00E660B4" w:rsidP="00E660B4">
      <w:pPr>
        <w:pStyle w:val="11"/>
        <w:ind w:firstLine="709"/>
        <w:jc w:val="both"/>
        <w:rPr>
          <w:rFonts w:ascii="Times New Roman" w:hAnsi="Times New Roman"/>
          <w:color w:val="000000"/>
          <w:sz w:val="28"/>
          <w:szCs w:val="28"/>
        </w:rPr>
      </w:pPr>
      <w:r w:rsidRPr="009B193B">
        <w:rPr>
          <w:rFonts w:ascii="Times New Roman" w:hAnsi="Times New Roman"/>
          <w:b/>
          <w:sz w:val="28"/>
          <w:szCs w:val="28"/>
        </w:rPr>
        <w:t>2</w:t>
      </w:r>
      <w:r w:rsidRPr="009B193B">
        <w:rPr>
          <w:rFonts w:ascii="Times New Roman" w:hAnsi="Times New Roman"/>
          <w:sz w:val="28"/>
          <w:szCs w:val="28"/>
        </w:rPr>
        <w:t xml:space="preserve">. </w:t>
      </w:r>
      <w:r w:rsidRPr="009B193B">
        <w:rPr>
          <w:rFonts w:ascii="Times New Roman" w:hAnsi="Times New Roman"/>
          <w:b/>
          <w:i/>
          <w:sz w:val="28"/>
          <w:szCs w:val="28"/>
        </w:rPr>
        <w:t xml:space="preserve">Совету депутатов </w:t>
      </w:r>
      <w:r w:rsidR="009E482A">
        <w:rPr>
          <w:rFonts w:ascii="Times New Roman" w:hAnsi="Times New Roman"/>
          <w:b/>
          <w:i/>
          <w:sz w:val="28"/>
          <w:szCs w:val="28"/>
        </w:rPr>
        <w:t>Семлевского</w:t>
      </w:r>
      <w:r w:rsidRPr="009B193B">
        <w:rPr>
          <w:rFonts w:ascii="Times New Roman" w:hAnsi="Times New Roman"/>
          <w:b/>
          <w:i/>
          <w:sz w:val="28"/>
          <w:szCs w:val="28"/>
        </w:rPr>
        <w:t xml:space="preserve"> сельского поселения Вяземского района Смоленской области</w:t>
      </w:r>
      <w:r w:rsidRPr="009B193B">
        <w:rPr>
          <w:rFonts w:ascii="Times New Roman" w:hAnsi="Times New Roman"/>
          <w:sz w:val="28"/>
          <w:szCs w:val="28"/>
        </w:rPr>
        <w:t>:</w:t>
      </w:r>
    </w:p>
    <w:p w14:paraId="376A6324" w14:textId="2A91A929" w:rsidR="00E660B4" w:rsidRDefault="00E660B4" w:rsidP="00E660B4">
      <w:pPr>
        <w:ind w:firstLine="708"/>
        <w:jc w:val="both"/>
        <w:rPr>
          <w:rFonts w:eastAsia="Times New Roman"/>
        </w:rPr>
      </w:pPr>
      <w:r>
        <w:rPr>
          <w:sz w:val="28"/>
          <w:szCs w:val="28"/>
        </w:rPr>
        <w:t xml:space="preserve">2.1. Рекомендовать депутатам Совета депутатов </w:t>
      </w:r>
      <w:r w:rsidR="009E482A">
        <w:rPr>
          <w:sz w:val="28"/>
          <w:szCs w:val="28"/>
        </w:rPr>
        <w:t>Семлевского</w:t>
      </w:r>
      <w:r>
        <w:rPr>
          <w:sz w:val="28"/>
          <w:szCs w:val="28"/>
        </w:rPr>
        <w:t xml:space="preserve"> сельского поселения Вяземского района Смоленской области </w:t>
      </w:r>
      <w:r w:rsidRPr="009B4003">
        <w:rPr>
          <w:sz w:val="28"/>
          <w:szCs w:val="28"/>
        </w:rPr>
        <w:t>принять к рассмотрению проект решения и утвердить отчет об исполнении бюджета за 2021 год,</w:t>
      </w:r>
      <w:r>
        <w:rPr>
          <w:sz w:val="28"/>
          <w:szCs w:val="28"/>
        </w:rPr>
        <w:t xml:space="preserve"> </w:t>
      </w:r>
      <w:r>
        <w:rPr>
          <w:b/>
          <w:sz w:val="28"/>
          <w:szCs w:val="28"/>
        </w:rPr>
        <w:t xml:space="preserve">после устранения Администрацией </w:t>
      </w:r>
      <w:r w:rsidR="009E482A">
        <w:rPr>
          <w:b/>
          <w:sz w:val="28"/>
          <w:szCs w:val="28"/>
        </w:rPr>
        <w:t>Семлевского</w:t>
      </w:r>
      <w:r>
        <w:rPr>
          <w:b/>
          <w:sz w:val="28"/>
          <w:szCs w:val="28"/>
        </w:rPr>
        <w:t xml:space="preserve"> сельского поселения Вяземского района Смоленской области замечаний</w:t>
      </w:r>
      <w:r>
        <w:rPr>
          <w:sz w:val="28"/>
          <w:szCs w:val="28"/>
        </w:rPr>
        <w:t xml:space="preserve"> Контрольно-ревизионной комиссии, указанных в данном заключении.</w:t>
      </w:r>
    </w:p>
    <w:p w14:paraId="3EE6A256" w14:textId="77777777" w:rsidR="003114CB" w:rsidRPr="003114CB" w:rsidRDefault="003114CB" w:rsidP="003114CB">
      <w:pPr>
        <w:ind w:firstLine="709"/>
        <w:jc w:val="center"/>
        <w:rPr>
          <w:b/>
          <w:i/>
          <w:sz w:val="28"/>
          <w:szCs w:val="28"/>
        </w:rPr>
      </w:pPr>
    </w:p>
    <w:p w14:paraId="611E5861" w14:textId="77777777" w:rsidR="009B4003" w:rsidRDefault="009B4003" w:rsidP="009B4003">
      <w:pPr>
        <w:widowControl/>
        <w:autoSpaceDE/>
        <w:adjustRightInd/>
        <w:ind w:firstLine="709"/>
        <w:jc w:val="both"/>
        <w:rPr>
          <w:rFonts w:eastAsia="Times New Roman"/>
          <w:sz w:val="28"/>
          <w:szCs w:val="28"/>
        </w:rPr>
      </w:pPr>
    </w:p>
    <w:p w14:paraId="64316890" w14:textId="77777777" w:rsidR="009B4003" w:rsidRDefault="009B4003" w:rsidP="009B4003">
      <w:pPr>
        <w:widowControl/>
        <w:autoSpaceDE/>
        <w:adjustRightInd/>
        <w:ind w:firstLine="709"/>
        <w:jc w:val="both"/>
        <w:rPr>
          <w:rFonts w:eastAsia="Times New Roman"/>
          <w:sz w:val="28"/>
          <w:szCs w:val="28"/>
        </w:rPr>
      </w:pPr>
      <w:r>
        <w:rPr>
          <w:rFonts w:eastAsia="Times New Roman"/>
          <w:sz w:val="28"/>
          <w:szCs w:val="28"/>
        </w:rPr>
        <w:t>Настоящее заключение составлено в 2-х экземплярах:</w:t>
      </w:r>
    </w:p>
    <w:p w14:paraId="568548A8" w14:textId="50BFB1B7" w:rsidR="009B4003" w:rsidRDefault="009B4003" w:rsidP="009B4003">
      <w:pPr>
        <w:widowControl/>
        <w:autoSpaceDE/>
        <w:adjustRightInd/>
        <w:ind w:firstLine="709"/>
        <w:jc w:val="both"/>
        <w:rPr>
          <w:rFonts w:eastAsia="Times New Roman"/>
          <w:sz w:val="28"/>
          <w:szCs w:val="28"/>
        </w:rPr>
      </w:pPr>
      <w:r>
        <w:rPr>
          <w:rFonts w:eastAsia="Times New Roman"/>
          <w:sz w:val="28"/>
          <w:szCs w:val="28"/>
        </w:rPr>
        <w:t>Один экземпляр для Совета депутатов</w:t>
      </w:r>
      <w:r>
        <w:rPr>
          <w:sz w:val="28"/>
          <w:szCs w:val="28"/>
        </w:rPr>
        <w:t xml:space="preserve"> С</w:t>
      </w:r>
      <w:r w:rsidR="009E482A">
        <w:rPr>
          <w:sz w:val="28"/>
          <w:szCs w:val="28"/>
        </w:rPr>
        <w:t>емлевского</w:t>
      </w:r>
      <w:r>
        <w:rPr>
          <w:sz w:val="28"/>
          <w:szCs w:val="28"/>
        </w:rPr>
        <w:t xml:space="preserve"> сельского поселения Вяземского района Смоленской области</w:t>
      </w:r>
      <w:r>
        <w:rPr>
          <w:rFonts w:eastAsia="Times New Roman"/>
          <w:sz w:val="28"/>
          <w:szCs w:val="28"/>
        </w:rPr>
        <w:t xml:space="preserve"> и Администрации С</w:t>
      </w:r>
      <w:r w:rsidR="009E482A">
        <w:rPr>
          <w:rFonts w:eastAsia="Times New Roman"/>
          <w:sz w:val="28"/>
          <w:szCs w:val="28"/>
        </w:rPr>
        <w:t>емлевского</w:t>
      </w:r>
      <w:r>
        <w:rPr>
          <w:rFonts w:eastAsia="Times New Roman"/>
          <w:sz w:val="28"/>
          <w:szCs w:val="28"/>
        </w:rPr>
        <w:t xml:space="preserve"> сельского поселения Вяземского района Смоленской области, направляется с сопроводительным письмом.</w:t>
      </w:r>
    </w:p>
    <w:p w14:paraId="524147E5" w14:textId="77777777" w:rsidR="009B4003" w:rsidRDefault="009B4003" w:rsidP="009B4003">
      <w:pPr>
        <w:widowControl/>
        <w:autoSpaceDE/>
        <w:adjustRightInd/>
        <w:ind w:firstLine="709"/>
        <w:jc w:val="both"/>
        <w:rPr>
          <w:rFonts w:eastAsia="Times New Roman"/>
          <w:sz w:val="28"/>
          <w:szCs w:val="28"/>
        </w:rPr>
      </w:pPr>
      <w:r>
        <w:rPr>
          <w:rFonts w:eastAsia="Times New Roman"/>
          <w:sz w:val="28"/>
          <w:szCs w:val="28"/>
        </w:rPr>
        <w:t>Один экземпляр остается в Контрольно-ревизионной комиссии муниципального образования «Вяземский район» Смоленской области.</w:t>
      </w:r>
    </w:p>
    <w:p w14:paraId="2D70077D" w14:textId="77777777" w:rsidR="009B4003" w:rsidRDefault="009B4003" w:rsidP="009B4003">
      <w:pPr>
        <w:pStyle w:val="11"/>
        <w:jc w:val="both"/>
        <w:rPr>
          <w:rFonts w:ascii="Times New Roman" w:hAnsi="Times New Roman"/>
          <w:sz w:val="28"/>
          <w:szCs w:val="28"/>
        </w:rPr>
      </w:pPr>
    </w:p>
    <w:p w14:paraId="3DDC2472" w14:textId="77777777" w:rsidR="009B4003" w:rsidRDefault="009B4003" w:rsidP="009B4003">
      <w:pPr>
        <w:pStyle w:val="11"/>
        <w:jc w:val="both"/>
        <w:rPr>
          <w:rFonts w:ascii="Times New Roman" w:hAnsi="Times New Roman"/>
          <w:sz w:val="28"/>
          <w:szCs w:val="28"/>
        </w:rPr>
      </w:pPr>
    </w:p>
    <w:p w14:paraId="416F01AE" w14:textId="77777777" w:rsidR="009B4003" w:rsidRDefault="009B4003" w:rsidP="009B4003">
      <w:pPr>
        <w:pStyle w:val="11"/>
        <w:jc w:val="both"/>
        <w:rPr>
          <w:rFonts w:ascii="Times New Roman" w:hAnsi="Times New Roman"/>
          <w:sz w:val="28"/>
          <w:szCs w:val="28"/>
        </w:rPr>
      </w:pPr>
    </w:p>
    <w:p w14:paraId="5AA04900" w14:textId="77777777" w:rsidR="009B4003" w:rsidRDefault="009B4003" w:rsidP="009B4003">
      <w:pPr>
        <w:pStyle w:val="11"/>
        <w:jc w:val="both"/>
        <w:rPr>
          <w:rFonts w:ascii="Times New Roman" w:hAnsi="Times New Roman"/>
          <w:sz w:val="28"/>
          <w:szCs w:val="28"/>
        </w:rPr>
      </w:pPr>
    </w:p>
    <w:p w14:paraId="521D6834" w14:textId="07F57C9E" w:rsidR="009B4003" w:rsidRDefault="009E482A" w:rsidP="009B4003">
      <w:pPr>
        <w:pStyle w:val="11"/>
        <w:tabs>
          <w:tab w:val="left" w:pos="142"/>
        </w:tabs>
        <w:jc w:val="both"/>
        <w:rPr>
          <w:rFonts w:ascii="Times New Roman" w:hAnsi="Times New Roman"/>
          <w:sz w:val="28"/>
          <w:szCs w:val="28"/>
        </w:rPr>
      </w:pPr>
      <w:r>
        <w:rPr>
          <w:rFonts w:ascii="Times New Roman" w:hAnsi="Times New Roman"/>
          <w:sz w:val="28"/>
          <w:szCs w:val="28"/>
        </w:rPr>
        <w:t>Инспектор</w:t>
      </w:r>
      <w:r w:rsidR="009B4003">
        <w:rPr>
          <w:rFonts w:ascii="Times New Roman" w:hAnsi="Times New Roman"/>
          <w:sz w:val="28"/>
          <w:szCs w:val="28"/>
        </w:rPr>
        <w:t xml:space="preserve"> Контрольно-ревизионной </w:t>
      </w:r>
    </w:p>
    <w:p w14:paraId="4D337F9C" w14:textId="77777777" w:rsidR="009B4003" w:rsidRDefault="009B4003" w:rsidP="009B4003">
      <w:pPr>
        <w:pStyle w:val="11"/>
        <w:tabs>
          <w:tab w:val="left" w:pos="142"/>
        </w:tabs>
        <w:jc w:val="both"/>
        <w:rPr>
          <w:rFonts w:ascii="Times New Roman" w:hAnsi="Times New Roman"/>
          <w:sz w:val="28"/>
          <w:szCs w:val="28"/>
        </w:rPr>
      </w:pPr>
      <w:r>
        <w:rPr>
          <w:rFonts w:ascii="Times New Roman" w:hAnsi="Times New Roman"/>
          <w:sz w:val="28"/>
          <w:szCs w:val="28"/>
        </w:rPr>
        <w:t>комиссии муниципального образования</w:t>
      </w:r>
    </w:p>
    <w:p w14:paraId="4BB37304" w14:textId="76BEC515" w:rsidR="009B4003" w:rsidRDefault="009B4003" w:rsidP="009B4003">
      <w:pPr>
        <w:rPr>
          <w:rFonts w:eastAsia="Times New Roman"/>
          <w:b/>
          <w:bCs/>
          <w:sz w:val="28"/>
          <w:szCs w:val="28"/>
        </w:rPr>
      </w:pPr>
      <w:r>
        <w:rPr>
          <w:sz w:val="28"/>
          <w:szCs w:val="28"/>
        </w:rPr>
        <w:t xml:space="preserve">«Вяземский район» Смоленской области                                   </w:t>
      </w:r>
      <w:r w:rsidR="009E482A" w:rsidRPr="009E482A">
        <w:rPr>
          <w:b/>
          <w:sz w:val="28"/>
          <w:szCs w:val="28"/>
        </w:rPr>
        <w:t>М</w:t>
      </w:r>
      <w:r w:rsidRPr="009E482A">
        <w:rPr>
          <w:b/>
          <w:sz w:val="28"/>
          <w:szCs w:val="28"/>
        </w:rPr>
        <w:t>.</w:t>
      </w:r>
      <w:r w:rsidR="009E482A" w:rsidRPr="009E482A">
        <w:rPr>
          <w:b/>
          <w:sz w:val="28"/>
          <w:szCs w:val="28"/>
        </w:rPr>
        <w:t>М</w:t>
      </w:r>
      <w:r w:rsidR="00D061ED" w:rsidRPr="009E482A">
        <w:rPr>
          <w:b/>
          <w:sz w:val="28"/>
          <w:szCs w:val="28"/>
        </w:rPr>
        <w:t>.</w:t>
      </w:r>
      <w:r w:rsidRPr="009E482A">
        <w:rPr>
          <w:b/>
          <w:sz w:val="28"/>
          <w:szCs w:val="28"/>
        </w:rPr>
        <w:t xml:space="preserve"> </w:t>
      </w:r>
      <w:r w:rsidR="009E482A" w:rsidRPr="009E482A">
        <w:rPr>
          <w:b/>
          <w:sz w:val="28"/>
          <w:szCs w:val="28"/>
        </w:rPr>
        <w:t>Де</w:t>
      </w:r>
      <w:r w:rsidRPr="009E482A">
        <w:rPr>
          <w:b/>
          <w:sz w:val="28"/>
          <w:szCs w:val="28"/>
        </w:rPr>
        <w:t>н</w:t>
      </w:r>
      <w:r w:rsidR="009E482A" w:rsidRPr="009E482A">
        <w:rPr>
          <w:b/>
          <w:sz w:val="28"/>
          <w:szCs w:val="28"/>
        </w:rPr>
        <w:t>ис</w:t>
      </w:r>
      <w:r w:rsidRPr="009E482A">
        <w:rPr>
          <w:b/>
          <w:sz w:val="28"/>
          <w:szCs w:val="28"/>
        </w:rPr>
        <w:t>ов</w:t>
      </w:r>
      <w:r>
        <w:rPr>
          <w:sz w:val="28"/>
          <w:szCs w:val="28"/>
        </w:rPr>
        <w:t xml:space="preserve">          </w:t>
      </w:r>
    </w:p>
    <w:p w14:paraId="33DFCCDF" w14:textId="77777777" w:rsidR="009B4003" w:rsidRDefault="009B4003" w:rsidP="003114CB">
      <w:pPr>
        <w:pStyle w:val="11"/>
        <w:ind w:firstLine="709"/>
        <w:jc w:val="both"/>
        <w:rPr>
          <w:rFonts w:ascii="Times New Roman" w:hAnsi="Times New Roman"/>
          <w:sz w:val="28"/>
          <w:szCs w:val="28"/>
        </w:rPr>
      </w:pPr>
    </w:p>
    <w:p w14:paraId="48545496" w14:textId="3CC03C01" w:rsidR="003114CB" w:rsidRDefault="003114CB" w:rsidP="003114CB">
      <w:pPr>
        <w:ind w:firstLine="709"/>
        <w:jc w:val="both"/>
        <w:rPr>
          <w:sz w:val="28"/>
          <w:szCs w:val="28"/>
        </w:rPr>
      </w:pPr>
    </w:p>
    <w:p w14:paraId="6386FD35" w14:textId="77777777" w:rsidR="003114CB" w:rsidRPr="003114CB" w:rsidRDefault="003114CB" w:rsidP="003114CB">
      <w:pPr>
        <w:pStyle w:val="11"/>
        <w:ind w:firstLine="709"/>
        <w:jc w:val="both"/>
        <w:rPr>
          <w:rFonts w:ascii="Times New Roman" w:hAnsi="Times New Roman"/>
          <w:sz w:val="28"/>
          <w:szCs w:val="28"/>
        </w:rPr>
      </w:pPr>
    </w:p>
    <w:sectPr w:rsidR="003114CB" w:rsidRPr="003114CB" w:rsidSect="000E7232">
      <w:pgSz w:w="11906" w:h="16838" w:code="9"/>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5CE86A" w14:textId="77777777" w:rsidR="005B62BF" w:rsidRDefault="005B62BF" w:rsidP="003E304C">
      <w:r>
        <w:separator/>
      </w:r>
    </w:p>
  </w:endnote>
  <w:endnote w:type="continuationSeparator" w:id="0">
    <w:p w14:paraId="26BDAFB8" w14:textId="77777777" w:rsidR="005B62BF" w:rsidRDefault="005B62BF" w:rsidP="003E3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4020791"/>
      <w:docPartObj>
        <w:docPartGallery w:val="Page Numbers (Bottom of Page)"/>
        <w:docPartUnique/>
      </w:docPartObj>
    </w:sdtPr>
    <w:sdtEndPr/>
    <w:sdtContent>
      <w:p w14:paraId="7A84F33E" w14:textId="7C6686AB" w:rsidR="00EF49E0" w:rsidRDefault="00EF49E0">
        <w:pPr>
          <w:pStyle w:val="a7"/>
          <w:jc w:val="right"/>
        </w:pPr>
        <w:r>
          <w:fldChar w:fldCharType="begin"/>
        </w:r>
        <w:r>
          <w:instrText>PAGE   \* MERGEFORMAT</w:instrText>
        </w:r>
        <w:r>
          <w:fldChar w:fldCharType="separate"/>
        </w:r>
        <w:r w:rsidR="00614C10">
          <w:rPr>
            <w:noProof/>
          </w:rPr>
          <w:t>20</w:t>
        </w:r>
        <w:r>
          <w:fldChar w:fldCharType="end"/>
        </w:r>
      </w:p>
    </w:sdtContent>
  </w:sdt>
  <w:p w14:paraId="637FFB4C" w14:textId="77777777" w:rsidR="00EF49E0" w:rsidRDefault="00EF49E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0D028C" w14:textId="77777777" w:rsidR="005B62BF" w:rsidRDefault="005B62BF" w:rsidP="003E304C">
      <w:r>
        <w:separator/>
      </w:r>
    </w:p>
  </w:footnote>
  <w:footnote w:type="continuationSeparator" w:id="0">
    <w:p w14:paraId="73E8B0C1" w14:textId="77777777" w:rsidR="005B62BF" w:rsidRDefault="005B62BF" w:rsidP="003E30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D7E"/>
    <w:rsid w:val="00006701"/>
    <w:rsid w:val="000178F2"/>
    <w:rsid w:val="00020934"/>
    <w:rsid w:val="00022DF0"/>
    <w:rsid w:val="00026880"/>
    <w:rsid w:val="00027AE6"/>
    <w:rsid w:val="0003118A"/>
    <w:rsid w:val="0003452C"/>
    <w:rsid w:val="0004185B"/>
    <w:rsid w:val="000447F9"/>
    <w:rsid w:val="00045641"/>
    <w:rsid w:val="00051DDA"/>
    <w:rsid w:val="000529CD"/>
    <w:rsid w:val="000619E8"/>
    <w:rsid w:val="00063C69"/>
    <w:rsid w:val="000652AC"/>
    <w:rsid w:val="0006710D"/>
    <w:rsid w:val="000677C6"/>
    <w:rsid w:val="00080CDB"/>
    <w:rsid w:val="00086168"/>
    <w:rsid w:val="00092EC4"/>
    <w:rsid w:val="000931A3"/>
    <w:rsid w:val="00093E9D"/>
    <w:rsid w:val="000A2626"/>
    <w:rsid w:val="000B37FB"/>
    <w:rsid w:val="000B4DAA"/>
    <w:rsid w:val="000C250D"/>
    <w:rsid w:val="000D5898"/>
    <w:rsid w:val="000E0520"/>
    <w:rsid w:val="000E3812"/>
    <w:rsid w:val="000E5109"/>
    <w:rsid w:val="000E7232"/>
    <w:rsid w:val="000F11F8"/>
    <w:rsid w:val="000F1311"/>
    <w:rsid w:val="000F2D59"/>
    <w:rsid w:val="000F5C4C"/>
    <w:rsid w:val="000F6BB4"/>
    <w:rsid w:val="000F7AC8"/>
    <w:rsid w:val="001016AE"/>
    <w:rsid w:val="0011176C"/>
    <w:rsid w:val="0011291B"/>
    <w:rsid w:val="00113F28"/>
    <w:rsid w:val="0011673B"/>
    <w:rsid w:val="0012102F"/>
    <w:rsid w:val="0013600B"/>
    <w:rsid w:val="00136D06"/>
    <w:rsid w:val="00137732"/>
    <w:rsid w:val="001377C0"/>
    <w:rsid w:val="00141F21"/>
    <w:rsid w:val="0014234D"/>
    <w:rsid w:val="001440E1"/>
    <w:rsid w:val="00144C86"/>
    <w:rsid w:val="001457CF"/>
    <w:rsid w:val="00155F29"/>
    <w:rsid w:val="001613DC"/>
    <w:rsid w:val="00167043"/>
    <w:rsid w:val="00167D6D"/>
    <w:rsid w:val="0017325E"/>
    <w:rsid w:val="00186E73"/>
    <w:rsid w:val="001927C2"/>
    <w:rsid w:val="001961F5"/>
    <w:rsid w:val="001973B9"/>
    <w:rsid w:val="001A0E1E"/>
    <w:rsid w:val="001A2794"/>
    <w:rsid w:val="001A492E"/>
    <w:rsid w:val="001A6EB2"/>
    <w:rsid w:val="001A76AC"/>
    <w:rsid w:val="001C478C"/>
    <w:rsid w:val="001D2772"/>
    <w:rsid w:val="001D3882"/>
    <w:rsid w:val="001D6C82"/>
    <w:rsid w:val="001E2550"/>
    <w:rsid w:val="001E35A8"/>
    <w:rsid w:val="001F325E"/>
    <w:rsid w:val="001F7A9D"/>
    <w:rsid w:val="00206CDE"/>
    <w:rsid w:val="00216F2D"/>
    <w:rsid w:val="00217194"/>
    <w:rsid w:val="002207E7"/>
    <w:rsid w:val="00224D28"/>
    <w:rsid w:val="00225067"/>
    <w:rsid w:val="00226233"/>
    <w:rsid w:val="00232FDB"/>
    <w:rsid w:val="0023585C"/>
    <w:rsid w:val="0024225A"/>
    <w:rsid w:val="00244D20"/>
    <w:rsid w:val="00253B2A"/>
    <w:rsid w:val="00261FCE"/>
    <w:rsid w:val="00271037"/>
    <w:rsid w:val="00271FA3"/>
    <w:rsid w:val="002752A1"/>
    <w:rsid w:val="0027540A"/>
    <w:rsid w:val="00275EC7"/>
    <w:rsid w:val="00276DDF"/>
    <w:rsid w:val="00281510"/>
    <w:rsid w:val="00283971"/>
    <w:rsid w:val="00283DA9"/>
    <w:rsid w:val="00291BEF"/>
    <w:rsid w:val="00292703"/>
    <w:rsid w:val="00294197"/>
    <w:rsid w:val="002A6078"/>
    <w:rsid w:val="002B2A15"/>
    <w:rsid w:val="002B442D"/>
    <w:rsid w:val="002B7174"/>
    <w:rsid w:val="002D220B"/>
    <w:rsid w:val="002D4BFD"/>
    <w:rsid w:val="002D4C86"/>
    <w:rsid w:val="002E220F"/>
    <w:rsid w:val="002E25EA"/>
    <w:rsid w:val="002E276D"/>
    <w:rsid w:val="002E6190"/>
    <w:rsid w:val="002F2F8F"/>
    <w:rsid w:val="003009D2"/>
    <w:rsid w:val="00300A8C"/>
    <w:rsid w:val="00300B6E"/>
    <w:rsid w:val="00300BBD"/>
    <w:rsid w:val="0030405C"/>
    <w:rsid w:val="00306209"/>
    <w:rsid w:val="003114CB"/>
    <w:rsid w:val="0031242C"/>
    <w:rsid w:val="003164CE"/>
    <w:rsid w:val="003218E6"/>
    <w:rsid w:val="0032458F"/>
    <w:rsid w:val="00324A89"/>
    <w:rsid w:val="0033117F"/>
    <w:rsid w:val="003379F7"/>
    <w:rsid w:val="00340152"/>
    <w:rsid w:val="00342FC8"/>
    <w:rsid w:val="00346025"/>
    <w:rsid w:val="003515F7"/>
    <w:rsid w:val="003515F8"/>
    <w:rsid w:val="00351D34"/>
    <w:rsid w:val="003565BC"/>
    <w:rsid w:val="00357951"/>
    <w:rsid w:val="003707E8"/>
    <w:rsid w:val="00370EE8"/>
    <w:rsid w:val="003732A9"/>
    <w:rsid w:val="00377526"/>
    <w:rsid w:val="00386B3C"/>
    <w:rsid w:val="00391643"/>
    <w:rsid w:val="00393311"/>
    <w:rsid w:val="003937EC"/>
    <w:rsid w:val="00395FE3"/>
    <w:rsid w:val="003A6114"/>
    <w:rsid w:val="003A6356"/>
    <w:rsid w:val="003A63DD"/>
    <w:rsid w:val="003A76E3"/>
    <w:rsid w:val="003B0B33"/>
    <w:rsid w:val="003B4264"/>
    <w:rsid w:val="003C6280"/>
    <w:rsid w:val="003C670B"/>
    <w:rsid w:val="003D0911"/>
    <w:rsid w:val="003D3C0C"/>
    <w:rsid w:val="003E06DA"/>
    <w:rsid w:val="003E181B"/>
    <w:rsid w:val="003E1A0D"/>
    <w:rsid w:val="003E304C"/>
    <w:rsid w:val="003E3CE0"/>
    <w:rsid w:val="003F04A5"/>
    <w:rsid w:val="003F137F"/>
    <w:rsid w:val="003F184E"/>
    <w:rsid w:val="00400E10"/>
    <w:rsid w:val="00404AA7"/>
    <w:rsid w:val="0040747E"/>
    <w:rsid w:val="0041333F"/>
    <w:rsid w:val="004153C4"/>
    <w:rsid w:val="00416C93"/>
    <w:rsid w:val="00421531"/>
    <w:rsid w:val="004229DD"/>
    <w:rsid w:val="00427E97"/>
    <w:rsid w:val="0043024C"/>
    <w:rsid w:val="0043438F"/>
    <w:rsid w:val="00436632"/>
    <w:rsid w:val="0043741B"/>
    <w:rsid w:val="00441D1A"/>
    <w:rsid w:val="00441DE3"/>
    <w:rsid w:val="00442292"/>
    <w:rsid w:val="00446E3A"/>
    <w:rsid w:val="00447A55"/>
    <w:rsid w:val="00451447"/>
    <w:rsid w:val="00451835"/>
    <w:rsid w:val="00452670"/>
    <w:rsid w:val="004530EC"/>
    <w:rsid w:val="00456279"/>
    <w:rsid w:val="00463161"/>
    <w:rsid w:val="004631BA"/>
    <w:rsid w:val="00464ADA"/>
    <w:rsid w:val="004663F5"/>
    <w:rsid w:val="00466D33"/>
    <w:rsid w:val="004716F9"/>
    <w:rsid w:val="00482852"/>
    <w:rsid w:val="00484606"/>
    <w:rsid w:val="00484DA5"/>
    <w:rsid w:val="00485BEF"/>
    <w:rsid w:val="00486818"/>
    <w:rsid w:val="00492EA6"/>
    <w:rsid w:val="004959FC"/>
    <w:rsid w:val="004A05C5"/>
    <w:rsid w:val="004A786A"/>
    <w:rsid w:val="004B4080"/>
    <w:rsid w:val="004B529A"/>
    <w:rsid w:val="004B69CA"/>
    <w:rsid w:val="004C0F71"/>
    <w:rsid w:val="004D1E40"/>
    <w:rsid w:val="004E1F68"/>
    <w:rsid w:val="004F03E9"/>
    <w:rsid w:val="004F7366"/>
    <w:rsid w:val="00514678"/>
    <w:rsid w:val="0051752C"/>
    <w:rsid w:val="00517ABE"/>
    <w:rsid w:val="00520A4E"/>
    <w:rsid w:val="005252A0"/>
    <w:rsid w:val="005253EE"/>
    <w:rsid w:val="00525A1B"/>
    <w:rsid w:val="00527101"/>
    <w:rsid w:val="005301B6"/>
    <w:rsid w:val="0053778C"/>
    <w:rsid w:val="00540E7A"/>
    <w:rsid w:val="00542A21"/>
    <w:rsid w:val="00547261"/>
    <w:rsid w:val="00560D82"/>
    <w:rsid w:val="005652ED"/>
    <w:rsid w:val="005654FD"/>
    <w:rsid w:val="00571F78"/>
    <w:rsid w:val="00572947"/>
    <w:rsid w:val="00575F5C"/>
    <w:rsid w:val="005826A1"/>
    <w:rsid w:val="00582997"/>
    <w:rsid w:val="00584239"/>
    <w:rsid w:val="00584251"/>
    <w:rsid w:val="00592C89"/>
    <w:rsid w:val="0059669F"/>
    <w:rsid w:val="005A2755"/>
    <w:rsid w:val="005A438F"/>
    <w:rsid w:val="005A49F8"/>
    <w:rsid w:val="005B1E80"/>
    <w:rsid w:val="005B6033"/>
    <w:rsid w:val="005B62BF"/>
    <w:rsid w:val="005B6964"/>
    <w:rsid w:val="005C2201"/>
    <w:rsid w:val="005C3A74"/>
    <w:rsid w:val="005C5B80"/>
    <w:rsid w:val="005E3871"/>
    <w:rsid w:val="005F0410"/>
    <w:rsid w:val="005F70CF"/>
    <w:rsid w:val="005F76A2"/>
    <w:rsid w:val="006025D0"/>
    <w:rsid w:val="006026F8"/>
    <w:rsid w:val="006035DA"/>
    <w:rsid w:val="00604E9A"/>
    <w:rsid w:val="00606EFA"/>
    <w:rsid w:val="00610365"/>
    <w:rsid w:val="00612E03"/>
    <w:rsid w:val="00614C10"/>
    <w:rsid w:val="00617043"/>
    <w:rsid w:val="00621DAC"/>
    <w:rsid w:val="00623E5C"/>
    <w:rsid w:val="00632FAE"/>
    <w:rsid w:val="00640CBD"/>
    <w:rsid w:val="00645EEE"/>
    <w:rsid w:val="00647714"/>
    <w:rsid w:val="00650C0F"/>
    <w:rsid w:val="0065425F"/>
    <w:rsid w:val="00656D8A"/>
    <w:rsid w:val="00657199"/>
    <w:rsid w:val="006572C5"/>
    <w:rsid w:val="00661D7E"/>
    <w:rsid w:val="00665F6A"/>
    <w:rsid w:val="00666ED8"/>
    <w:rsid w:val="0067326D"/>
    <w:rsid w:val="00675D35"/>
    <w:rsid w:val="006807A8"/>
    <w:rsid w:val="006808A4"/>
    <w:rsid w:val="006844D7"/>
    <w:rsid w:val="00684B50"/>
    <w:rsid w:val="00696A26"/>
    <w:rsid w:val="006972A0"/>
    <w:rsid w:val="006A1FD3"/>
    <w:rsid w:val="006A3168"/>
    <w:rsid w:val="006A4F65"/>
    <w:rsid w:val="006B065B"/>
    <w:rsid w:val="006B7641"/>
    <w:rsid w:val="006C4904"/>
    <w:rsid w:val="006C6C8A"/>
    <w:rsid w:val="006D0B4A"/>
    <w:rsid w:val="006D6CC5"/>
    <w:rsid w:val="006D6D1A"/>
    <w:rsid w:val="006E1403"/>
    <w:rsid w:val="006E1E40"/>
    <w:rsid w:val="006E22BC"/>
    <w:rsid w:val="006E7182"/>
    <w:rsid w:val="006F010D"/>
    <w:rsid w:val="006F41B0"/>
    <w:rsid w:val="006F5C62"/>
    <w:rsid w:val="00705D88"/>
    <w:rsid w:val="007158AB"/>
    <w:rsid w:val="0072308E"/>
    <w:rsid w:val="00724056"/>
    <w:rsid w:val="00730E41"/>
    <w:rsid w:val="007327C2"/>
    <w:rsid w:val="00732C43"/>
    <w:rsid w:val="00743DA6"/>
    <w:rsid w:val="0075403D"/>
    <w:rsid w:val="00755F44"/>
    <w:rsid w:val="0076618E"/>
    <w:rsid w:val="007763C8"/>
    <w:rsid w:val="00776723"/>
    <w:rsid w:val="00777021"/>
    <w:rsid w:val="007818A7"/>
    <w:rsid w:val="00782FE8"/>
    <w:rsid w:val="0079033E"/>
    <w:rsid w:val="00790F69"/>
    <w:rsid w:val="00793171"/>
    <w:rsid w:val="00796A51"/>
    <w:rsid w:val="007975A3"/>
    <w:rsid w:val="007A15D4"/>
    <w:rsid w:val="007A34C1"/>
    <w:rsid w:val="007B05CA"/>
    <w:rsid w:val="007B17B9"/>
    <w:rsid w:val="007B2237"/>
    <w:rsid w:val="007B3F0F"/>
    <w:rsid w:val="007C1C29"/>
    <w:rsid w:val="007C2558"/>
    <w:rsid w:val="007C3E70"/>
    <w:rsid w:val="007D080F"/>
    <w:rsid w:val="007D3057"/>
    <w:rsid w:val="007D75B0"/>
    <w:rsid w:val="007E1F3E"/>
    <w:rsid w:val="007E76BA"/>
    <w:rsid w:val="007F14E6"/>
    <w:rsid w:val="0081188D"/>
    <w:rsid w:val="00812CF8"/>
    <w:rsid w:val="00813D8D"/>
    <w:rsid w:val="00816726"/>
    <w:rsid w:val="008214A0"/>
    <w:rsid w:val="00826695"/>
    <w:rsid w:val="00832740"/>
    <w:rsid w:val="00832D3F"/>
    <w:rsid w:val="0083351B"/>
    <w:rsid w:val="008338A3"/>
    <w:rsid w:val="00834CF1"/>
    <w:rsid w:val="008358D5"/>
    <w:rsid w:val="008406AE"/>
    <w:rsid w:val="00840963"/>
    <w:rsid w:val="00852C25"/>
    <w:rsid w:val="008557D6"/>
    <w:rsid w:val="00855A9F"/>
    <w:rsid w:val="0086178B"/>
    <w:rsid w:val="008639D1"/>
    <w:rsid w:val="0086622C"/>
    <w:rsid w:val="00866CEB"/>
    <w:rsid w:val="00866F30"/>
    <w:rsid w:val="00870CE4"/>
    <w:rsid w:val="008737A3"/>
    <w:rsid w:val="008741EA"/>
    <w:rsid w:val="0087628A"/>
    <w:rsid w:val="00883A88"/>
    <w:rsid w:val="00890CCB"/>
    <w:rsid w:val="008917D8"/>
    <w:rsid w:val="00894345"/>
    <w:rsid w:val="0089743B"/>
    <w:rsid w:val="008A0844"/>
    <w:rsid w:val="008A12C2"/>
    <w:rsid w:val="008A41D9"/>
    <w:rsid w:val="008A5C06"/>
    <w:rsid w:val="008B19B0"/>
    <w:rsid w:val="008B24F5"/>
    <w:rsid w:val="008C0F38"/>
    <w:rsid w:val="008C1D28"/>
    <w:rsid w:val="008C5375"/>
    <w:rsid w:val="008C67F1"/>
    <w:rsid w:val="008E297E"/>
    <w:rsid w:val="008E4D3B"/>
    <w:rsid w:val="008E7483"/>
    <w:rsid w:val="008F10DA"/>
    <w:rsid w:val="008F4F4E"/>
    <w:rsid w:val="008F7194"/>
    <w:rsid w:val="00907397"/>
    <w:rsid w:val="00907636"/>
    <w:rsid w:val="00916BC2"/>
    <w:rsid w:val="00924946"/>
    <w:rsid w:val="009257BD"/>
    <w:rsid w:val="00933764"/>
    <w:rsid w:val="00934860"/>
    <w:rsid w:val="00940165"/>
    <w:rsid w:val="00951EC5"/>
    <w:rsid w:val="00954DE1"/>
    <w:rsid w:val="009551CC"/>
    <w:rsid w:val="00956EBF"/>
    <w:rsid w:val="00962CA8"/>
    <w:rsid w:val="00962EB8"/>
    <w:rsid w:val="00967430"/>
    <w:rsid w:val="00971F48"/>
    <w:rsid w:val="0097279D"/>
    <w:rsid w:val="00977169"/>
    <w:rsid w:val="009820E1"/>
    <w:rsid w:val="00986704"/>
    <w:rsid w:val="0099280A"/>
    <w:rsid w:val="00992EEB"/>
    <w:rsid w:val="009956F4"/>
    <w:rsid w:val="00997149"/>
    <w:rsid w:val="009A6CB7"/>
    <w:rsid w:val="009B193B"/>
    <w:rsid w:val="009B2492"/>
    <w:rsid w:val="009B2EF4"/>
    <w:rsid w:val="009B3023"/>
    <w:rsid w:val="009B4003"/>
    <w:rsid w:val="009B7462"/>
    <w:rsid w:val="009D42BE"/>
    <w:rsid w:val="009E482A"/>
    <w:rsid w:val="009E5461"/>
    <w:rsid w:val="009E6C92"/>
    <w:rsid w:val="009F4050"/>
    <w:rsid w:val="009F4F84"/>
    <w:rsid w:val="009F56B5"/>
    <w:rsid w:val="00A00893"/>
    <w:rsid w:val="00A00BFA"/>
    <w:rsid w:val="00A11FE3"/>
    <w:rsid w:val="00A13973"/>
    <w:rsid w:val="00A161EE"/>
    <w:rsid w:val="00A2330E"/>
    <w:rsid w:val="00A23FF1"/>
    <w:rsid w:val="00A252EC"/>
    <w:rsid w:val="00A26A97"/>
    <w:rsid w:val="00A271FC"/>
    <w:rsid w:val="00A33C7D"/>
    <w:rsid w:val="00A35B27"/>
    <w:rsid w:val="00A42D81"/>
    <w:rsid w:val="00A53902"/>
    <w:rsid w:val="00A53C76"/>
    <w:rsid w:val="00A60A23"/>
    <w:rsid w:val="00A74CE2"/>
    <w:rsid w:val="00A82F7B"/>
    <w:rsid w:val="00A8425D"/>
    <w:rsid w:val="00A84685"/>
    <w:rsid w:val="00A85C0D"/>
    <w:rsid w:val="00A86E9E"/>
    <w:rsid w:val="00AA5FDC"/>
    <w:rsid w:val="00AA6FD1"/>
    <w:rsid w:val="00AB1C37"/>
    <w:rsid w:val="00AC30D9"/>
    <w:rsid w:val="00AD0B7F"/>
    <w:rsid w:val="00AD376C"/>
    <w:rsid w:val="00AD70F3"/>
    <w:rsid w:val="00AE4AEF"/>
    <w:rsid w:val="00AF1CD6"/>
    <w:rsid w:val="00AF4946"/>
    <w:rsid w:val="00AF776F"/>
    <w:rsid w:val="00B00CE6"/>
    <w:rsid w:val="00B037DF"/>
    <w:rsid w:val="00B05AE8"/>
    <w:rsid w:val="00B119EE"/>
    <w:rsid w:val="00B122FD"/>
    <w:rsid w:val="00B1254A"/>
    <w:rsid w:val="00B17348"/>
    <w:rsid w:val="00B26B3E"/>
    <w:rsid w:val="00B34271"/>
    <w:rsid w:val="00B40285"/>
    <w:rsid w:val="00B42478"/>
    <w:rsid w:val="00B51104"/>
    <w:rsid w:val="00B606F9"/>
    <w:rsid w:val="00B70DA3"/>
    <w:rsid w:val="00B71261"/>
    <w:rsid w:val="00B71592"/>
    <w:rsid w:val="00B71B0E"/>
    <w:rsid w:val="00B73FD8"/>
    <w:rsid w:val="00B758EE"/>
    <w:rsid w:val="00B76147"/>
    <w:rsid w:val="00B84240"/>
    <w:rsid w:val="00B86D6D"/>
    <w:rsid w:val="00B9051A"/>
    <w:rsid w:val="00B948D7"/>
    <w:rsid w:val="00B97CFA"/>
    <w:rsid w:val="00BA0000"/>
    <w:rsid w:val="00BA06D6"/>
    <w:rsid w:val="00BA4123"/>
    <w:rsid w:val="00BA5505"/>
    <w:rsid w:val="00BA5DA7"/>
    <w:rsid w:val="00BA66D2"/>
    <w:rsid w:val="00BB07AC"/>
    <w:rsid w:val="00BC01A3"/>
    <w:rsid w:val="00BC2731"/>
    <w:rsid w:val="00BD0246"/>
    <w:rsid w:val="00BD087E"/>
    <w:rsid w:val="00BD14C4"/>
    <w:rsid w:val="00BD394E"/>
    <w:rsid w:val="00BD64E8"/>
    <w:rsid w:val="00BE04D2"/>
    <w:rsid w:val="00BE2A38"/>
    <w:rsid w:val="00BE56D9"/>
    <w:rsid w:val="00BE5F09"/>
    <w:rsid w:val="00BF705C"/>
    <w:rsid w:val="00C01B91"/>
    <w:rsid w:val="00C02BD1"/>
    <w:rsid w:val="00C0380B"/>
    <w:rsid w:val="00C07DAD"/>
    <w:rsid w:val="00C10595"/>
    <w:rsid w:val="00C13D9C"/>
    <w:rsid w:val="00C1571F"/>
    <w:rsid w:val="00C21B78"/>
    <w:rsid w:val="00C228E6"/>
    <w:rsid w:val="00C22D8A"/>
    <w:rsid w:val="00C22E83"/>
    <w:rsid w:val="00C23D59"/>
    <w:rsid w:val="00C33533"/>
    <w:rsid w:val="00C35786"/>
    <w:rsid w:val="00C42D53"/>
    <w:rsid w:val="00C43545"/>
    <w:rsid w:val="00C4738F"/>
    <w:rsid w:val="00C473DC"/>
    <w:rsid w:val="00C52A51"/>
    <w:rsid w:val="00C52A8C"/>
    <w:rsid w:val="00C5529B"/>
    <w:rsid w:val="00C6151F"/>
    <w:rsid w:val="00C61FA8"/>
    <w:rsid w:val="00C6253F"/>
    <w:rsid w:val="00C63E0E"/>
    <w:rsid w:val="00C7188F"/>
    <w:rsid w:val="00C746F1"/>
    <w:rsid w:val="00C747D0"/>
    <w:rsid w:val="00C75D2F"/>
    <w:rsid w:val="00C869FB"/>
    <w:rsid w:val="00C93CC3"/>
    <w:rsid w:val="00C9421A"/>
    <w:rsid w:val="00C97C91"/>
    <w:rsid w:val="00CA005A"/>
    <w:rsid w:val="00CA66C7"/>
    <w:rsid w:val="00CB6A46"/>
    <w:rsid w:val="00CC64F0"/>
    <w:rsid w:val="00CD35B7"/>
    <w:rsid w:val="00CE05F7"/>
    <w:rsid w:val="00D00439"/>
    <w:rsid w:val="00D015D1"/>
    <w:rsid w:val="00D061ED"/>
    <w:rsid w:val="00D065DE"/>
    <w:rsid w:val="00D06A34"/>
    <w:rsid w:val="00D12046"/>
    <w:rsid w:val="00D16B62"/>
    <w:rsid w:val="00D16EBD"/>
    <w:rsid w:val="00D25778"/>
    <w:rsid w:val="00D327E6"/>
    <w:rsid w:val="00D42226"/>
    <w:rsid w:val="00D44C71"/>
    <w:rsid w:val="00D4607E"/>
    <w:rsid w:val="00D466EB"/>
    <w:rsid w:val="00D5528E"/>
    <w:rsid w:val="00D65881"/>
    <w:rsid w:val="00D67EED"/>
    <w:rsid w:val="00D725CA"/>
    <w:rsid w:val="00D83935"/>
    <w:rsid w:val="00D84C8B"/>
    <w:rsid w:val="00D8501D"/>
    <w:rsid w:val="00D87748"/>
    <w:rsid w:val="00D90D3C"/>
    <w:rsid w:val="00D92F55"/>
    <w:rsid w:val="00D9519B"/>
    <w:rsid w:val="00D964BA"/>
    <w:rsid w:val="00DA255A"/>
    <w:rsid w:val="00DA50E1"/>
    <w:rsid w:val="00DA6B6D"/>
    <w:rsid w:val="00DA7A3F"/>
    <w:rsid w:val="00DB0E21"/>
    <w:rsid w:val="00DB1F6D"/>
    <w:rsid w:val="00DB502F"/>
    <w:rsid w:val="00DB7E7E"/>
    <w:rsid w:val="00DC4D62"/>
    <w:rsid w:val="00DC7925"/>
    <w:rsid w:val="00DD2A75"/>
    <w:rsid w:val="00DD4027"/>
    <w:rsid w:val="00DD4E9A"/>
    <w:rsid w:val="00DD5C1D"/>
    <w:rsid w:val="00DE393B"/>
    <w:rsid w:val="00DF3298"/>
    <w:rsid w:val="00DF5C4D"/>
    <w:rsid w:val="00DF7F38"/>
    <w:rsid w:val="00E00122"/>
    <w:rsid w:val="00E045F0"/>
    <w:rsid w:val="00E140FF"/>
    <w:rsid w:val="00E168B1"/>
    <w:rsid w:val="00E21334"/>
    <w:rsid w:val="00E22871"/>
    <w:rsid w:val="00E2362B"/>
    <w:rsid w:val="00E245AD"/>
    <w:rsid w:val="00E24BC2"/>
    <w:rsid w:val="00E274A9"/>
    <w:rsid w:val="00E36375"/>
    <w:rsid w:val="00E41B43"/>
    <w:rsid w:val="00E41B73"/>
    <w:rsid w:val="00E433FF"/>
    <w:rsid w:val="00E4683A"/>
    <w:rsid w:val="00E50134"/>
    <w:rsid w:val="00E53A26"/>
    <w:rsid w:val="00E540F2"/>
    <w:rsid w:val="00E660B4"/>
    <w:rsid w:val="00E66498"/>
    <w:rsid w:val="00E66789"/>
    <w:rsid w:val="00E80263"/>
    <w:rsid w:val="00E80EED"/>
    <w:rsid w:val="00E815BC"/>
    <w:rsid w:val="00E90106"/>
    <w:rsid w:val="00EA6F8E"/>
    <w:rsid w:val="00EA7619"/>
    <w:rsid w:val="00EA7F81"/>
    <w:rsid w:val="00EB05EB"/>
    <w:rsid w:val="00EB0F8F"/>
    <w:rsid w:val="00EB1ED4"/>
    <w:rsid w:val="00EB4093"/>
    <w:rsid w:val="00EB4E6E"/>
    <w:rsid w:val="00EB6E99"/>
    <w:rsid w:val="00EC077D"/>
    <w:rsid w:val="00EC2073"/>
    <w:rsid w:val="00EC24FC"/>
    <w:rsid w:val="00EC6EBE"/>
    <w:rsid w:val="00ED0B45"/>
    <w:rsid w:val="00ED208E"/>
    <w:rsid w:val="00ED4C49"/>
    <w:rsid w:val="00EE0888"/>
    <w:rsid w:val="00EE1A6C"/>
    <w:rsid w:val="00EE7E0F"/>
    <w:rsid w:val="00EF078E"/>
    <w:rsid w:val="00EF1780"/>
    <w:rsid w:val="00EF479E"/>
    <w:rsid w:val="00EF49E0"/>
    <w:rsid w:val="00EF7661"/>
    <w:rsid w:val="00EF79B0"/>
    <w:rsid w:val="00F0508F"/>
    <w:rsid w:val="00F0552A"/>
    <w:rsid w:val="00F0577A"/>
    <w:rsid w:val="00F07BA6"/>
    <w:rsid w:val="00F10D1D"/>
    <w:rsid w:val="00F1126D"/>
    <w:rsid w:val="00F130B2"/>
    <w:rsid w:val="00F15A37"/>
    <w:rsid w:val="00F33AC0"/>
    <w:rsid w:val="00F43325"/>
    <w:rsid w:val="00F43A2E"/>
    <w:rsid w:val="00F516DD"/>
    <w:rsid w:val="00F54347"/>
    <w:rsid w:val="00F54360"/>
    <w:rsid w:val="00F54B26"/>
    <w:rsid w:val="00F5689B"/>
    <w:rsid w:val="00F6644B"/>
    <w:rsid w:val="00F740E6"/>
    <w:rsid w:val="00F7558B"/>
    <w:rsid w:val="00F771D8"/>
    <w:rsid w:val="00F844F7"/>
    <w:rsid w:val="00F873A0"/>
    <w:rsid w:val="00F873B3"/>
    <w:rsid w:val="00F947BC"/>
    <w:rsid w:val="00F9693D"/>
    <w:rsid w:val="00F97CFF"/>
    <w:rsid w:val="00FA62D7"/>
    <w:rsid w:val="00FB2B70"/>
    <w:rsid w:val="00FB5D69"/>
    <w:rsid w:val="00FB67DD"/>
    <w:rsid w:val="00FB69CA"/>
    <w:rsid w:val="00FC539B"/>
    <w:rsid w:val="00FD0121"/>
    <w:rsid w:val="00FD46CC"/>
    <w:rsid w:val="00FD6208"/>
    <w:rsid w:val="00FD62DE"/>
    <w:rsid w:val="00FD75FA"/>
    <w:rsid w:val="00FE0BB1"/>
    <w:rsid w:val="00FE5A08"/>
    <w:rsid w:val="00FE5B3A"/>
    <w:rsid w:val="00FE7D9B"/>
    <w:rsid w:val="00FF20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C3981"/>
  <w15:chartTrackingRefBased/>
  <w15:docId w15:val="{4B93D823-81C1-4072-8041-64C52353C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7661"/>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styleId="1">
    <w:name w:val="heading 1"/>
    <w:basedOn w:val="a"/>
    <w:next w:val="a"/>
    <w:link w:val="10"/>
    <w:uiPriority w:val="9"/>
    <w:qFormat/>
    <w:rsid w:val="003E304C"/>
    <w:pPr>
      <w:keepNext/>
      <w:keepLines/>
      <w:widowControl/>
      <w:autoSpaceDE/>
      <w:autoSpaceDN/>
      <w:adjustRightInd/>
      <w:spacing w:before="24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rsid w:val="00EF7661"/>
    <w:pPr>
      <w:spacing w:after="0" w:line="240" w:lineRule="auto"/>
    </w:pPr>
    <w:rPr>
      <w:rFonts w:ascii="Calibri" w:eastAsia="Times New Roman" w:hAnsi="Calibri" w:cs="Times New Roman"/>
    </w:rPr>
  </w:style>
  <w:style w:type="paragraph" w:styleId="a3">
    <w:name w:val="No Spacing"/>
    <w:link w:val="a4"/>
    <w:uiPriority w:val="1"/>
    <w:qFormat/>
    <w:rsid w:val="00EF7661"/>
    <w:pPr>
      <w:spacing w:after="0" w:line="240" w:lineRule="auto"/>
    </w:pPr>
    <w:rPr>
      <w:rFonts w:ascii="Calibri" w:eastAsia="Calibri" w:hAnsi="Calibri" w:cs="Times New Roman"/>
    </w:rPr>
  </w:style>
  <w:style w:type="character" w:customStyle="1" w:styleId="a4">
    <w:name w:val="Без интервала Знак"/>
    <w:link w:val="a3"/>
    <w:uiPriority w:val="1"/>
    <w:rsid w:val="00EF7661"/>
    <w:rPr>
      <w:rFonts w:ascii="Calibri" w:eastAsia="Calibri" w:hAnsi="Calibri" w:cs="Times New Roman"/>
    </w:rPr>
  </w:style>
  <w:style w:type="paragraph" w:customStyle="1" w:styleId="Default">
    <w:name w:val="Default"/>
    <w:rsid w:val="006B7641"/>
    <w:pPr>
      <w:suppressAutoHyphens/>
      <w:spacing w:after="0" w:line="240" w:lineRule="auto"/>
    </w:pPr>
    <w:rPr>
      <w:rFonts w:ascii="Times New Roman" w:eastAsia="Calibri" w:hAnsi="Times New Roman" w:cs="Times New Roman"/>
      <w:color w:val="000000"/>
      <w:sz w:val="24"/>
      <w:szCs w:val="24"/>
      <w:lang w:eastAsia="ar-SA"/>
    </w:rPr>
  </w:style>
  <w:style w:type="paragraph" w:customStyle="1" w:styleId="2">
    <w:name w:val="Без интервала2"/>
    <w:rsid w:val="00F07BA6"/>
    <w:pPr>
      <w:spacing w:after="0" w:line="240" w:lineRule="auto"/>
    </w:pPr>
    <w:rPr>
      <w:rFonts w:ascii="Calibri" w:eastAsia="Times New Roman" w:hAnsi="Calibri" w:cs="Times New Roman"/>
    </w:rPr>
  </w:style>
  <w:style w:type="paragraph" w:customStyle="1" w:styleId="12">
    <w:name w:val="Обычный (веб)1"/>
    <w:basedOn w:val="a"/>
    <w:rsid w:val="00D00439"/>
    <w:pPr>
      <w:widowControl/>
      <w:autoSpaceDE/>
      <w:autoSpaceDN/>
      <w:adjustRightInd/>
      <w:spacing w:before="100" w:after="100"/>
    </w:pPr>
    <w:rPr>
      <w:rFonts w:eastAsia="Times New Roman"/>
      <w:sz w:val="24"/>
      <w:szCs w:val="24"/>
      <w:lang w:eastAsia="ar-SA"/>
    </w:rPr>
  </w:style>
  <w:style w:type="paragraph" w:customStyle="1" w:styleId="21">
    <w:name w:val="Основной текст с отступом 21"/>
    <w:basedOn w:val="a"/>
    <w:rsid w:val="00D00439"/>
    <w:pPr>
      <w:widowControl/>
      <w:autoSpaceDE/>
      <w:autoSpaceDN/>
      <w:adjustRightInd/>
      <w:spacing w:after="120" w:line="480" w:lineRule="auto"/>
      <w:ind w:left="283"/>
    </w:pPr>
    <w:rPr>
      <w:rFonts w:eastAsia="Times New Roman"/>
      <w:sz w:val="24"/>
      <w:szCs w:val="24"/>
      <w:lang w:eastAsia="ar-SA"/>
    </w:rPr>
  </w:style>
  <w:style w:type="paragraph" w:customStyle="1" w:styleId="210">
    <w:name w:val="Основной текст 21"/>
    <w:basedOn w:val="a"/>
    <w:rsid w:val="00D00439"/>
    <w:pPr>
      <w:widowControl/>
      <w:autoSpaceDE/>
      <w:autoSpaceDN/>
      <w:adjustRightInd/>
      <w:spacing w:after="120" w:line="480" w:lineRule="auto"/>
    </w:pPr>
    <w:rPr>
      <w:rFonts w:eastAsia="Times New Roman"/>
      <w:sz w:val="24"/>
      <w:szCs w:val="24"/>
      <w:lang w:eastAsia="ar-SA"/>
    </w:rPr>
  </w:style>
  <w:style w:type="paragraph" w:styleId="a5">
    <w:name w:val="header"/>
    <w:basedOn w:val="a"/>
    <w:link w:val="a6"/>
    <w:uiPriority w:val="99"/>
    <w:unhideWhenUsed/>
    <w:rsid w:val="003E304C"/>
    <w:pPr>
      <w:tabs>
        <w:tab w:val="center" w:pos="4677"/>
        <w:tab w:val="right" w:pos="9355"/>
      </w:tabs>
    </w:pPr>
  </w:style>
  <w:style w:type="character" w:customStyle="1" w:styleId="a6">
    <w:name w:val="Верхний колонтитул Знак"/>
    <w:basedOn w:val="a0"/>
    <w:link w:val="a5"/>
    <w:uiPriority w:val="99"/>
    <w:rsid w:val="003E304C"/>
    <w:rPr>
      <w:rFonts w:ascii="Times New Roman" w:eastAsia="Calibri" w:hAnsi="Times New Roman" w:cs="Times New Roman"/>
      <w:sz w:val="20"/>
      <w:szCs w:val="20"/>
      <w:lang w:eastAsia="ru-RU"/>
    </w:rPr>
  </w:style>
  <w:style w:type="paragraph" w:styleId="a7">
    <w:name w:val="footer"/>
    <w:basedOn w:val="a"/>
    <w:link w:val="a8"/>
    <w:uiPriority w:val="99"/>
    <w:unhideWhenUsed/>
    <w:rsid w:val="003E304C"/>
    <w:pPr>
      <w:tabs>
        <w:tab w:val="center" w:pos="4677"/>
        <w:tab w:val="right" w:pos="9355"/>
      </w:tabs>
    </w:pPr>
  </w:style>
  <w:style w:type="character" w:customStyle="1" w:styleId="a8">
    <w:name w:val="Нижний колонтитул Знак"/>
    <w:basedOn w:val="a0"/>
    <w:link w:val="a7"/>
    <w:uiPriority w:val="99"/>
    <w:rsid w:val="003E304C"/>
    <w:rPr>
      <w:rFonts w:ascii="Times New Roman" w:eastAsia="Calibri" w:hAnsi="Times New Roman" w:cs="Times New Roman"/>
      <w:sz w:val="20"/>
      <w:szCs w:val="20"/>
      <w:lang w:eastAsia="ru-RU"/>
    </w:rPr>
  </w:style>
  <w:style w:type="character" w:customStyle="1" w:styleId="10">
    <w:name w:val="Заголовок 1 Знак"/>
    <w:basedOn w:val="a0"/>
    <w:link w:val="1"/>
    <w:uiPriority w:val="9"/>
    <w:rsid w:val="003E304C"/>
    <w:rPr>
      <w:rFonts w:asciiTheme="majorHAnsi" w:eastAsiaTheme="majorEastAsia" w:hAnsiTheme="majorHAnsi" w:cstheme="majorBidi"/>
      <w:color w:val="2F5496" w:themeColor="accent1" w:themeShade="BF"/>
      <w:sz w:val="32"/>
      <w:szCs w:val="32"/>
      <w:lang w:eastAsia="ru-RU"/>
    </w:rPr>
  </w:style>
  <w:style w:type="character" w:customStyle="1" w:styleId="cs23fb06641">
    <w:name w:val="cs23fb06641"/>
    <w:rsid w:val="003009D2"/>
    <w:rPr>
      <w:rFonts w:ascii="Times New Roman" w:hAnsi="Times New Roman" w:cs="Times New Roman" w:hint="default"/>
      <w:b w:val="0"/>
      <w:bCs w:val="0"/>
      <w:i w:val="0"/>
      <w:iCs w:val="0"/>
      <w:color w:val="000000"/>
      <w:sz w:val="24"/>
      <w:szCs w:val="24"/>
    </w:rPr>
  </w:style>
  <w:style w:type="paragraph" w:customStyle="1" w:styleId="csea0546be">
    <w:name w:val="csea0546be"/>
    <w:basedOn w:val="a"/>
    <w:rsid w:val="003009D2"/>
    <w:pPr>
      <w:widowControl/>
      <w:autoSpaceDE/>
      <w:autoSpaceDN/>
      <w:adjustRightInd/>
      <w:spacing w:before="100" w:beforeAutospacing="1" w:after="100" w:afterAutospacing="1"/>
    </w:pPr>
    <w:rPr>
      <w:rFonts w:eastAsia="Times New Roman"/>
      <w:sz w:val="24"/>
      <w:szCs w:val="24"/>
    </w:rPr>
  </w:style>
  <w:style w:type="paragraph" w:customStyle="1" w:styleId="3">
    <w:name w:val="Без интервала3"/>
    <w:rsid w:val="006F010D"/>
    <w:pPr>
      <w:spacing w:after="0" w:line="240" w:lineRule="auto"/>
    </w:pPr>
    <w:rPr>
      <w:rFonts w:ascii="Calibri" w:eastAsia="Times New Roman" w:hAnsi="Calibri" w:cs="Times New Roman"/>
    </w:rPr>
  </w:style>
  <w:style w:type="paragraph" w:styleId="a9">
    <w:name w:val="Balloon Text"/>
    <w:basedOn w:val="a"/>
    <w:link w:val="aa"/>
    <w:uiPriority w:val="99"/>
    <w:semiHidden/>
    <w:unhideWhenUsed/>
    <w:rsid w:val="009B4003"/>
    <w:rPr>
      <w:rFonts w:ascii="Segoe UI" w:hAnsi="Segoe UI" w:cs="Segoe UI"/>
      <w:sz w:val="18"/>
      <w:szCs w:val="18"/>
    </w:rPr>
  </w:style>
  <w:style w:type="character" w:customStyle="1" w:styleId="aa">
    <w:name w:val="Текст выноски Знак"/>
    <w:basedOn w:val="a0"/>
    <w:link w:val="a9"/>
    <w:uiPriority w:val="99"/>
    <w:semiHidden/>
    <w:rsid w:val="009B4003"/>
    <w:rPr>
      <w:rFonts w:ascii="Segoe UI" w:eastAsia="Calibri" w:hAnsi="Segoe UI" w:cs="Segoe UI"/>
      <w:sz w:val="18"/>
      <w:szCs w:val="18"/>
      <w:lang w:eastAsia="ru-RU"/>
    </w:rPr>
  </w:style>
  <w:style w:type="paragraph" w:customStyle="1" w:styleId="4">
    <w:name w:val="Без интервала4"/>
    <w:rsid w:val="00575F5C"/>
    <w:pPr>
      <w:spacing w:after="0" w:line="240" w:lineRule="auto"/>
    </w:pPr>
    <w:rPr>
      <w:rFonts w:ascii="Calibri" w:eastAsia="Times New Roman" w:hAnsi="Calibri" w:cs="Times New Roman"/>
    </w:rPr>
  </w:style>
  <w:style w:type="paragraph" w:customStyle="1" w:styleId="5">
    <w:name w:val="Без интервала5"/>
    <w:rsid w:val="00F54347"/>
    <w:pPr>
      <w:spacing w:after="0" w:line="240" w:lineRule="auto"/>
    </w:pPr>
    <w:rPr>
      <w:rFonts w:ascii="Calibri" w:eastAsia="Times New Roman" w:hAnsi="Calibri" w:cs="Times New Roman"/>
    </w:rPr>
  </w:style>
  <w:style w:type="character" w:styleId="ab">
    <w:name w:val="Hyperlink"/>
    <w:uiPriority w:val="99"/>
    <w:unhideWhenUsed/>
    <w:rsid w:val="00F54347"/>
    <w:rPr>
      <w:strike w:val="0"/>
      <w:dstrike w:val="0"/>
      <w:color w:val="3272C0"/>
      <w:u w:val="none"/>
      <w:effect w:val="none"/>
      <w:shd w:val="clear" w:color="auto" w:fill="auto"/>
    </w:rPr>
  </w:style>
  <w:style w:type="paragraph" w:styleId="ac">
    <w:name w:val="Normal (Web)"/>
    <w:basedOn w:val="a"/>
    <w:uiPriority w:val="99"/>
    <w:unhideWhenUsed/>
    <w:rsid w:val="00F54347"/>
    <w:pPr>
      <w:widowControl/>
      <w:autoSpaceDE/>
      <w:autoSpaceDN/>
      <w:adjustRightInd/>
      <w:spacing w:before="388" w:after="388"/>
    </w:pPr>
    <w:rPr>
      <w:rFonts w:eastAsia="Times New Roman"/>
      <w:sz w:val="24"/>
      <w:szCs w:val="24"/>
    </w:rPr>
  </w:style>
  <w:style w:type="character" w:customStyle="1" w:styleId="extendedtext-full">
    <w:name w:val="extendedtext-full"/>
    <w:rsid w:val="00F54347"/>
  </w:style>
  <w:style w:type="paragraph" w:customStyle="1" w:styleId="6">
    <w:name w:val="Без интервала6"/>
    <w:rsid w:val="00812CF8"/>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142069">
      <w:bodyDiv w:val="1"/>
      <w:marLeft w:val="0"/>
      <w:marRight w:val="0"/>
      <w:marTop w:val="0"/>
      <w:marBottom w:val="0"/>
      <w:divBdr>
        <w:top w:val="none" w:sz="0" w:space="0" w:color="auto"/>
        <w:left w:val="none" w:sz="0" w:space="0" w:color="auto"/>
        <w:bottom w:val="none" w:sz="0" w:space="0" w:color="auto"/>
        <w:right w:val="none" w:sz="0" w:space="0" w:color="auto"/>
      </w:divBdr>
    </w:div>
    <w:div w:id="263726544">
      <w:bodyDiv w:val="1"/>
      <w:marLeft w:val="0"/>
      <w:marRight w:val="0"/>
      <w:marTop w:val="0"/>
      <w:marBottom w:val="0"/>
      <w:divBdr>
        <w:top w:val="none" w:sz="0" w:space="0" w:color="auto"/>
        <w:left w:val="none" w:sz="0" w:space="0" w:color="auto"/>
        <w:bottom w:val="none" w:sz="0" w:space="0" w:color="auto"/>
        <w:right w:val="none" w:sz="0" w:space="0" w:color="auto"/>
      </w:divBdr>
    </w:div>
    <w:div w:id="349569981">
      <w:bodyDiv w:val="1"/>
      <w:marLeft w:val="0"/>
      <w:marRight w:val="0"/>
      <w:marTop w:val="0"/>
      <w:marBottom w:val="0"/>
      <w:divBdr>
        <w:top w:val="none" w:sz="0" w:space="0" w:color="auto"/>
        <w:left w:val="none" w:sz="0" w:space="0" w:color="auto"/>
        <w:bottom w:val="none" w:sz="0" w:space="0" w:color="auto"/>
        <w:right w:val="none" w:sz="0" w:space="0" w:color="auto"/>
      </w:divBdr>
    </w:div>
    <w:div w:id="384960324">
      <w:bodyDiv w:val="1"/>
      <w:marLeft w:val="0"/>
      <w:marRight w:val="0"/>
      <w:marTop w:val="0"/>
      <w:marBottom w:val="0"/>
      <w:divBdr>
        <w:top w:val="none" w:sz="0" w:space="0" w:color="auto"/>
        <w:left w:val="none" w:sz="0" w:space="0" w:color="auto"/>
        <w:bottom w:val="none" w:sz="0" w:space="0" w:color="auto"/>
        <w:right w:val="none" w:sz="0" w:space="0" w:color="auto"/>
      </w:divBdr>
    </w:div>
    <w:div w:id="523634021">
      <w:bodyDiv w:val="1"/>
      <w:marLeft w:val="0"/>
      <w:marRight w:val="0"/>
      <w:marTop w:val="0"/>
      <w:marBottom w:val="0"/>
      <w:divBdr>
        <w:top w:val="none" w:sz="0" w:space="0" w:color="auto"/>
        <w:left w:val="none" w:sz="0" w:space="0" w:color="auto"/>
        <w:bottom w:val="none" w:sz="0" w:space="0" w:color="auto"/>
        <w:right w:val="none" w:sz="0" w:space="0" w:color="auto"/>
      </w:divBdr>
    </w:div>
    <w:div w:id="815801680">
      <w:bodyDiv w:val="1"/>
      <w:marLeft w:val="0"/>
      <w:marRight w:val="0"/>
      <w:marTop w:val="0"/>
      <w:marBottom w:val="0"/>
      <w:divBdr>
        <w:top w:val="none" w:sz="0" w:space="0" w:color="auto"/>
        <w:left w:val="none" w:sz="0" w:space="0" w:color="auto"/>
        <w:bottom w:val="none" w:sz="0" w:space="0" w:color="auto"/>
        <w:right w:val="none" w:sz="0" w:space="0" w:color="auto"/>
      </w:divBdr>
    </w:div>
    <w:div w:id="1308511501">
      <w:bodyDiv w:val="1"/>
      <w:marLeft w:val="0"/>
      <w:marRight w:val="0"/>
      <w:marTop w:val="0"/>
      <w:marBottom w:val="0"/>
      <w:divBdr>
        <w:top w:val="none" w:sz="0" w:space="0" w:color="auto"/>
        <w:left w:val="none" w:sz="0" w:space="0" w:color="auto"/>
        <w:bottom w:val="none" w:sz="0" w:space="0" w:color="auto"/>
        <w:right w:val="none" w:sz="0" w:space="0" w:color="auto"/>
      </w:divBdr>
    </w:div>
    <w:div w:id="1403256963">
      <w:bodyDiv w:val="1"/>
      <w:marLeft w:val="0"/>
      <w:marRight w:val="0"/>
      <w:marTop w:val="0"/>
      <w:marBottom w:val="0"/>
      <w:divBdr>
        <w:top w:val="none" w:sz="0" w:space="0" w:color="auto"/>
        <w:left w:val="none" w:sz="0" w:space="0" w:color="auto"/>
        <w:bottom w:val="none" w:sz="0" w:space="0" w:color="auto"/>
        <w:right w:val="none" w:sz="0" w:space="0" w:color="auto"/>
      </w:divBdr>
    </w:div>
    <w:div w:id="1679310718">
      <w:bodyDiv w:val="1"/>
      <w:marLeft w:val="0"/>
      <w:marRight w:val="0"/>
      <w:marTop w:val="0"/>
      <w:marBottom w:val="0"/>
      <w:divBdr>
        <w:top w:val="none" w:sz="0" w:space="0" w:color="auto"/>
        <w:left w:val="none" w:sz="0" w:space="0" w:color="auto"/>
        <w:bottom w:val="none" w:sz="0" w:space="0" w:color="auto"/>
        <w:right w:val="none" w:sz="0" w:space="0" w:color="auto"/>
      </w:divBdr>
    </w:div>
    <w:div w:id="1802116921">
      <w:bodyDiv w:val="1"/>
      <w:marLeft w:val="0"/>
      <w:marRight w:val="0"/>
      <w:marTop w:val="0"/>
      <w:marBottom w:val="0"/>
      <w:divBdr>
        <w:top w:val="none" w:sz="0" w:space="0" w:color="auto"/>
        <w:left w:val="none" w:sz="0" w:space="0" w:color="auto"/>
        <w:bottom w:val="none" w:sz="0" w:space="0" w:color="auto"/>
        <w:right w:val="none" w:sz="0" w:space="0" w:color="auto"/>
      </w:divBdr>
    </w:div>
    <w:div w:id="1896772806">
      <w:bodyDiv w:val="1"/>
      <w:marLeft w:val="0"/>
      <w:marRight w:val="0"/>
      <w:marTop w:val="0"/>
      <w:marBottom w:val="0"/>
      <w:divBdr>
        <w:top w:val="none" w:sz="0" w:space="0" w:color="auto"/>
        <w:left w:val="none" w:sz="0" w:space="0" w:color="auto"/>
        <w:bottom w:val="none" w:sz="0" w:space="0" w:color="auto"/>
        <w:right w:val="none" w:sz="0" w:space="0" w:color="auto"/>
      </w:divBdr>
    </w:div>
    <w:div w:id="1990556386">
      <w:bodyDiv w:val="1"/>
      <w:marLeft w:val="0"/>
      <w:marRight w:val="0"/>
      <w:marTop w:val="0"/>
      <w:marBottom w:val="0"/>
      <w:divBdr>
        <w:top w:val="none" w:sz="0" w:space="0" w:color="auto"/>
        <w:left w:val="none" w:sz="0" w:space="0" w:color="auto"/>
        <w:bottom w:val="none" w:sz="0" w:space="0" w:color="auto"/>
        <w:right w:val="none" w:sz="0" w:space="0" w:color="auto"/>
      </w:divBdr>
    </w:div>
    <w:div w:id="2018342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BE38B7F85A1B18E497C3BD1EF71B071407FFAC505D1E0F9444B884498E3EDE7207D84259D44BAF7DEC4D8ED7CBA1665FD7CB2A0A45D7AFBS3kEL" TargetMode="External"/><Relationship Id="rId13" Type="http://schemas.openxmlformats.org/officeDocument/2006/relationships/hyperlink" Target="consultantplus://offline/ref=3EF7018CFE6FADC7D3DD4C4FF85B97B6FD9F44BEEF2211B4DC5C8B819FA505E3787ACD349F18AE00614B0FE1DFECEF1D84F59AE404484440F90DI" TargetMode="External"/><Relationship Id="rId18" Type="http://schemas.openxmlformats.org/officeDocument/2006/relationships/hyperlink" Target="consultantplus://offline/ref=838325CE0B9D298CAB01027FEDC5F62293054D705884AF92155652807082F73A58D3A980B1CAF98CB520C2F1D7EF13517BD232F650C2EF6Cn3b5N" TargetMode="External"/><Relationship Id="rId26" Type="http://schemas.openxmlformats.org/officeDocument/2006/relationships/hyperlink" Target="consultantplus://offline/ref=497AD9DD83CF83626CA3205959E74BE2C708DCC1246F82C55FCB698B7033B5F2E71DE4BA5CB87FDAF35DA9765C77E7F9CF3B98A3586B0EA0OBq0H" TargetMode="External"/><Relationship Id="rId3" Type="http://schemas.openxmlformats.org/officeDocument/2006/relationships/settings" Target="settings.xml"/><Relationship Id="rId21" Type="http://schemas.openxmlformats.org/officeDocument/2006/relationships/hyperlink" Target="consultantplus://offline/ref=3EF7018CFE6FADC7D3DD4C4FF85B97B6FD9F44BEEF2211B4DC5C8B819FA505E3787ACD349F18AE016D4B0FE1DFECEF1D84F59AE404484440F90DI" TargetMode="External"/><Relationship Id="rId7" Type="http://schemas.openxmlformats.org/officeDocument/2006/relationships/hyperlink" Target="consultantplus://offline/ref=9BE38B7F85A1B18E497C3BD1EF71B071407FFAC505D1E0F9444B884498E3EDE7207D84259D44B8F3DEC4D8ED7CBA1665FD7CB2A0A45D7AFBS3kEL" TargetMode="External"/><Relationship Id="rId12" Type="http://schemas.openxmlformats.org/officeDocument/2006/relationships/hyperlink" Target="consultantplus://offline/ref=35AE9E896B4327D54B9C85E6BB00FD16B3761960752765D228FE585F70459EB80B55205A804E0F113CF8764BE2D1CE8AE85971A34F71H9A5J" TargetMode="External"/><Relationship Id="rId17" Type="http://schemas.openxmlformats.org/officeDocument/2006/relationships/hyperlink" Target="consultantplus://offline/ref=E49C7DC79293A50B9E71E6CCCC98BA775672BEE3706A683FBB762B1FC7266155D4005D0C77009A1725BC596C3BE6173C5FCA307840180DBAb8N" TargetMode="External"/><Relationship Id="rId25" Type="http://schemas.openxmlformats.org/officeDocument/2006/relationships/hyperlink" Target="consultantplus://offline/ref=DE0B22633F69AB5417F5587F45B90AC7BA027B79A2863206FBDA57AB54BC0A4A54DB616349A403198C8E87C906AD0B80AB7DA9EB8E03A227WAzAG" TargetMode="External"/><Relationship Id="rId2" Type="http://schemas.openxmlformats.org/officeDocument/2006/relationships/styles" Target="styles.xml"/><Relationship Id="rId16" Type="http://schemas.openxmlformats.org/officeDocument/2006/relationships/hyperlink" Target="consultantplus://offline/ref=B366F2BF1085CD14BF2626B613C471BE3FAF9E5A9B1670699AFFA949525D069D67100FC293AFEDE7z8K2G" TargetMode="External"/><Relationship Id="rId20" Type="http://schemas.openxmlformats.org/officeDocument/2006/relationships/hyperlink" Target="consultantplus://offline/ref=3EF7018CFE6FADC7D3DD4C4FF85B97B6FD9F44BEEF2211B4DC5C8B819FA505E3787ACD349F18AE016D4B0FE1DFECEF1D84F59AE404484440F90DI" TargetMode="External"/><Relationship Id="rId29" Type="http://schemas.openxmlformats.org/officeDocument/2006/relationships/hyperlink" Target="consultantplus://offline/ref=3EF7018CFE6FADC7D3DD4C4FF85B97B6FD9F44BEEF2211B4DC5C8B819FA505E3787ACD349F18AE00614B0FE1DFECEF1D84F59AE404484440F90DI"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35AE9E896B4327D54B9C85E6BB00FD16B3761960752765D228FE585F70459EB80B55205A804E0F113CF8764BE2D1CE8AE85971A34F71H9A5J" TargetMode="External"/><Relationship Id="rId24" Type="http://schemas.openxmlformats.org/officeDocument/2006/relationships/hyperlink" Target="consultantplus://offline/ref=DE0B22633F69AB5417F5587F45B90AC7BA027B79A2863206FBDA57AB54BC0A4A54DB616349A403188A8E87C906AD0B80AB7DA9EB8E03A227WAzAG" TargetMode="External"/><Relationship Id="rId5" Type="http://schemas.openxmlformats.org/officeDocument/2006/relationships/footnotes" Target="footnotes.xml"/><Relationship Id="rId15" Type="http://schemas.openxmlformats.org/officeDocument/2006/relationships/hyperlink" Target="consultantplus://offline/ref=A970D8F06D2F5BAE771C7806CB6E17E55A4CDDD7261F4202CF15CC63B020A0E7A6FB56C24F1DD8311CF33E0512AFB3C6F2118B2EDF4AABC9AEsFL" TargetMode="External"/><Relationship Id="rId23" Type="http://schemas.openxmlformats.org/officeDocument/2006/relationships/hyperlink" Target="consultantplus://offline/ref=DE0B22633F69AB5417F5587F45B90AC7BA027B79A2863206FBDA57AB54BC0A4A54DB616349A4031B8D8E87C906AD0B80AB7DA9EB8E03A227WAzAG" TargetMode="External"/><Relationship Id="rId28" Type="http://schemas.openxmlformats.org/officeDocument/2006/relationships/hyperlink" Target="consultantplus://offline/ref=3EF7018CFE6FADC7D3DD4C4FF85B97B6FD9F44BEEF2211B4DC5C8B819FA505E3787ACD349F18AE00614B0FE1DFECEF1D84F59AE404484440F90DI" TargetMode="External"/><Relationship Id="rId10" Type="http://schemas.openxmlformats.org/officeDocument/2006/relationships/footer" Target="footer1.xml"/><Relationship Id="rId19" Type="http://schemas.openxmlformats.org/officeDocument/2006/relationships/hyperlink" Target="consultantplus://offline/ref=3EF7018CFE6FADC7D3DD4C4FF85B97B6FD9F44BEEF2211B4DC5C8B819FA505E3787ACD349F18AE00614B0FE1DFECEF1D84F59AE404484440F90DI"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9D5C15C00E734AABA41A019E6B70616DE4A56F87CA48B68285CD4D7BD2CAD1A79754A841E7E72D4BB5390E70EB40A3EA9F9509315A7E8A2AM9dCF" TargetMode="External"/><Relationship Id="rId14" Type="http://schemas.openxmlformats.org/officeDocument/2006/relationships/hyperlink" Target="consultantplus://offline/ref=3EF7018CFE6FADC7D3DD4C4FF85B97B6FD9F44BEEF2211B4DC5C8B819FA505E3787ACD349F18AE00614B0FE1DFECEF1D84F59AE404484440F90DI" TargetMode="External"/><Relationship Id="rId22" Type="http://schemas.openxmlformats.org/officeDocument/2006/relationships/hyperlink" Target="consultantplus://offline/ref=DE0B22633F69AB5417F5587F45B90AC7BA027B79A2863206FBDA57AB54BC0A4A54DB616349A4031F898E87C906AD0B80AB7DA9EB8E03A227WAzAG" TargetMode="External"/><Relationship Id="rId27" Type="http://schemas.openxmlformats.org/officeDocument/2006/relationships/hyperlink" Target="consultantplus://offline/ref=2FD14EFAC41119043D4E5EF34A23484686BD828A09ADD2EFDD95AECE46DE070F2238128FDACCF142E53422CD6867E2F30F164D0D57AC99B9SFw9H"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C4D3B3-F45A-43E9-9D11-62B8D3D6F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3924</TotalTime>
  <Pages>44</Pages>
  <Words>16638</Words>
  <Characters>94838</Characters>
  <Application>Microsoft Office Word</Application>
  <DocSecurity>0</DocSecurity>
  <Lines>790</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Владимир</cp:lastModifiedBy>
  <cp:revision>356</cp:revision>
  <cp:lastPrinted>2022-04-14T06:00:00Z</cp:lastPrinted>
  <dcterms:created xsi:type="dcterms:W3CDTF">2022-03-28T08:30:00Z</dcterms:created>
  <dcterms:modified xsi:type="dcterms:W3CDTF">2022-04-18T06:59:00Z</dcterms:modified>
</cp:coreProperties>
</file>