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2C4058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B2256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</w:t>
      </w:r>
      <w:r w:rsidRPr="005D3185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FF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5D3185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 </w:t>
      </w:r>
      <w:r w:rsidR="005D3185" w:rsidRPr="005D3185">
        <w:rPr>
          <w:rFonts w:ascii="Times New Roman" w:hAnsi="Times New Roman" w:cs="Times New Roman"/>
          <w:sz w:val="28"/>
          <w:szCs w:val="28"/>
        </w:rPr>
        <w:t>2</w:t>
      </w:r>
      <w:r w:rsidR="002C4058">
        <w:rPr>
          <w:rFonts w:ascii="Times New Roman" w:hAnsi="Times New Roman" w:cs="Times New Roman"/>
          <w:sz w:val="28"/>
          <w:szCs w:val="28"/>
        </w:rPr>
        <w:t>3</w:t>
      </w:r>
      <w:r w:rsidR="005D3185" w:rsidRPr="005D3185">
        <w:rPr>
          <w:rFonts w:ascii="Times New Roman" w:hAnsi="Times New Roman" w:cs="Times New Roman"/>
          <w:sz w:val="28"/>
          <w:szCs w:val="28"/>
        </w:rPr>
        <w:t>.1</w:t>
      </w:r>
      <w:r w:rsidR="002C4058">
        <w:rPr>
          <w:rFonts w:ascii="Times New Roman" w:hAnsi="Times New Roman" w:cs="Times New Roman"/>
          <w:sz w:val="28"/>
          <w:szCs w:val="28"/>
        </w:rPr>
        <w:t>1</w:t>
      </w:r>
      <w:r w:rsidR="00822DED" w:rsidRPr="005D3185">
        <w:rPr>
          <w:rFonts w:ascii="Times New Roman" w:hAnsi="Times New Roman" w:cs="Times New Roman"/>
          <w:sz w:val="28"/>
          <w:szCs w:val="28"/>
        </w:rPr>
        <w:t>.</w:t>
      </w:r>
      <w:r w:rsidR="00EB2256" w:rsidRPr="005D3185">
        <w:rPr>
          <w:rFonts w:ascii="Times New Roman" w:hAnsi="Times New Roman" w:cs="Times New Roman"/>
          <w:sz w:val="28"/>
          <w:szCs w:val="28"/>
        </w:rPr>
        <w:t>2021</w:t>
      </w:r>
      <w:r w:rsidR="005C67AE" w:rsidRPr="005D31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5FF5" w:rsidRDefault="00FC5FF5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C532C3">
        <w:rPr>
          <w:rFonts w:ascii="Times New Roman" w:hAnsi="Times New Roman"/>
          <w:sz w:val="28"/>
          <w:szCs w:val="28"/>
        </w:rPr>
        <w:t>2</w:t>
      </w:r>
      <w:r w:rsidR="002C4058">
        <w:rPr>
          <w:rFonts w:ascii="Times New Roman" w:hAnsi="Times New Roman"/>
          <w:sz w:val="28"/>
          <w:szCs w:val="28"/>
        </w:rPr>
        <w:t>1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2C4058">
        <w:rPr>
          <w:rFonts w:ascii="Times New Roman" w:hAnsi="Times New Roman"/>
          <w:sz w:val="28"/>
          <w:szCs w:val="28"/>
        </w:rPr>
        <w:t>Кайдаковском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2C4058">
        <w:rPr>
          <w:rFonts w:ascii="Times New Roman" w:hAnsi="Times New Roman"/>
          <w:sz w:val="28"/>
          <w:szCs w:val="28"/>
        </w:rPr>
        <w:t>Кайдаковского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2C4058">
        <w:rPr>
          <w:rFonts w:ascii="Times New Roman" w:hAnsi="Times New Roman" w:cs="Times New Roman"/>
          <w:sz w:val="28"/>
          <w:szCs w:val="28"/>
        </w:rPr>
        <w:t>29.04.2021 №7</w:t>
      </w:r>
      <w:r w:rsidR="00AA7F8C">
        <w:rPr>
          <w:rFonts w:ascii="Times New Roman" w:hAnsi="Times New Roman" w:cs="Times New Roman"/>
          <w:sz w:val="28"/>
          <w:szCs w:val="28"/>
        </w:rPr>
        <w:t xml:space="preserve"> </w:t>
      </w:r>
      <w:r w:rsidR="003C313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</w:t>
      </w:r>
      <w:r w:rsidR="00AA7F8C" w:rsidRPr="00C60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0306">
        <w:rPr>
          <w:rFonts w:ascii="Times New Roman" w:hAnsi="Times New Roman" w:cs="Times New Roman"/>
          <w:sz w:val="28"/>
          <w:szCs w:val="28"/>
        </w:rPr>
        <w:t>, п.2.</w:t>
      </w:r>
      <w:r w:rsidR="000436EB" w:rsidRPr="00C60306">
        <w:rPr>
          <w:rFonts w:ascii="Times New Roman" w:hAnsi="Times New Roman" w:cs="Times New Roman"/>
          <w:sz w:val="28"/>
          <w:szCs w:val="28"/>
        </w:rPr>
        <w:t>3</w:t>
      </w:r>
      <w:r w:rsidR="00910CB0" w:rsidRPr="00C60306">
        <w:rPr>
          <w:rFonts w:ascii="Times New Roman" w:hAnsi="Times New Roman" w:cs="Times New Roman"/>
          <w:sz w:val="28"/>
          <w:szCs w:val="28"/>
        </w:rPr>
        <w:t>.</w:t>
      </w:r>
      <w:r w:rsidR="00C60306" w:rsidRPr="00C60306">
        <w:rPr>
          <w:rFonts w:ascii="Times New Roman" w:hAnsi="Times New Roman" w:cs="Times New Roman"/>
          <w:sz w:val="28"/>
          <w:szCs w:val="28"/>
        </w:rPr>
        <w:t>4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 xml:space="preserve">2021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</w:t>
      </w:r>
      <w:r w:rsidR="002C40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20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E41A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AA7F8C">
        <w:rPr>
          <w:sz w:val="28"/>
          <w:szCs w:val="28"/>
        </w:rPr>
        <w:t>за девять месяцев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ст.2</w:t>
      </w:r>
      <w:r w:rsidR="007F52A5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девять месяцев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C1517">
        <w:rPr>
          <w:sz w:val="28"/>
          <w:szCs w:val="28"/>
        </w:rPr>
        <w:t xml:space="preserve">Администрации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C60306">
        <w:rPr>
          <w:sz w:val="28"/>
          <w:szCs w:val="28"/>
        </w:rPr>
        <w:t xml:space="preserve">09.11.2021 №49 </w:t>
      </w:r>
      <w:r w:rsidRPr="001C1517">
        <w:rPr>
          <w:sz w:val="28"/>
          <w:szCs w:val="28"/>
        </w:rPr>
        <w:t>«</w:t>
      </w:r>
      <w:r w:rsidR="00C60306">
        <w:rPr>
          <w:sz w:val="28"/>
          <w:szCs w:val="28"/>
        </w:rPr>
        <w:t xml:space="preserve">Утверждение отчёта об исполнении </w:t>
      </w:r>
      <w:r w:rsidR="00C60306" w:rsidRPr="001C1517">
        <w:rPr>
          <w:sz w:val="28"/>
          <w:szCs w:val="28"/>
        </w:rPr>
        <w:t xml:space="preserve">бюджета </w:t>
      </w:r>
      <w:r w:rsidR="00C60306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C60306">
        <w:rPr>
          <w:sz w:val="28"/>
          <w:szCs w:val="28"/>
        </w:rPr>
        <w:t xml:space="preserve">9 </w:t>
      </w:r>
      <w:r>
        <w:rPr>
          <w:sz w:val="28"/>
          <w:szCs w:val="28"/>
        </w:rPr>
        <w:t>месяцев 2021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2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5F0D2A" w:rsidRPr="005F0D2A" w:rsidRDefault="005F0D2A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п.3 ст.2</w:t>
      </w:r>
      <w:r w:rsidR="00C60306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о бюджетном процессе утвержденные отчеты Администрация сельского поселения направляет в Контрольно-ревизионную комиссию </w:t>
      </w:r>
      <w:r w:rsidR="00C60306">
        <w:rPr>
          <w:sz w:val="28"/>
          <w:szCs w:val="28"/>
        </w:rPr>
        <w:t xml:space="preserve">для подготовки заключения </w:t>
      </w:r>
      <w:r>
        <w:rPr>
          <w:sz w:val="28"/>
          <w:szCs w:val="28"/>
        </w:rPr>
        <w:t xml:space="preserve">не позднее </w:t>
      </w:r>
      <w:r w:rsidR="00C60306">
        <w:rPr>
          <w:sz w:val="28"/>
          <w:szCs w:val="28"/>
        </w:rPr>
        <w:t>семи</w:t>
      </w:r>
      <w:r>
        <w:rPr>
          <w:sz w:val="28"/>
          <w:szCs w:val="28"/>
        </w:rPr>
        <w:t xml:space="preserve"> дней после их </w:t>
      </w:r>
      <w:r w:rsidRPr="005F0D2A">
        <w:rPr>
          <w:sz w:val="28"/>
          <w:szCs w:val="28"/>
        </w:rPr>
        <w:t>утверждения.</w:t>
      </w:r>
    </w:p>
    <w:p w:rsidR="00B85684" w:rsidRDefault="005F0D2A" w:rsidP="001A6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0D2A">
        <w:rPr>
          <w:sz w:val="28"/>
          <w:szCs w:val="28"/>
        </w:rPr>
        <w:t xml:space="preserve">тчет об исполнении бюджета </w:t>
      </w:r>
      <w:r w:rsidR="002C4058">
        <w:rPr>
          <w:sz w:val="28"/>
          <w:szCs w:val="28"/>
        </w:rPr>
        <w:t>Кайдаковского</w:t>
      </w:r>
      <w:r w:rsidRPr="005F0D2A">
        <w:rPr>
          <w:sz w:val="28"/>
          <w:szCs w:val="28"/>
        </w:rPr>
        <w:t xml:space="preserve"> сельского поселения Вяземского района Смоленской области за девять месяцев 2021 года </w:t>
      </w:r>
      <w:r w:rsidRPr="00B85684">
        <w:rPr>
          <w:sz w:val="28"/>
          <w:szCs w:val="28"/>
        </w:rPr>
        <w:t xml:space="preserve">предоставлен Администрацией </w:t>
      </w:r>
      <w:r w:rsidR="002C4058">
        <w:rPr>
          <w:sz w:val="28"/>
          <w:szCs w:val="28"/>
        </w:rPr>
        <w:t>Кайдаковского</w:t>
      </w:r>
      <w:r w:rsidRPr="00B85684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</w:t>
      </w:r>
      <w:r w:rsidR="00C60306">
        <w:rPr>
          <w:sz w:val="28"/>
          <w:szCs w:val="28"/>
        </w:rPr>
        <w:t>15.11.2021</w:t>
      </w:r>
      <w:r w:rsidRPr="00B85684">
        <w:rPr>
          <w:sz w:val="28"/>
          <w:szCs w:val="28"/>
        </w:rPr>
        <w:t xml:space="preserve"> года (вх. от </w:t>
      </w:r>
      <w:r w:rsidR="00C60306">
        <w:rPr>
          <w:sz w:val="28"/>
          <w:szCs w:val="28"/>
        </w:rPr>
        <w:t>15.11.2021</w:t>
      </w:r>
      <w:r w:rsidR="00B85684" w:rsidRPr="00B85684">
        <w:rPr>
          <w:sz w:val="28"/>
          <w:szCs w:val="28"/>
        </w:rPr>
        <w:t>№2</w:t>
      </w:r>
      <w:r w:rsidR="00C60306">
        <w:rPr>
          <w:sz w:val="28"/>
          <w:szCs w:val="28"/>
        </w:rPr>
        <w:t>9</w:t>
      </w:r>
      <w:r w:rsidR="00B85684" w:rsidRPr="00B85684">
        <w:rPr>
          <w:sz w:val="28"/>
          <w:szCs w:val="28"/>
        </w:rPr>
        <w:t>7С</w:t>
      </w:r>
      <w:r w:rsidRPr="00B85684">
        <w:rPr>
          <w:sz w:val="28"/>
          <w:szCs w:val="28"/>
        </w:rPr>
        <w:t>).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5F0D2A">
        <w:rPr>
          <w:sz w:val="28"/>
          <w:szCs w:val="28"/>
        </w:rPr>
        <w:t>Администрацией сельского поселения, требования</w:t>
      </w:r>
      <w:r>
        <w:rPr>
          <w:sz w:val="28"/>
          <w:szCs w:val="28"/>
        </w:rPr>
        <w:t xml:space="preserve"> </w:t>
      </w:r>
      <w:r w:rsidR="009B126C" w:rsidRPr="005F0D2A">
        <w:rPr>
          <w:sz w:val="28"/>
          <w:szCs w:val="28"/>
        </w:rPr>
        <w:t>ст.264.2 БК РФ и ст.</w:t>
      </w:r>
      <w:r w:rsidR="005F0D2A" w:rsidRPr="005F0D2A">
        <w:rPr>
          <w:sz w:val="28"/>
          <w:szCs w:val="28"/>
        </w:rPr>
        <w:t>2</w:t>
      </w:r>
      <w:r w:rsidR="00C60306">
        <w:rPr>
          <w:sz w:val="28"/>
          <w:szCs w:val="28"/>
        </w:rPr>
        <w:t>1</w:t>
      </w:r>
      <w:r w:rsidR="009B126C" w:rsidRPr="005F0D2A">
        <w:rPr>
          <w:sz w:val="28"/>
          <w:szCs w:val="28"/>
        </w:rPr>
        <w:t xml:space="preserve"> Положения о бюджетном</w:t>
      </w:r>
      <w:r w:rsidR="009B126C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выполнены</w:t>
      </w:r>
      <w:r w:rsidR="009B126C">
        <w:rPr>
          <w:sz w:val="28"/>
          <w:szCs w:val="28"/>
        </w:rPr>
        <w:t xml:space="preserve">, в части </w:t>
      </w:r>
      <w:r w:rsidR="00CC53EB">
        <w:rPr>
          <w:sz w:val="28"/>
          <w:szCs w:val="28"/>
        </w:rPr>
        <w:t>соблюдения сроков</w:t>
      </w:r>
      <w:r>
        <w:rPr>
          <w:sz w:val="28"/>
          <w:szCs w:val="28"/>
        </w:rPr>
        <w:t>:</w:t>
      </w:r>
    </w:p>
    <w:p w:rsidR="009B126C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3EB">
        <w:rPr>
          <w:sz w:val="28"/>
          <w:szCs w:val="28"/>
        </w:rPr>
        <w:t xml:space="preserve">утверждения </w:t>
      </w:r>
      <w:r w:rsidR="009B126C">
        <w:rPr>
          <w:sz w:val="28"/>
          <w:szCs w:val="28"/>
        </w:rPr>
        <w:t xml:space="preserve">отчета об исполнении бюджета </w:t>
      </w:r>
      <w:r w:rsidR="00AA7F8C">
        <w:rPr>
          <w:sz w:val="28"/>
          <w:szCs w:val="28"/>
        </w:rPr>
        <w:t>за девять месяцев</w:t>
      </w:r>
      <w:r w:rsidR="009B126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9B126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предоставления в Контрольно-ревизионную комиссию для подготовки заключения.</w:t>
      </w:r>
    </w:p>
    <w:p w:rsidR="00B85684" w:rsidRDefault="00B85684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323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="00323EB5">
        <w:rPr>
          <w:rFonts w:ascii="Times New Roman" w:hAnsi="Times New Roman" w:cs="Times New Roman"/>
          <w:sz w:val="28"/>
          <w:szCs w:val="28"/>
        </w:rPr>
        <w:t xml:space="preserve"> о расходовании средств резервного фонда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23EB5">
        <w:rPr>
          <w:rFonts w:ascii="Times New Roman" w:hAnsi="Times New Roman" w:cs="Times New Roman"/>
          <w:sz w:val="28"/>
          <w:szCs w:val="28"/>
        </w:rPr>
        <w:t>за 9 месяцев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857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="0064114B">
        <w:rPr>
          <w:rFonts w:ascii="Times New Roman" w:hAnsi="Times New Roman" w:cs="Times New Roman"/>
          <w:sz w:val="28"/>
          <w:szCs w:val="28"/>
        </w:rPr>
        <w:t>о</w:t>
      </w:r>
      <w:r w:rsidR="0008573F">
        <w:rPr>
          <w:rFonts w:ascii="Times New Roman" w:hAnsi="Times New Roman" w:cs="Times New Roman"/>
          <w:sz w:val="28"/>
          <w:szCs w:val="28"/>
        </w:rPr>
        <w:t>б испо</w:t>
      </w:r>
      <w:r w:rsidR="00323EB5">
        <w:rPr>
          <w:rFonts w:ascii="Times New Roman" w:hAnsi="Times New Roman" w:cs="Times New Roman"/>
          <w:sz w:val="28"/>
          <w:szCs w:val="28"/>
        </w:rPr>
        <w:t>лнении муниципального</w:t>
      </w:r>
      <w:r w:rsidR="0008573F"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23EB5">
        <w:rPr>
          <w:rFonts w:ascii="Times New Roman" w:hAnsi="Times New Roman" w:cs="Times New Roman"/>
          <w:sz w:val="28"/>
          <w:szCs w:val="28"/>
        </w:rPr>
        <w:t>по состоянию на 30.09.2021 года</w:t>
      </w:r>
      <w:r w:rsidR="00510AC5">
        <w:rPr>
          <w:rFonts w:ascii="Times New Roman" w:hAnsi="Times New Roman" w:cs="Times New Roman"/>
          <w:sz w:val="28"/>
          <w:szCs w:val="28"/>
        </w:rPr>
        <w:t>;</w:t>
      </w:r>
    </w:p>
    <w:p w:rsidR="00510AC5" w:rsidRDefault="00510AC5" w:rsidP="00323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показателей исполнения муниципальных программ по состоянию на </w:t>
      </w:r>
      <w:r w:rsidR="00323EB5">
        <w:rPr>
          <w:rFonts w:ascii="Times New Roman" w:hAnsi="Times New Roman" w:cs="Times New Roman"/>
          <w:sz w:val="28"/>
          <w:szCs w:val="28"/>
        </w:rPr>
        <w:t>30.09.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Pr="00510AC5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- предоставлена по формам, предусмотренным Инструкцией №191н</w:t>
      </w:r>
      <w:r w:rsidR="00734B5D" w:rsidRPr="00510AC5">
        <w:rPr>
          <w:rFonts w:ascii="Times New Roman" w:hAnsi="Times New Roman" w:cs="Times New Roman"/>
          <w:sz w:val="28"/>
          <w:szCs w:val="28"/>
        </w:rPr>
        <w:t xml:space="preserve"> (ф.</w:t>
      </w:r>
      <w:r w:rsidR="008B5EC7" w:rsidRPr="00510AC5">
        <w:rPr>
          <w:rFonts w:ascii="Times New Roman" w:hAnsi="Times New Roman" w:cs="Times New Roman"/>
          <w:sz w:val="28"/>
          <w:szCs w:val="28"/>
        </w:rPr>
        <w:t xml:space="preserve">0503117, </w:t>
      </w:r>
      <w:r w:rsidR="00A732F3">
        <w:rPr>
          <w:rFonts w:ascii="Times New Roman" w:hAnsi="Times New Roman" w:cs="Times New Roman"/>
          <w:sz w:val="28"/>
          <w:szCs w:val="28"/>
        </w:rPr>
        <w:t xml:space="preserve">ф.0503123, </w:t>
      </w:r>
      <w:r w:rsidR="008B5EC7" w:rsidRPr="00510AC5">
        <w:rPr>
          <w:rFonts w:ascii="Times New Roman" w:hAnsi="Times New Roman" w:cs="Times New Roman"/>
          <w:sz w:val="28"/>
          <w:szCs w:val="28"/>
        </w:rPr>
        <w:t xml:space="preserve">ф.0503124, ф.0503125, </w:t>
      </w:r>
      <w:r w:rsidR="0008573F" w:rsidRPr="00510AC5">
        <w:rPr>
          <w:rFonts w:ascii="Times New Roman" w:hAnsi="Times New Roman" w:cs="Times New Roman"/>
          <w:sz w:val="28"/>
          <w:szCs w:val="28"/>
        </w:rPr>
        <w:t xml:space="preserve">ф.0503127, ф.0503128, </w:t>
      </w:r>
      <w:r w:rsidR="008B5EC7" w:rsidRPr="00510AC5">
        <w:rPr>
          <w:rFonts w:ascii="Times New Roman" w:hAnsi="Times New Roman" w:cs="Times New Roman"/>
          <w:sz w:val="28"/>
          <w:szCs w:val="28"/>
        </w:rPr>
        <w:t xml:space="preserve">ф.0503164, </w:t>
      </w:r>
      <w:r w:rsidR="00A732F3">
        <w:rPr>
          <w:rFonts w:ascii="Times New Roman" w:hAnsi="Times New Roman" w:cs="Times New Roman"/>
          <w:sz w:val="28"/>
          <w:szCs w:val="28"/>
        </w:rPr>
        <w:t>ф.</w:t>
      </w:r>
      <w:r w:rsidR="00974474" w:rsidRPr="00510AC5">
        <w:rPr>
          <w:rFonts w:ascii="Times New Roman" w:hAnsi="Times New Roman" w:cs="Times New Roman"/>
          <w:sz w:val="28"/>
          <w:szCs w:val="28"/>
        </w:rPr>
        <w:t xml:space="preserve">0503169, </w:t>
      </w:r>
      <w:r w:rsidR="00A732F3">
        <w:rPr>
          <w:rFonts w:ascii="Times New Roman" w:hAnsi="Times New Roman" w:cs="Times New Roman"/>
          <w:sz w:val="28"/>
          <w:szCs w:val="28"/>
        </w:rPr>
        <w:t xml:space="preserve">ф.0503173, </w:t>
      </w:r>
      <w:r w:rsidR="0008573F" w:rsidRPr="00510AC5">
        <w:rPr>
          <w:rFonts w:ascii="Times New Roman" w:hAnsi="Times New Roman" w:cs="Times New Roman"/>
          <w:sz w:val="28"/>
          <w:szCs w:val="28"/>
        </w:rPr>
        <w:t>ф.0503324</w:t>
      </w:r>
      <w:r w:rsidR="00A732F3">
        <w:rPr>
          <w:rFonts w:ascii="Times New Roman" w:hAnsi="Times New Roman" w:cs="Times New Roman"/>
          <w:sz w:val="28"/>
          <w:szCs w:val="28"/>
        </w:rPr>
        <w:t>, ф.0503296</w:t>
      </w:r>
      <w:r w:rsidR="00734B5D" w:rsidRPr="00510AC5">
        <w:rPr>
          <w:rFonts w:ascii="Times New Roman" w:hAnsi="Times New Roman" w:cs="Times New Roman"/>
          <w:sz w:val="28"/>
          <w:szCs w:val="28"/>
        </w:rPr>
        <w:t>) -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510AC5">
        <w:rPr>
          <w:rFonts w:ascii="Times New Roman" w:hAnsi="Times New Roman" w:cs="Times New Roman"/>
          <w:sz w:val="28"/>
          <w:szCs w:val="28"/>
        </w:rPr>
        <w:t>п.1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, п.11.2 </w:t>
      </w:r>
      <w:r w:rsidR="00734B5D" w:rsidRPr="00510AC5">
        <w:rPr>
          <w:rFonts w:ascii="Times New Roman" w:hAnsi="Times New Roman" w:cs="Times New Roman"/>
          <w:sz w:val="28"/>
          <w:szCs w:val="28"/>
        </w:rPr>
        <w:t>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A65A5">
        <w:rPr>
          <w:rFonts w:ascii="Times New Roman" w:hAnsi="Times New Roman" w:cs="Times New Roman"/>
          <w:sz w:val="28"/>
          <w:szCs w:val="28"/>
        </w:rPr>
        <w:t>октября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510AC5">
        <w:rPr>
          <w:rFonts w:ascii="Times New Roman" w:hAnsi="Times New Roman" w:cs="Times New Roman"/>
          <w:sz w:val="28"/>
          <w:szCs w:val="28"/>
        </w:rPr>
        <w:t>2021</w:t>
      </w:r>
      <w:r w:rsidRPr="00510AC5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510AC5" w:rsidRDefault="00734B5D" w:rsidP="00510A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 w:rsidR="00510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2021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DE0C39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345486">
        <w:rPr>
          <w:rFonts w:ascii="Times New Roman" w:hAnsi="Times New Roman" w:cs="Times New Roman"/>
          <w:sz w:val="28"/>
          <w:szCs w:val="28"/>
        </w:rPr>
        <w:t xml:space="preserve">24.12.2020 №28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2021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B6B05">
        <w:rPr>
          <w:rFonts w:ascii="Times New Roman" w:hAnsi="Times New Roman" w:cs="Times New Roman"/>
          <w:sz w:val="28"/>
          <w:szCs w:val="28"/>
        </w:rPr>
        <w:t xml:space="preserve">на </w:t>
      </w:r>
      <w:r w:rsidR="00022AF7"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022AF7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</w:t>
      </w:r>
      <w:r w:rsidR="00CB6B05">
        <w:rPr>
          <w:rFonts w:ascii="Times New Roman" w:hAnsi="Times New Roman" w:cs="Times New Roman"/>
          <w:sz w:val="28"/>
          <w:szCs w:val="28"/>
        </w:rPr>
        <w:t>от 24.12.2020 №28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B6B05">
        <w:rPr>
          <w:rFonts w:ascii="Times New Roman" w:hAnsi="Times New Roman" w:cs="Times New Roman"/>
          <w:b/>
          <w:sz w:val="28"/>
          <w:szCs w:val="28"/>
        </w:rPr>
        <w:t>11 212,1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B6B05">
        <w:rPr>
          <w:rFonts w:ascii="Times New Roman" w:hAnsi="Times New Roman" w:cs="Times New Roman"/>
          <w:b/>
          <w:sz w:val="28"/>
          <w:szCs w:val="28"/>
        </w:rPr>
        <w:t>5 225,2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B6B05">
        <w:rPr>
          <w:rFonts w:ascii="Times New Roman" w:hAnsi="Times New Roman" w:cs="Times New Roman"/>
          <w:b/>
          <w:sz w:val="28"/>
          <w:szCs w:val="28"/>
        </w:rPr>
        <w:t>5 225,2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поселения в сумме </w:t>
      </w:r>
      <w:r w:rsidR="00CB6B05">
        <w:rPr>
          <w:rFonts w:ascii="Times New Roman" w:hAnsi="Times New Roman" w:cs="Times New Roman"/>
          <w:b/>
          <w:sz w:val="28"/>
          <w:szCs w:val="28"/>
        </w:rPr>
        <w:t>11 212,1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072C" w:rsidRDefault="00907DA0" w:rsidP="00CB6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536"/>
      <w:bookmarkEnd w:id="3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B072C">
        <w:rPr>
          <w:rFonts w:ascii="Times New Roman" w:hAnsi="Times New Roman" w:cs="Times New Roman"/>
          <w:sz w:val="28"/>
          <w:szCs w:val="28"/>
        </w:rPr>
        <w:t>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345486">
        <w:rPr>
          <w:rFonts w:ascii="Times New Roman" w:hAnsi="Times New Roman" w:cs="Times New Roman"/>
          <w:sz w:val="28"/>
          <w:szCs w:val="28"/>
        </w:rPr>
        <w:t xml:space="preserve">24.12.2020 №28 </w:t>
      </w:r>
      <w:r w:rsidR="00AB072C">
        <w:rPr>
          <w:rFonts w:ascii="Times New Roman" w:hAnsi="Times New Roman" w:cs="Times New Roman"/>
          <w:sz w:val="28"/>
          <w:szCs w:val="28"/>
        </w:rPr>
        <w:t>внесены решени</w:t>
      </w:r>
      <w:r w:rsidR="00CB6B05">
        <w:rPr>
          <w:rFonts w:ascii="Times New Roman" w:hAnsi="Times New Roman" w:cs="Times New Roman"/>
          <w:sz w:val="28"/>
          <w:szCs w:val="28"/>
        </w:rPr>
        <w:t>ем</w:t>
      </w:r>
      <w:r w:rsidR="00AB072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AB07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B6B05">
        <w:rPr>
          <w:rFonts w:ascii="Times New Roman" w:hAnsi="Times New Roman" w:cs="Times New Roman"/>
          <w:sz w:val="28"/>
          <w:szCs w:val="28"/>
        </w:rPr>
        <w:t xml:space="preserve"> 29.06.2021 №16</w:t>
      </w:r>
      <w:r w:rsidR="00AB072C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CB6B05">
        <w:rPr>
          <w:rFonts w:ascii="Times New Roman" w:hAnsi="Times New Roman" w:cs="Times New Roman"/>
          <w:b/>
          <w:sz w:val="28"/>
          <w:szCs w:val="28"/>
        </w:rPr>
        <w:t>11 126,4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B6B05">
        <w:rPr>
          <w:rFonts w:ascii="Times New Roman" w:hAnsi="Times New Roman" w:cs="Times New Roman"/>
          <w:b/>
          <w:sz w:val="28"/>
          <w:szCs w:val="28"/>
        </w:rPr>
        <w:t>5 139,5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B6B05">
        <w:rPr>
          <w:rFonts w:ascii="Times New Roman" w:hAnsi="Times New Roman" w:cs="Times New Roman"/>
          <w:b/>
          <w:sz w:val="28"/>
          <w:szCs w:val="28"/>
        </w:rPr>
        <w:t>5 139,5</w:t>
      </w:r>
      <w:r w:rsid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CB6B05">
        <w:rPr>
          <w:rFonts w:ascii="Times New Roman" w:hAnsi="Times New Roman" w:cs="Times New Roman"/>
          <w:b/>
          <w:sz w:val="28"/>
          <w:szCs w:val="28"/>
        </w:rPr>
        <w:t>11 412,6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072C" w:rsidRDefault="00AB072C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6B05">
        <w:rPr>
          <w:rFonts w:ascii="Times New Roman" w:hAnsi="Times New Roman" w:cs="Times New Roman"/>
          <w:b/>
          <w:sz w:val="28"/>
          <w:szCs w:val="28"/>
        </w:rPr>
        <w:t>286,2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65A5">
        <w:rPr>
          <w:rFonts w:ascii="Times New Roman" w:hAnsi="Times New Roman" w:cs="Times New Roman"/>
          <w:sz w:val="28"/>
          <w:szCs w:val="28"/>
        </w:rPr>
        <w:t>;</w:t>
      </w:r>
    </w:p>
    <w:p w:rsidR="00DE0C39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65A5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 w:rsidR="00DE0C39">
        <w:rPr>
          <w:rFonts w:ascii="Times New Roman" w:hAnsi="Times New Roman" w:cs="Times New Roman"/>
          <w:sz w:val="28"/>
          <w:szCs w:val="28"/>
        </w:rPr>
        <w:t>:</w:t>
      </w:r>
    </w:p>
    <w:p w:rsidR="00DE0C39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B072C">
        <w:rPr>
          <w:rFonts w:ascii="Times New Roman" w:hAnsi="Times New Roman" w:cs="Times New Roman"/>
          <w:sz w:val="28"/>
          <w:szCs w:val="28"/>
        </w:rPr>
        <w:t>бюджета поселения у</w:t>
      </w:r>
      <w:r w:rsidR="00CB6B05">
        <w:rPr>
          <w:rFonts w:ascii="Times New Roman" w:hAnsi="Times New Roman" w:cs="Times New Roman"/>
          <w:sz w:val="28"/>
          <w:szCs w:val="28"/>
        </w:rPr>
        <w:t>меньшился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B6B05">
        <w:rPr>
          <w:rFonts w:ascii="Times New Roman" w:hAnsi="Times New Roman" w:cs="Times New Roman"/>
          <w:b/>
          <w:sz w:val="28"/>
          <w:szCs w:val="28"/>
        </w:rPr>
        <w:t>85,7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C39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B6B05">
        <w:rPr>
          <w:rFonts w:ascii="Times New Roman" w:hAnsi="Times New Roman" w:cs="Times New Roman"/>
          <w:b/>
          <w:sz w:val="28"/>
          <w:szCs w:val="28"/>
        </w:rPr>
        <w:t>200,5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72C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2B5B3B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2B5B3B">
        <w:rPr>
          <w:rFonts w:ascii="Times New Roman" w:hAnsi="Times New Roman" w:cs="Times New Roman"/>
          <w:b/>
          <w:sz w:val="28"/>
          <w:szCs w:val="28"/>
        </w:rPr>
        <w:t>85,7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072C">
        <w:rPr>
          <w:rFonts w:ascii="Times New Roman" w:hAnsi="Times New Roman" w:cs="Times New Roman"/>
          <w:sz w:val="28"/>
          <w:szCs w:val="28"/>
        </w:rPr>
        <w:t>.</w:t>
      </w:r>
    </w:p>
    <w:p w:rsidR="00DE0C39" w:rsidRDefault="00DE0C39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9E" w:rsidRDefault="00DE0C39" w:rsidP="00DE0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1013601"/>
      <w:bookmarkStart w:id="6" w:name="_Hlk80794133"/>
      <w:bookmarkEnd w:id="4"/>
      <w:r w:rsidR="00C2705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 w:rsidR="00C2705B"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 xml:space="preserve">» ф.0503117, ф.0503124 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2B5B3B">
        <w:rPr>
          <w:rFonts w:ascii="Times New Roman" w:hAnsi="Times New Roman" w:cs="Times New Roman"/>
          <w:b/>
          <w:sz w:val="28"/>
          <w:szCs w:val="28"/>
        </w:rPr>
        <w:t>11 126,4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3E6152" w:rsidRDefault="00C5209E" w:rsidP="003E6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 xml:space="preserve">ф.0503117, ф.0503124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CE6588">
        <w:rPr>
          <w:rFonts w:ascii="Times New Roman" w:hAnsi="Times New Roman" w:cs="Times New Roman"/>
          <w:sz w:val="28"/>
          <w:szCs w:val="28"/>
        </w:rPr>
        <w:t xml:space="preserve">не </w:t>
      </w:r>
      <w:r w:rsidR="00BD2867" w:rsidRPr="00BD2867">
        <w:rPr>
          <w:rFonts w:ascii="Times New Roman" w:hAnsi="Times New Roman" w:cs="Times New Roman"/>
          <w:sz w:val="28"/>
          <w:szCs w:val="28"/>
        </w:rPr>
        <w:t>соответствуют показателям, утвержденным решением о бюджете</w:t>
      </w:r>
      <w:r w:rsidR="003E6152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CE6588">
        <w:rPr>
          <w:rFonts w:ascii="Times New Roman" w:hAnsi="Times New Roman" w:cs="Times New Roman"/>
          <w:sz w:val="28"/>
          <w:szCs w:val="28"/>
        </w:rPr>
        <w:t>(</w:t>
      </w:r>
      <w:r w:rsidR="00BF6C5D">
        <w:rPr>
          <w:rFonts w:ascii="Times New Roman" w:hAnsi="Times New Roman" w:cs="Times New Roman"/>
          <w:sz w:val="28"/>
          <w:szCs w:val="28"/>
        </w:rPr>
        <w:t>Т</w:t>
      </w:r>
      <w:r w:rsidR="00CE6588">
        <w:rPr>
          <w:rFonts w:ascii="Times New Roman" w:hAnsi="Times New Roman" w:cs="Times New Roman"/>
          <w:sz w:val="28"/>
          <w:szCs w:val="28"/>
        </w:rPr>
        <w:t>аблица №1).</w:t>
      </w:r>
    </w:p>
    <w:p w:rsidR="00CE6588" w:rsidRPr="00CE6588" w:rsidRDefault="00CE6588" w:rsidP="00CE658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6588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993"/>
        <w:gridCol w:w="992"/>
        <w:gridCol w:w="850"/>
      </w:tblGrid>
      <w:tr w:rsidR="00CE6588" w:rsidRPr="004451A2" w:rsidTr="00CE6588">
        <w:trPr>
          <w:trHeight w:val="52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Подраздел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2021 год (плановые назначения)</w:t>
            </w:r>
          </w:p>
        </w:tc>
      </w:tr>
      <w:tr w:rsidR="00CE6588" w:rsidRPr="004451A2" w:rsidTr="00CE6588">
        <w:trPr>
          <w:trHeight w:val="70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Решение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ф.0503117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отклонения</w:t>
            </w:r>
          </w:p>
        </w:tc>
      </w:tr>
      <w:tr w:rsidR="00CE6588" w:rsidRPr="004451A2" w:rsidTr="00CE6588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6705,8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7850,9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1145,1</w:t>
            </w:r>
          </w:p>
        </w:tc>
      </w:tr>
      <w:tr w:rsidR="00CE6588" w:rsidRPr="004451A2" w:rsidTr="00CE6588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</w:tr>
      <w:tr w:rsidR="00CE6588" w:rsidRPr="004451A2" w:rsidTr="00CE6588">
        <w:trPr>
          <w:trHeight w:val="22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 xml:space="preserve">Функционирование законодательных (представительных)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-168,7</w:t>
            </w:r>
          </w:p>
        </w:tc>
      </w:tr>
      <w:tr w:rsidR="00CE6588" w:rsidRPr="004451A2" w:rsidTr="00CE6588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5154,9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4862,6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-292,3</w:t>
            </w:r>
          </w:p>
        </w:tc>
      </w:tr>
      <w:tr w:rsidR="00CE6588" w:rsidRPr="004451A2" w:rsidTr="00CE6588">
        <w:trPr>
          <w:trHeight w:val="1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</w:tr>
      <w:tr w:rsidR="00CE6588" w:rsidRPr="004451A2" w:rsidTr="00CE658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</w:tr>
      <w:tr w:rsidR="00CE6588" w:rsidRPr="004451A2" w:rsidTr="00CE6588">
        <w:trPr>
          <w:trHeight w:val="1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2349,1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1606,1</w:t>
            </w:r>
          </w:p>
        </w:tc>
      </w:tr>
      <w:tr w:rsidR="00CE6588" w:rsidRPr="004451A2" w:rsidTr="00CE6588">
        <w:trPr>
          <w:trHeight w:val="2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0,0</w:t>
            </w:r>
          </w:p>
        </w:tc>
      </w:tr>
      <w:tr w:rsidR="00CE6588" w:rsidRPr="004451A2" w:rsidTr="00CE6588">
        <w:trPr>
          <w:trHeight w:val="23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</w:tr>
      <w:tr w:rsidR="00CE6588" w:rsidRPr="004451A2" w:rsidTr="00CE6588">
        <w:trPr>
          <w:trHeight w:val="1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-15,3</w:t>
            </w:r>
          </w:p>
        </w:tc>
      </w:tr>
      <w:tr w:rsidR="00CE6588" w:rsidRPr="004451A2" w:rsidTr="00CE6588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-15,3</w:t>
            </w:r>
          </w:p>
        </w:tc>
      </w:tr>
      <w:tr w:rsidR="00CE6588" w:rsidRPr="004451A2" w:rsidTr="00CE658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1662,1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-2,0</w:t>
            </w:r>
          </w:p>
        </w:tc>
      </w:tr>
      <w:tr w:rsidR="00CE6588" w:rsidRPr="004451A2" w:rsidTr="00CE6588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1314,9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</w:tr>
      <w:tr w:rsidR="00CE6588" w:rsidRPr="004451A2" w:rsidTr="00CE6588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349,2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347,2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-2,0</w:t>
            </w:r>
          </w:p>
        </w:tc>
      </w:tr>
      <w:tr w:rsidR="00CE6588" w:rsidRPr="004451A2" w:rsidTr="00CE6588">
        <w:trPr>
          <w:trHeight w:val="11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lastRenderedPageBreak/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2638,3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1708,5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-929,8</w:t>
            </w:r>
          </w:p>
        </w:tc>
      </w:tr>
      <w:tr w:rsidR="00CE6588" w:rsidRPr="004451A2" w:rsidTr="00CE6588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-71,6</w:t>
            </w:r>
          </w:p>
        </w:tc>
      </w:tr>
      <w:tr w:rsidR="00CE6588" w:rsidRPr="004451A2" w:rsidTr="00CE6588">
        <w:trPr>
          <w:trHeight w:val="6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-83,9</w:t>
            </w:r>
          </w:p>
        </w:tc>
      </w:tr>
      <w:tr w:rsidR="00CE6588" w:rsidRPr="004451A2" w:rsidTr="00CE6588">
        <w:trPr>
          <w:trHeight w:val="1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1173,5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-774,3</w:t>
            </w:r>
          </w:p>
        </w:tc>
      </w:tr>
      <w:tr w:rsidR="00CE6588" w:rsidRPr="004451A2" w:rsidTr="00CE658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0,0</w:t>
            </w:r>
          </w:p>
        </w:tc>
      </w:tr>
      <w:tr w:rsidR="00CE6588" w:rsidRPr="004451A2" w:rsidTr="00CE6588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</w:pPr>
            <w:r w:rsidRPr="004451A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</w:pPr>
            <w:r w:rsidRPr="004451A2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</w:pPr>
            <w:r w:rsidRPr="004451A2">
              <w:t>0,0</w:t>
            </w:r>
          </w:p>
        </w:tc>
      </w:tr>
      <w:tr w:rsidR="00CE6588" w:rsidRPr="004451A2" w:rsidTr="00CE6588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51A2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451A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11412,6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11610,6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1A2" w:rsidRPr="004451A2" w:rsidRDefault="004451A2" w:rsidP="00445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51A2">
              <w:rPr>
                <w:b/>
                <w:bCs/>
              </w:rPr>
              <w:t>198,0</w:t>
            </w:r>
          </w:p>
        </w:tc>
      </w:tr>
    </w:tbl>
    <w:p w:rsidR="002B5B3B" w:rsidRDefault="002B5B3B" w:rsidP="0093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1013641"/>
      <w:bookmarkEnd w:id="5"/>
    </w:p>
    <w:p w:rsidR="00BF6C5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 №1 о</w:t>
      </w:r>
      <w:r w:rsidRPr="00BD2867">
        <w:rPr>
          <w:rFonts w:ascii="Times New Roman" w:hAnsi="Times New Roman" w:cs="Times New Roman"/>
          <w:sz w:val="28"/>
          <w:szCs w:val="28"/>
        </w:rPr>
        <w:t xml:space="preserve">тклонения установлены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28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BF6C5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0100 «Общегосударственные расходы», расходы увеличились на </w:t>
      </w:r>
      <w:r w:rsidRPr="00BF6C5D">
        <w:rPr>
          <w:rFonts w:ascii="Times New Roman" w:hAnsi="Times New Roman" w:cs="Times New Roman"/>
          <w:b/>
          <w:sz w:val="28"/>
          <w:szCs w:val="28"/>
        </w:rPr>
        <w:t>1 145,1</w:t>
      </w:r>
      <w:r>
        <w:rPr>
          <w:rFonts w:ascii="Times New Roman" w:hAnsi="Times New Roman" w:cs="Times New Roman"/>
          <w:sz w:val="28"/>
          <w:szCs w:val="28"/>
        </w:rPr>
        <w:t xml:space="preserve"> тс. рублей и составили в сумме </w:t>
      </w:r>
      <w:r w:rsidRPr="00BF6C5D">
        <w:rPr>
          <w:rFonts w:ascii="Times New Roman" w:hAnsi="Times New Roman" w:cs="Times New Roman"/>
          <w:b/>
          <w:sz w:val="28"/>
          <w:szCs w:val="28"/>
        </w:rPr>
        <w:t>7 850,9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BF6C5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ф</w:t>
      </w:r>
      <w:r w:rsidRPr="00BF6C5D">
        <w:rPr>
          <w:rFonts w:ascii="Times New Roman" w:hAnsi="Times New Roman" w:cs="Times New Roman"/>
          <w:sz w:val="28"/>
          <w:szCs w:val="28"/>
        </w:rPr>
        <w:t>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C5D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6C5D">
        <w:rPr>
          <w:rFonts w:ascii="Times New Roman" w:hAnsi="Times New Roman" w:cs="Times New Roman"/>
          <w:b/>
          <w:sz w:val="28"/>
          <w:szCs w:val="28"/>
        </w:rPr>
        <w:t>168,7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6C5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ф</w:t>
      </w:r>
      <w:r w:rsidRPr="00BF6C5D">
        <w:rPr>
          <w:rFonts w:ascii="Times New Roman" w:hAnsi="Times New Roman" w:cs="Times New Roman"/>
          <w:sz w:val="28"/>
          <w:szCs w:val="28"/>
        </w:rPr>
        <w:t>ункционирование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6C5D">
        <w:rPr>
          <w:rFonts w:ascii="Times New Roman" w:hAnsi="Times New Roman" w:cs="Times New Roman"/>
          <w:b/>
          <w:sz w:val="28"/>
          <w:szCs w:val="28"/>
        </w:rPr>
        <w:t>292,3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6C5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д</w:t>
      </w:r>
      <w:r w:rsidRPr="00BF6C5D">
        <w:rPr>
          <w:rFonts w:ascii="Times New Roman" w:hAnsi="Times New Roman" w:cs="Times New Roman"/>
          <w:sz w:val="28"/>
          <w:szCs w:val="28"/>
        </w:rPr>
        <w:t>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6C5D">
        <w:rPr>
          <w:rFonts w:ascii="Times New Roman" w:hAnsi="Times New Roman" w:cs="Times New Roman"/>
          <w:b/>
          <w:sz w:val="28"/>
          <w:szCs w:val="28"/>
        </w:rPr>
        <w:t>1 606,1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6C5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0300 «</w:t>
      </w:r>
      <w:r w:rsidRPr="00BF6C5D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» расходы у</w:t>
      </w:r>
      <w:r w:rsidR="00592F63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92F63">
        <w:rPr>
          <w:rFonts w:ascii="Times New Roman" w:hAnsi="Times New Roman" w:cs="Times New Roman"/>
          <w:b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92F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с. рублей и составили в сумме </w:t>
      </w:r>
      <w:r w:rsidR="00592F63">
        <w:rPr>
          <w:rFonts w:ascii="Times New Roman" w:hAnsi="Times New Roman" w:cs="Times New Roman"/>
          <w:b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</w:t>
      </w:r>
      <w:r w:rsidR="00592F63">
        <w:rPr>
          <w:rFonts w:ascii="Times New Roman" w:hAnsi="Times New Roman" w:cs="Times New Roman"/>
          <w:sz w:val="28"/>
          <w:szCs w:val="28"/>
        </w:rPr>
        <w:t xml:space="preserve"> уменьшения расходов на д</w:t>
      </w:r>
      <w:r w:rsidR="00592F63" w:rsidRPr="00592F63">
        <w:rPr>
          <w:rFonts w:ascii="Times New Roman" w:hAnsi="Times New Roman" w:cs="Times New Roman"/>
          <w:sz w:val="28"/>
          <w:szCs w:val="28"/>
        </w:rPr>
        <w:t>ругие вопросы в области национальной безопасности и правоохранительной деятельности</w:t>
      </w:r>
      <w:r w:rsidR="00592F63">
        <w:rPr>
          <w:rFonts w:ascii="Times New Roman" w:hAnsi="Times New Roman" w:cs="Times New Roman"/>
          <w:sz w:val="28"/>
          <w:szCs w:val="28"/>
        </w:rPr>
        <w:t>;</w:t>
      </w:r>
    </w:p>
    <w:p w:rsidR="00592F63" w:rsidRDefault="00592F63" w:rsidP="00592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0400 «</w:t>
      </w:r>
      <w:r w:rsidRPr="00592F6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1 662,1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расходов на д</w:t>
      </w:r>
      <w:r w:rsidRPr="00592F63">
        <w:rPr>
          <w:rFonts w:ascii="Times New Roman" w:hAnsi="Times New Roman" w:cs="Times New Roman"/>
          <w:sz w:val="28"/>
          <w:szCs w:val="28"/>
        </w:rPr>
        <w:t>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F63" w:rsidRDefault="00592F63" w:rsidP="00592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0500 «</w:t>
      </w:r>
      <w:r w:rsidRPr="00592F6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929,8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1 708,5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592F63" w:rsidRDefault="00592F63" w:rsidP="00592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жилищное хозяйство на </w:t>
      </w:r>
      <w:r w:rsidRPr="00592F63">
        <w:rPr>
          <w:rFonts w:ascii="Times New Roman" w:hAnsi="Times New Roman" w:cs="Times New Roman"/>
          <w:b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2F63" w:rsidRDefault="00592F63" w:rsidP="00592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жилищное хозяйство на </w:t>
      </w:r>
      <w:r>
        <w:rPr>
          <w:rFonts w:ascii="Times New Roman" w:hAnsi="Times New Roman" w:cs="Times New Roman"/>
          <w:b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2F63" w:rsidRDefault="00592F63" w:rsidP="00592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жилищное хозяйство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774,3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F6C5D" w:rsidRPr="00D039AD" w:rsidRDefault="00BF6C5D" w:rsidP="00BF6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D039A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39A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92F63">
        <w:rPr>
          <w:rFonts w:ascii="Times New Roman" w:hAnsi="Times New Roman" w:cs="Times New Roman"/>
          <w:sz w:val="28"/>
          <w:szCs w:val="28"/>
        </w:rPr>
        <w:t xml:space="preserve">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F63">
        <w:rPr>
          <w:rFonts w:ascii="Times New Roman" w:hAnsi="Times New Roman" w:cs="Times New Roman"/>
          <w:b/>
          <w:sz w:val="28"/>
          <w:szCs w:val="28"/>
        </w:rPr>
        <w:t>11 610,6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2F63">
        <w:rPr>
          <w:rFonts w:ascii="Times New Roman" w:hAnsi="Times New Roman" w:cs="Times New Roman"/>
          <w:sz w:val="28"/>
          <w:szCs w:val="28"/>
        </w:rPr>
        <w:t xml:space="preserve">, то есть увеличилась на </w:t>
      </w:r>
      <w:r w:rsidR="00592F63" w:rsidRPr="00592F63">
        <w:rPr>
          <w:rFonts w:ascii="Times New Roman" w:hAnsi="Times New Roman" w:cs="Times New Roman"/>
          <w:b/>
          <w:sz w:val="28"/>
          <w:szCs w:val="28"/>
        </w:rPr>
        <w:t>198,0</w:t>
      </w:r>
      <w:r w:rsidR="00592F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039AD">
        <w:rPr>
          <w:rFonts w:ascii="Times New Roman" w:hAnsi="Times New Roman" w:cs="Times New Roman"/>
          <w:sz w:val="28"/>
          <w:szCs w:val="28"/>
        </w:rPr>
        <w:t xml:space="preserve"> (плановые показатели по расходам, согласно решению о бюджете составляют </w:t>
      </w:r>
      <w:r w:rsidR="00592F63">
        <w:rPr>
          <w:rFonts w:ascii="Times New Roman" w:hAnsi="Times New Roman" w:cs="Times New Roman"/>
          <w:b/>
          <w:sz w:val="28"/>
          <w:szCs w:val="28"/>
        </w:rPr>
        <w:t>11 412,6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F6C5D" w:rsidRDefault="00BF6C5D" w:rsidP="00BF6C5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9AD">
        <w:rPr>
          <w:sz w:val="28"/>
          <w:szCs w:val="28"/>
        </w:rPr>
        <w:t xml:space="preserve">В соответствии с п.3 ст.217 БК РФ </w:t>
      </w:r>
      <w:r>
        <w:rPr>
          <w:rFonts w:eastAsiaTheme="minorHAnsi"/>
          <w:sz w:val="28"/>
          <w:szCs w:val="28"/>
          <w:lang w:eastAsia="en-US"/>
        </w:rPr>
        <w:t>в</w:t>
      </w:r>
      <w:r w:rsidRPr="00D039AD">
        <w:rPr>
          <w:rFonts w:eastAsiaTheme="minorHAnsi"/>
          <w:sz w:val="28"/>
          <w:szCs w:val="28"/>
          <w:lang w:eastAsia="en-US"/>
        </w:rPr>
        <w:t xml:space="preserve">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6C5D" w:rsidRPr="00DD7C69" w:rsidRDefault="00BF6C5D" w:rsidP="00DD7C6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предоставленной Пояснительной запиской в </w:t>
      </w:r>
      <w:r w:rsidRPr="00EB3953">
        <w:rPr>
          <w:sz w:val="28"/>
          <w:szCs w:val="28"/>
        </w:rPr>
        <w:t xml:space="preserve">ходе исполнения </w:t>
      </w:r>
      <w:r>
        <w:rPr>
          <w:sz w:val="28"/>
          <w:szCs w:val="28"/>
        </w:rPr>
        <w:t xml:space="preserve">расходов </w:t>
      </w:r>
      <w:r w:rsidRPr="00EB395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EB3953">
        <w:rPr>
          <w:sz w:val="28"/>
          <w:szCs w:val="28"/>
        </w:rPr>
        <w:t xml:space="preserve"> за </w:t>
      </w:r>
      <w:r w:rsidR="00160CD5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2021</w:t>
      </w:r>
      <w:r w:rsidRPr="00EB39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изменения </w:t>
      </w:r>
      <w:r w:rsidRPr="00EB3953">
        <w:rPr>
          <w:sz w:val="28"/>
          <w:szCs w:val="28"/>
        </w:rPr>
        <w:t xml:space="preserve">утвержденных бюджетных ассигнований осуществлялись путем внесения изменений в сводную бюджетную роспись бюджета </w:t>
      </w:r>
      <w:r>
        <w:rPr>
          <w:sz w:val="28"/>
          <w:szCs w:val="28"/>
        </w:rPr>
        <w:t xml:space="preserve">поселения </w:t>
      </w:r>
      <w:r w:rsidRPr="00EB395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</w:t>
      </w:r>
      <w:r w:rsidRPr="00EB3953">
        <w:rPr>
          <w:sz w:val="28"/>
          <w:szCs w:val="28"/>
        </w:rPr>
        <w:t>Ф</w:t>
      </w:r>
      <w:r>
        <w:rPr>
          <w:sz w:val="28"/>
          <w:szCs w:val="28"/>
        </w:rPr>
        <w:t xml:space="preserve">, а также на основании распоряжений </w:t>
      </w:r>
      <w:r w:rsidRPr="00DD7C69">
        <w:rPr>
          <w:sz w:val="28"/>
          <w:szCs w:val="28"/>
        </w:rPr>
        <w:t>Администрации Кайдаковского сельского поселения Вяземского района Смоленской области;</w:t>
      </w:r>
    </w:p>
    <w:p w:rsidR="00AD7EFD" w:rsidRPr="00DD7C69" w:rsidRDefault="007E39BB" w:rsidP="00DD7C69">
      <w:pPr>
        <w:widowControl/>
        <w:ind w:firstLine="709"/>
        <w:jc w:val="both"/>
        <w:rPr>
          <w:sz w:val="28"/>
          <w:szCs w:val="28"/>
        </w:rPr>
      </w:pPr>
      <w:r w:rsidRPr="00DD7C69">
        <w:rPr>
          <w:sz w:val="28"/>
          <w:szCs w:val="28"/>
        </w:rPr>
        <w:t xml:space="preserve">3) </w:t>
      </w:r>
      <w:r w:rsidR="00DD7C69" w:rsidRPr="00DD7C69">
        <w:rPr>
          <w:sz w:val="28"/>
          <w:szCs w:val="28"/>
        </w:rPr>
        <w:t>пунктами 121, 134 Инструкции №191н определено: «</w:t>
      </w:r>
      <w:r w:rsidR="00DD7C69" w:rsidRPr="00DD7C69">
        <w:rPr>
          <w:rFonts w:eastAsiaTheme="minorHAnsi"/>
          <w:sz w:val="28"/>
          <w:szCs w:val="28"/>
          <w:lang w:eastAsia="en-US"/>
        </w:rPr>
        <w:t xml:space="preserve">в графе 4 по </w:t>
      </w:r>
      <w:hyperlink r:id="rId10" w:history="1">
        <w:r w:rsidR="00DD7C69" w:rsidRPr="00DD7C69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="00DD7C69" w:rsidRPr="00DD7C69">
        <w:rPr>
          <w:rFonts w:eastAsiaTheme="minorHAnsi"/>
          <w:sz w:val="28"/>
          <w:szCs w:val="28"/>
          <w:lang w:eastAsia="en-US"/>
        </w:rPr>
        <w:t xml:space="preserve"> отражается утвержденный законом (решением) о бюджете на текущий (отчетный) финансовый год объем дефицита бюджета;</w:t>
      </w:r>
    </w:p>
    <w:p w:rsidR="00AD7EFD" w:rsidRPr="00DD7C69" w:rsidRDefault="003E6152" w:rsidP="00DD7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69">
        <w:rPr>
          <w:rFonts w:ascii="Times New Roman" w:hAnsi="Times New Roman" w:cs="Times New Roman"/>
          <w:sz w:val="28"/>
          <w:szCs w:val="28"/>
        </w:rPr>
        <w:t>в</w:t>
      </w:r>
      <w:r w:rsidR="007E39BB" w:rsidRPr="00DD7C69">
        <w:rPr>
          <w:rFonts w:ascii="Times New Roman" w:hAnsi="Times New Roman" w:cs="Times New Roman"/>
          <w:sz w:val="28"/>
          <w:szCs w:val="28"/>
        </w:rPr>
        <w:t xml:space="preserve"> разделе 2 «Расходы бюджета» по строке 450 «Результат исполнения бюджета» </w:t>
      </w:r>
      <w:r w:rsidR="00D337A5" w:rsidRPr="00DD7C69">
        <w:rPr>
          <w:rFonts w:ascii="Times New Roman" w:hAnsi="Times New Roman" w:cs="Times New Roman"/>
          <w:sz w:val="28"/>
          <w:szCs w:val="28"/>
        </w:rPr>
        <w:t>отражен дефицит бюджета</w:t>
      </w:r>
      <w:r w:rsidR="00DD7C69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DD7C69" w:rsidRDefault="00DD7C69" w:rsidP="00DD7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69">
        <w:rPr>
          <w:rFonts w:ascii="Times New Roman" w:hAnsi="Times New Roman" w:cs="Times New Roman"/>
          <w:sz w:val="28"/>
          <w:szCs w:val="28"/>
        </w:rPr>
        <w:t>ф.0503117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D7C69">
        <w:rPr>
          <w:rFonts w:ascii="Times New Roman" w:hAnsi="Times New Roman" w:cs="Times New Roman"/>
          <w:b/>
          <w:sz w:val="28"/>
          <w:szCs w:val="28"/>
        </w:rPr>
        <w:t>286,2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D7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соответствует показателям решения о бюджете от 24.12.2020 №28;</w:t>
      </w:r>
    </w:p>
    <w:p w:rsidR="00DD7C69" w:rsidRPr="00DD7C69" w:rsidRDefault="00DD7C69" w:rsidP="00DD7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C69">
        <w:rPr>
          <w:rFonts w:ascii="Times New Roman" w:hAnsi="Times New Roman" w:cs="Times New Roman"/>
          <w:sz w:val="28"/>
          <w:szCs w:val="28"/>
        </w:rPr>
        <w:t xml:space="preserve">ф.0503124 в сумме </w:t>
      </w:r>
      <w:r w:rsidRPr="00DD7C69">
        <w:rPr>
          <w:rFonts w:ascii="Times New Roman" w:hAnsi="Times New Roman" w:cs="Times New Roman"/>
          <w:b/>
          <w:sz w:val="28"/>
          <w:szCs w:val="28"/>
        </w:rPr>
        <w:t>484,2</w:t>
      </w:r>
      <w:r w:rsidRPr="00DD7C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C69">
        <w:rPr>
          <w:rFonts w:ascii="Times New Roman" w:hAnsi="Times New Roman" w:cs="Times New Roman"/>
          <w:sz w:val="28"/>
          <w:szCs w:val="28"/>
        </w:rPr>
        <w:t xml:space="preserve"> что не соответствует показателям решения о бюджете от 24.12.2020 №28.</w:t>
      </w:r>
    </w:p>
    <w:p w:rsidR="00DD7C69" w:rsidRDefault="00DD7C69" w:rsidP="00DD7C69">
      <w:pPr>
        <w:widowControl/>
        <w:ind w:firstLine="709"/>
        <w:jc w:val="both"/>
        <w:rPr>
          <w:sz w:val="28"/>
          <w:szCs w:val="28"/>
        </w:rPr>
      </w:pPr>
      <w:r w:rsidRPr="00DD7C69">
        <w:rPr>
          <w:sz w:val="28"/>
          <w:szCs w:val="28"/>
        </w:rPr>
        <w:t>В нарушение требований пункта 121 Инструкции №191н в ф.0503124 «</w:t>
      </w:r>
      <w:r w:rsidRPr="00DD7C69">
        <w:rPr>
          <w:rFonts w:eastAsiaTheme="minorHAnsi"/>
          <w:sz w:val="28"/>
          <w:szCs w:val="28"/>
          <w:lang w:eastAsia="en-US"/>
        </w:rPr>
        <w:t>Отчет о кассовом поступлении и выбытии бюджетных средств»</w:t>
      </w:r>
      <w:r w:rsidRPr="00DD7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</w:t>
      </w:r>
      <w:r w:rsidRPr="00DD7C69">
        <w:rPr>
          <w:sz w:val="28"/>
          <w:szCs w:val="28"/>
        </w:rPr>
        <w:t>450 «Результат исполнения бюджета» отражен дефицит бюджета</w:t>
      </w:r>
      <w:r>
        <w:rPr>
          <w:sz w:val="28"/>
          <w:szCs w:val="28"/>
        </w:rPr>
        <w:t xml:space="preserve"> </w:t>
      </w:r>
      <w:r w:rsidRPr="00DD7C69">
        <w:rPr>
          <w:sz w:val="28"/>
          <w:szCs w:val="28"/>
        </w:rPr>
        <w:t xml:space="preserve">в сумме </w:t>
      </w:r>
      <w:r w:rsidRPr="00DD7C69">
        <w:rPr>
          <w:b/>
          <w:sz w:val="28"/>
          <w:szCs w:val="28"/>
        </w:rPr>
        <w:t>484,2</w:t>
      </w:r>
      <w:r w:rsidRPr="00DD7C6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D7C69">
        <w:rPr>
          <w:sz w:val="28"/>
          <w:szCs w:val="28"/>
        </w:rPr>
        <w:t xml:space="preserve"> что не соответствует показателям решения о бюджете от 24.12.2020 №28.</w:t>
      </w:r>
    </w:p>
    <w:p w:rsidR="00DD7C69" w:rsidRDefault="00DD7C69" w:rsidP="00DD7C6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решению о бюджете от 24.12.2020 №28 дефицит бюджета на 2021 год утвержден в сумме </w:t>
      </w:r>
      <w:r w:rsidRPr="00DD7C69">
        <w:rPr>
          <w:rFonts w:eastAsiaTheme="minorHAnsi"/>
          <w:b/>
          <w:sz w:val="28"/>
          <w:szCs w:val="28"/>
          <w:lang w:eastAsia="en-US"/>
        </w:rPr>
        <w:t>286,2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4E2600">
        <w:rPr>
          <w:rFonts w:eastAsiaTheme="minorHAnsi"/>
          <w:sz w:val="28"/>
          <w:szCs w:val="28"/>
          <w:lang w:eastAsia="en-US"/>
        </w:rPr>
        <w:t>;</w:t>
      </w:r>
    </w:p>
    <w:bookmarkEnd w:id="7"/>
    <w:p w:rsidR="00E06C6C" w:rsidRDefault="00AE0052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37A5">
        <w:rPr>
          <w:sz w:val="28"/>
          <w:szCs w:val="28"/>
        </w:rPr>
        <w:t>р</w:t>
      </w:r>
      <w:r w:rsidR="00E06C6C">
        <w:rPr>
          <w:sz w:val="28"/>
          <w:szCs w:val="28"/>
        </w:rPr>
        <w:t xml:space="preserve">ешением о бюджете от </w:t>
      </w:r>
      <w:r w:rsidR="00345486">
        <w:rPr>
          <w:sz w:val="28"/>
          <w:szCs w:val="28"/>
        </w:rPr>
        <w:t xml:space="preserve">24.12.2020 №28 </w:t>
      </w:r>
      <w:r w:rsidR="00E06C6C">
        <w:rPr>
          <w:sz w:val="28"/>
          <w:szCs w:val="28"/>
        </w:rPr>
        <w:t>(с изменениями) утверждены источники финансирования дефицита бюджета</w:t>
      </w:r>
      <w:r w:rsidR="00D337A5">
        <w:rPr>
          <w:sz w:val="28"/>
          <w:szCs w:val="28"/>
        </w:rPr>
        <w:t>: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 w:rsidR="00E93643">
        <w:rPr>
          <w:b/>
          <w:sz w:val="28"/>
          <w:szCs w:val="28"/>
        </w:rPr>
        <w:t>11 126,4</w:t>
      </w:r>
      <w:r>
        <w:rPr>
          <w:sz w:val="28"/>
          <w:szCs w:val="28"/>
        </w:rPr>
        <w:t xml:space="preserve"> тыс. рублей;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 w:rsidR="00E93643">
        <w:rPr>
          <w:b/>
          <w:sz w:val="28"/>
          <w:szCs w:val="28"/>
        </w:rPr>
        <w:t>11 412,6</w:t>
      </w:r>
      <w:r>
        <w:rPr>
          <w:sz w:val="28"/>
          <w:szCs w:val="28"/>
        </w:rPr>
        <w:t xml:space="preserve"> тыс. рублей.</w:t>
      </w:r>
    </w:p>
    <w:p w:rsidR="00FD2CC3" w:rsidRDefault="00FD2CC3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графы 4 «Утвержденные бюджетные назначения» ф.0503124 изменения остатков средств соответствуют утверждённым показателям решения </w:t>
      </w:r>
      <w:r w:rsidR="00CB6B05">
        <w:rPr>
          <w:sz w:val="28"/>
          <w:szCs w:val="28"/>
        </w:rPr>
        <w:t>от 24.12.2020 №28</w:t>
      </w:r>
      <w:r>
        <w:rPr>
          <w:sz w:val="28"/>
          <w:szCs w:val="28"/>
        </w:rPr>
        <w:t>.</w:t>
      </w:r>
    </w:p>
    <w:p w:rsidR="00FE53B2" w:rsidRDefault="00FE53B2" w:rsidP="00FE53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графы 4 «Утвержденные бюджетные назначения» ф.0503117 изменения остатков средств не соответствуют утверждённым показателям решения от 24.12.2020 №28:</w:t>
      </w:r>
    </w:p>
    <w:p w:rsidR="00FE53B2" w:rsidRDefault="00FE53B2" w:rsidP="00FE53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>
        <w:rPr>
          <w:b/>
          <w:sz w:val="28"/>
          <w:szCs w:val="28"/>
        </w:rPr>
        <w:t>11 126,4</w:t>
      </w:r>
      <w:r>
        <w:rPr>
          <w:sz w:val="28"/>
          <w:szCs w:val="28"/>
        </w:rPr>
        <w:t xml:space="preserve"> тыс. рублей;</w:t>
      </w:r>
    </w:p>
    <w:p w:rsidR="00FE53B2" w:rsidRDefault="00FE53B2" w:rsidP="00FE53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>
        <w:rPr>
          <w:b/>
          <w:sz w:val="28"/>
          <w:szCs w:val="28"/>
        </w:rPr>
        <w:t>11 310,6</w:t>
      </w:r>
      <w:r>
        <w:rPr>
          <w:sz w:val="28"/>
          <w:szCs w:val="28"/>
        </w:rPr>
        <w:t xml:space="preserve"> тыс. рублей.</w:t>
      </w:r>
    </w:p>
    <w:p w:rsidR="00FD2CC3" w:rsidRDefault="00487BA6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8" w:name="_Hlk71014138"/>
      <w:r w:rsidRPr="00487BA6"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 «Отчет об исполнении бюджета» и ф.0503124 «Отчет о кассовом поступлении и выбытии бюджетных средств» установлено </w:t>
      </w:r>
      <w:r w:rsidR="00FE53B2">
        <w:rPr>
          <w:rFonts w:ascii="Times New Roman" w:hAnsi="Times New Roman" w:cs="Times New Roman"/>
          <w:sz w:val="28"/>
          <w:szCs w:val="28"/>
        </w:rPr>
        <w:t xml:space="preserve">не </w:t>
      </w:r>
      <w:r w:rsidRPr="00487BA6">
        <w:rPr>
          <w:rFonts w:ascii="Times New Roman" w:hAnsi="Times New Roman" w:cs="Times New Roman"/>
          <w:sz w:val="28"/>
          <w:szCs w:val="28"/>
        </w:rPr>
        <w:t xml:space="preserve">соответствие плановых показателей </w:t>
      </w:r>
      <w:r w:rsidR="00FD2CC3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FD2C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45486">
        <w:rPr>
          <w:rFonts w:ascii="Times New Roman" w:hAnsi="Times New Roman" w:cs="Times New Roman"/>
          <w:sz w:val="28"/>
          <w:szCs w:val="28"/>
        </w:rPr>
        <w:t xml:space="preserve">24.12.2020 №28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 w:rsidR="00FD2CC3"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487BA6"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BA6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BA6"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FD2CC3" w:rsidRDefault="00FD2CC3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D20" w:rsidRDefault="00566D20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F5" w:rsidRDefault="00FC5FF5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8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Анализ утвержденного отчета об исполнении бюджета сельского поселения </w:t>
      </w:r>
      <w:r w:rsidR="00AA7F8C" w:rsidRPr="00FD2CC3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FD2CC3">
        <w:rPr>
          <w:rFonts w:ascii="Times New Roman" w:hAnsi="Times New Roman" w:cs="Times New Roman"/>
          <w:b/>
          <w:sz w:val="28"/>
          <w:szCs w:val="28"/>
        </w:rPr>
        <w:t>2021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D171B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1B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59">
        <w:rPr>
          <w:rFonts w:ascii="Times New Roman" w:hAnsi="Times New Roman" w:cs="Times New Roman"/>
          <w:sz w:val="28"/>
          <w:szCs w:val="28"/>
        </w:rPr>
        <w:t>И</w:t>
      </w:r>
      <w:r w:rsidR="00E143A8" w:rsidRPr="00354EEC">
        <w:rPr>
          <w:rFonts w:ascii="Times New Roman" w:hAnsi="Times New Roman" w:cs="Times New Roman"/>
          <w:sz w:val="28"/>
          <w:szCs w:val="28"/>
        </w:rPr>
        <w:t>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E53B2">
        <w:rPr>
          <w:rFonts w:ascii="Times New Roman" w:hAnsi="Times New Roman" w:cs="Times New Roman"/>
          <w:sz w:val="28"/>
          <w:szCs w:val="28"/>
        </w:rPr>
        <w:t>09.11.2021 №49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FE53B2">
        <w:rPr>
          <w:rFonts w:ascii="Times New Roman" w:hAnsi="Times New Roman" w:cs="Times New Roman"/>
          <w:sz w:val="28"/>
          <w:szCs w:val="28"/>
        </w:rPr>
        <w:t>09.11.2021 №49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043D59">
        <w:rPr>
          <w:rFonts w:ascii="Times New Roman" w:hAnsi="Times New Roman" w:cs="Times New Roman"/>
          <w:b/>
          <w:sz w:val="28"/>
          <w:szCs w:val="28"/>
        </w:rPr>
        <w:t xml:space="preserve">8 796 504,18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043D59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043D59">
        <w:rPr>
          <w:rFonts w:ascii="Times New Roman" w:hAnsi="Times New Roman" w:cs="Times New Roman"/>
          <w:b/>
          <w:sz w:val="28"/>
          <w:szCs w:val="28"/>
        </w:rPr>
        <w:t>8 387 671,5</w:t>
      </w:r>
      <w:r w:rsidR="002E10CE">
        <w:rPr>
          <w:rFonts w:ascii="Times New Roman" w:hAnsi="Times New Roman" w:cs="Times New Roman"/>
          <w:b/>
          <w:sz w:val="28"/>
          <w:szCs w:val="28"/>
        </w:rPr>
        <w:t>0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043D59">
        <w:rPr>
          <w:rFonts w:ascii="Times New Roman" w:hAnsi="Times New Roman" w:cs="Times New Roman"/>
          <w:sz w:val="28"/>
          <w:szCs w:val="28"/>
        </w:rPr>
        <w:t>ь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043D59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043D59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560EEA">
        <w:rPr>
          <w:rFonts w:ascii="Times New Roman" w:hAnsi="Times New Roman" w:cs="Times New Roman"/>
          <w:b/>
          <w:sz w:val="28"/>
          <w:szCs w:val="28"/>
        </w:rPr>
        <w:t xml:space="preserve">408 832,68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CD4FE0">
        <w:rPr>
          <w:rFonts w:ascii="Times New Roman" w:hAnsi="Times New Roman" w:cs="Times New Roman"/>
          <w:sz w:val="28"/>
          <w:szCs w:val="28"/>
        </w:rPr>
        <w:t>я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043D59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043D59">
        <w:rPr>
          <w:sz w:val="28"/>
          <w:szCs w:val="28"/>
        </w:rPr>
        <w:t>09.11.2021 №49</w:t>
      </w:r>
      <w:r w:rsidRPr="00590F64">
        <w:rPr>
          <w:sz w:val="28"/>
          <w:szCs w:val="28"/>
        </w:rPr>
        <w:t xml:space="preserve"> определено: «</w:t>
      </w:r>
      <w:r w:rsidR="0059008B">
        <w:rPr>
          <w:sz w:val="28"/>
          <w:szCs w:val="28"/>
        </w:rPr>
        <w:t>О</w:t>
      </w:r>
      <w:r w:rsidR="0059008B" w:rsidRPr="00590F64">
        <w:rPr>
          <w:sz w:val="28"/>
          <w:szCs w:val="28"/>
        </w:rPr>
        <w:t>публиковать</w:t>
      </w:r>
      <w:r w:rsidR="0059008B">
        <w:rPr>
          <w:sz w:val="28"/>
          <w:szCs w:val="28"/>
        </w:rPr>
        <w:t xml:space="preserve"> н</w:t>
      </w:r>
      <w:r w:rsidRPr="00590F64">
        <w:rPr>
          <w:sz w:val="28"/>
          <w:szCs w:val="28"/>
        </w:rPr>
        <w:t>астоящее распоряжение в газете «</w:t>
      </w:r>
      <w:r w:rsidR="00043D59">
        <w:rPr>
          <w:sz w:val="28"/>
          <w:szCs w:val="28"/>
        </w:rPr>
        <w:t xml:space="preserve">Кайдаковские </w:t>
      </w:r>
      <w:r w:rsidRPr="00590F64">
        <w:rPr>
          <w:sz w:val="28"/>
          <w:szCs w:val="28"/>
        </w:rPr>
        <w:t>вести»</w:t>
      </w:r>
      <w:r w:rsidR="00043D59">
        <w:rPr>
          <w:sz w:val="28"/>
          <w:szCs w:val="28"/>
        </w:rPr>
        <w:t xml:space="preserve"> и </w:t>
      </w:r>
      <w:r w:rsidRPr="00590F64">
        <w:rPr>
          <w:sz w:val="28"/>
          <w:szCs w:val="28"/>
        </w:rPr>
        <w:t xml:space="preserve">разместить на официальном сайте Администрации </w:t>
      </w:r>
      <w:r w:rsidR="002C4058">
        <w:rPr>
          <w:sz w:val="28"/>
          <w:szCs w:val="28"/>
        </w:rPr>
        <w:t>Кайдаковского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043D59">
        <w:rPr>
          <w:sz w:val="28"/>
          <w:szCs w:val="28"/>
        </w:rPr>
        <w:t xml:space="preserve">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873F0F" w:rsidRPr="002E10CE" w:rsidRDefault="004B03D0" w:rsidP="002E10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0794339"/>
      <w:bookmarkStart w:id="10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08B">
        <w:rPr>
          <w:rFonts w:ascii="Times New Roman" w:hAnsi="Times New Roman" w:cs="Times New Roman"/>
          <w:sz w:val="28"/>
          <w:szCs w:val="28"/>
        </w:rPr>
        <w:t>соответствии с</w:t>
      </w:r>
      <w:r w:rsidR="005E36D5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043D59">
        <w:rPr>
          <w:rFonts w:ascii="Times New Roman" w:hAnsi="Times New Roman" w:cs="Times New Roman"/>
          <w:sz w:val="28"/>
          <w:szCs w:val="28"/>
        </w:rPr>
        <w:t>4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043D59">
        <w:rPr>
          <w:rFonts w:ascii="Times New Roman" w:hAnsi="Times New Roman" w:cs="Times New Roman"/>
          <w:sz w:val="28"/>
          <w:szCs w:val="28"/>
        </w:rPr>
        <w:t>09.11.2021 №49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60EEA">
        <w:rPr>
          <w:rFonts w:ascii="Times New Roman" w:hAnsi="Times New Roman" w:cs="Times New Roman"/>
          <w:sz w:val="28"/>
          <w:szCs w:val="28"/>
        </w:rPr>
        <w:t>09.11.2021 №49</w:t>
      </w:r>
      <w:r w:rsidR="0059008B">
        <w:rPr>
          <w:rFonts w:ascii="Times New Roman" w:hAnsi="Times New Roman" w:cs="Times New Roman"/>
          <w:sz w:val="28"/>
          <w:szCs w:val="28"/>
        </w:rPr>
        <w:t xml:space="preserve"> «</w:t>
      </w:r>
      <w:r w:rsidR="00560EEA">
        <w:rPr>
          <w:rFonts w:ascii="Times New Roman" w:hAnsi="Times New Roman" w:cs="Times New Roman"/>
          <w:sz w:val="28"/>
          <w:szCs w:val="28"/>
        </w:rPr>
        <w:t>Утверждение отчета о</w:t>
      </w:r>
      <w:r w:rsidR="0059008B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="005900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560EEA">
        <w:rPr>
          <w:rFonts w:ascii="Times New Roman" w:hAnsi="Times New Roman" w:cs="Times New Roman"/>
          <w:sz w:val="28"/>
          <w:szCs w:val="28"/>
        </w:rPr>
        <w:t>9</w:t>
      </w:r>
      <w:r w:rsidR="0059008B">
        <w:rPr>
          <w:rFonts w:ascii="Times New Roman" w:hAnsi="Times New Roman" w:cs="Times New Roman"/>
          <w:sz w:val="28"/>
          <w:szCs w:val="28"/>
        </w:rPr>
        <w:t xml:space="preserve"> месяцев 2021 года»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43D59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A34680" w:rsidRPr="00DE16DB" w:rsidRDefault="002E10CE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1B33" w:rsidRPr="00061B33">
        <w:rPr>
          <w:rFonts w:ascii="Times New Roman" w:hAnsi="Times New Roman" w:cs="Times New Roman"/>
          <w:b/>
          <w:sz w:val="28"/>
          <w:szCs w:val="28"/>
        </w:rPr>
        <w:t>.</w:t>
      </w:r>
      <w:r w:rsidR="00061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80794508"/>
      <w:bookmarkEnd w:id="10"/>
      <w:r w:rsidR="001C4B98"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09.11.2021 №49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E16DB">
        <w:rPr>
          <w:rFonts w:ascii="Times New Roman" w:hAnsi="Times New Roman" w:cs="Times New Roman"/>
          <w:sz w:val="28"/>
          <w:szCs w:val="28"/>
        </w:rPr>
        <w:t>2021</w:t>
      </w:r>
      <w:r w:rsidR="001C4B98" w:rsidRPr="00DE16DB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3D07E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C4B98" w:rsidRPr="00DE16DB">
        <w:rPr>
          <w:rFonts w:ascii="Times New Roman" w:hAnsi="Times New Roman" w:cs="Times New Roman"/>
          <w:sz w:val="28"/>
          <w:szCs w:val="28"/>
        </w:rPr>
        <w:t>форм бюджетной отчетности 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E16DB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="003D07EE">
        <w:rPr>
          <w:rFonts w:ascii="Times New Roman" w:hAnsi="Times New Roman" w:cs="Times New Roman"/>
          <w:sz w:val="28"/>
          <w:szCs w:val="28"/>
        </w:rPr>
        <w:t>,</w:t>
      </w:r>
      <w:bookmarkStart w:id="12" w:name="_Hlk71015302"/>
      <w:r w:rsidR="003D07EE">
        <w:rPr>
          <w:rFonts w:ascii="Times New Roman" w:hAnsi="Times New Roman" w:cs="Times New Roman"/>
          <w:sz w:val="28"/>
          <w:szCs w:val="28"/>
        </w:rPr>
        <w:t xml:space="preserve"> а именно графы 5 «Исполнено», отклонений не установлено.</w:t>
      </w:r>
    </w:p>
    <w:bookmarkEnd w:id="11"/>
    <w:bookmarkEnd w:id="12"/>
    <w:p w:rsidR="003D07EE" w:rsidRDefault="003D07EE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EE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 w:rsidRPr="003D0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3D07EE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3D07E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3D07E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3D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3D0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7F8C" w:rsidRPr="003D07EE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5332C" w:rsidRPr="003D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3D07EE">
        <w:rPr>
          <w:rFonts w:ascii="Times New Roman" w:hAnsi="Times New Roman" w:cs="Times New Roman"/>
          <w:b/>
          <w:sz w:val="28"/>
          <w:szCs w:val="28"/>
        </w:rPr>
        <w:t>2021</w:t>
      </w:r>
      <w:r w:rsidR="00073ED7" w:rsidRPr="003D07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7EE" w:rsidRDefault="003D07EE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1015758"/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E10CE">
        <w:rPr>
          <w:rFonts w:ascii="Times New Roman" w:hAnsi="Times New Roman" w:cs="Times New Roman"/>
          <w:b/>
          <w:sz w:val="28"/>
          <w:szCs w:val="28"/>
        </w:rPr>
        <w:t>8 796,5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2E10CE">
        <w:rPr>
          <w:rFonts w:ascii="Times New Roman" w:hAnsi="Times New Roman" w:cs="Times New Roman"/>
          <w:b/>
          <w:sz w:val="28"/>
          <w:szCs w:val="28"/>
        </w:rPr>
        <w:t>79,1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2E10CE">
        <w:rPr>
          <w:rFonts w:ascii="Times New Roman" w:hAnsi="Times New Roman" w:cs="Times New Roman"/>
          <w:b/>
          <w:sz w:val="28"/>
          <w:szCs w:val="28"/>
        </w:rPr>
        <w:t>11 126,4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2E10CE">
        <w:rPr>
          <w:rFonts w:ascii="Times New Roman" w:hAnsi="Times New Roman" w:cs="Times New Roman"/>
          <w:sz w:val="28"/>
          <w:szCs w:val="28"/>
        </w:rPr>
        <w:t>меньшились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2E10CE">
        <w:rPr>
          <w:rFonts w:ascii="Times New Roman" w:hAnsi="Times New Roman" w:cs="Times New Roman"/>
          <w:b/>
          <w:sz w:val="28"/>
          <w:szCs w:val="28"/>
        </w:rPr>
        <w:t>2 636,2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2E10CE">
        <w:rPr>
          <w:rFonts w:ascii="Times New Roman" w:hAnsi="Times New Roman" w:cs="Times New Roman"/>
          <w:b/>
          <w:sz w:val="28"/>
          <w:szCs w:val="28"/>
        </w:rPr>
        <w:t>23,1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10CE">
        <w:rPr>
          <w:rFonts w:ascii="Times New Roman" w:hAnsi="Times New Roman" w:cs="Times New Roman"/>
          <w:b/>
          <w:sz w:val="28"/>
          <w:szCs w:val="28"/>
        </w:rPr>
        <w:t>11 432,7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3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2E10CE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2E10CE">
        <w:rPr>
          <w:rFonts w:ascii="Times New Roman" w:hAnsi="Times New Roman" w:cs="Times New Roman"/>
          <w:b/>
          <w:sz w:val="28"/>
          <w:szCs w:val="28"/>
        </w:rPr>
        <w:t>87,5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992A2A">
        <w:rPr>
          <w:rFonts w:ascii="Times New Roman" w:hAnsi="Times New Roman" w:cs="Times New Roman"/>
          <w:sz w:val="28"/>
          <w:szCs w:val="28"/>
        </w:rPr>
        <w:t>уменьшился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992A2A">
        <w:rPr>
          <w:rFonts w:ascii="Times New Roman" w:hAnsi="Times New Roman" w:cs="Times New Roman"/>
          <w:b/>
          <w:sz w:val="28"/>
          <w:szCs w:val="28"/>
        </w:rPr>
        <w:t>54,6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992A2A">
        <w:rPr>
          <w:rFonts w:ascii="Times New Roman" w:hAnsi="Times New Roman" w:cs="Times New Roman"/>
          <w:b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992A2A">
        <w:rPr>
          <w:rFonts w:ascii="Times New Roman" w:hAnsi="Times New Roman" w:cs="Times New Roman"/>
          <w:b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E0401" w:rsidRDefault="00F63281" w:rsidP="007974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20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FC5FF5">
        <w:rPr>
          <w:rFonts w:ascii="Times New Roman" w:hAnsi="Times New Roman" w:cs="Times New Roman"/>
          <w:sz w:val="28"/>
          <w:szCs w:val="28"/>
        </w:rPr>
        <w:t>2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401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FC5FF5">
        <w:rPr>
          <w:rFonts w:ascii="Times New Roman" w:hAnsi="Times New Roman" w:cs="Times New Roman"/>
          <w:sz w:val="24"/>
          <w:szCs w:val="24"/>
        </w:rPr>
        <w:t>2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992"/>
        <w:gridCol w:w="961"/>
        <w:gridCol w:w="881"/>
        <w:gridCol w:w="993"/>
        <w:gridCol w:w="958"/>
      </w:tblGrid>
      <w:tr w:rsidR="00566D20" w:rsidRPr="00566D20" w:rsidTr="00566D20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Наименование расходов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2021 год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Факт 9 месяцев 2020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 xml:space="preserve"> 2021 год </w:t>
            </w:r>
            <w:proofErr w:type="gramStart"/>
            <w:r w:rsidRPr="00566D20">
              <w:t>к  2020</w:t>
            </w:r>
            <w:proofErr w:type="gramEnd"/>
            <w:r w:rsidRPr="00566D20">
              <w:t xml:space="preserve"> году  (%)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 xml:space="preserve"> 2021 год </w:t>
            </w:r>
            <w:proofErr w:type="gramStart"/>
            <w:r w:rsidRPr="00566D20">
              <w:t>к  2020</w:t>
            </w:r>
            <w:proofErr w:type="gramEnd"/>
            <w:r w:rsidRPr="00566D20">
              <w:t xml:space="preserve"> году (отклонения) </w:t>
            </w:r>
          </w:p>
        </w:tc>
      </w:tr>
      <w:tr w:rsidR="00566D20" w:rsidRPr="00566D20" w:rsidTr="00566D20">
        <w:trPr>
          <w:trHeight w:val="98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Плановые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Исполнение 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Отклонения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center"/>
            </w:pPr>
            <w:r w:rsidRPr="00566D20">
              <w:t>% исполнения годового плана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</w:p>
        </w:tc>
      </w:tr>
      <w:tr w:rsidR="00566D20" w:rsidRPr="00566D20" w:rsidTr="00566D20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-283,6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77,1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855,0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111,9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101,8</w:t>
            </w:r>
          </w:p>
        </w:tc>
      </w:tr>
      <w:tr w:rsidR="00566D20" w:rsidRPr="00566D20" w:rsidTr="00566D20">
        <w:trPr>
          <w:trHeight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-339,8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74,2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889,6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109,6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85,5</w:t>
            </w:r>
          </w:p>
        </w:tc>
      </w:tr>
      <w:tr w:rsidR="00566D20" w:rsidRPr="00566D20" w:rsidTr="00566D20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320,0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228,6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0,9</w:t>
            </w:r>
          </w:p>
        </w:tc>
      </w:tr>
      <w:tr w:rsidR="00566D20" w:rsidRPr="00566D20" w:rsidTr="00566D20">
        <w:trPr>
          <w:trHeight w:val="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 xml:space="preserve">Налог на имущество физических лиц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-471,0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6,1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51,5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-28,8</w:t>
            </w:r>
          </w:p>
        </w:tc>
      </w:tr>
      <w:tr w:rsidR="00566D20" w:rsidRPr="00566D20" w:rsidTr="00566D20">
        <w:trPr>
          <w:trHeight w:val="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2204,8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2359,8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155,0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107,0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300,7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784,8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2059,1</w:t>
            </w:r>
          </w:p>
        </w:tc>
      </w:tr>
      <w:tr w:rsidR="00566D20" w:rsidRPr="00566D20" w:rsidTr="00566D20">
        <w:trPr>
          <w:trHeight w:val="2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66D20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5262,2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4323,9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-938,3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82,2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2105,4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205,4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2218,5</w:t>
            </w:r>
          </w:p>
        </w:tc>
      </w:tr>
      <w:tr w:rsidR="00566D20" w:rsidRPr="00566D20" w:rsidTr="00566D20">
        <w:trPr>
          <w:trHeight w:val="4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Доходы от сдачи в аренду имущества, составляющего казну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-289,3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60,1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432,4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100,7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3,0</w:t>
            </w:r>
          </w:p>
        </w:tc>
      </w:tr>
      <w:tr w:rsidR="00566D20" w:rsidRPr="00566D20" w:rsidTr="00566D20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66D20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-289,3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60,1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432,4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100,7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3,0</w:t>
            </w:r>
          </w:p>
        </w:tc>
      </w:tr>
      <w:tr w:rsidR="00566D20" w:rsidRPr="00566D20" w:rsidTr="00566D20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66D20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5986,9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4759,3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-1227,6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79,5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2537,8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187,5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2221,5</w:t>
            </w:r>
          </w:p>
        </w:tc>
      </w:tr>
      <w:tr w:rsidR="00566D20" w:rsidRPr="00566D20" w:rsidTr="00566D20">
        <w:trPr>
          <w:trHeight w:val="5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4972,7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3729,6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-1243,1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75,0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3591,0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103,9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138,6</w:t>
            </w:r>
          </w:p>
        </w:tc>
      </w:tr>
      <w:tr w:rsidR="00566D20" w:rsidRPr="00566D20" w:rsidTr="00566D20">
        <w:trPr>
          <w:trHeight w:val="9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-57,2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65,7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80,1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-27,2</w:t>
            </w:r>
          </w:p>
        </w:tc>
      </w:tr>
      <w:tr w:rsidR="00566D20" w:rsidRPr="00566D20" w:rsidTr="00566D20">
        <w:trPr>
          <w:trHeight w:val="4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198,0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198,0</w:t>
            </w:r>
          </w:p>
        </w:tc>
      </w:tr>
      <w:tr w:rsidR="00566D20" w:rsidRPr="00566D20" w:rsidTr="00566D20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1152,5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-1152,5</w:t>
            </w:r>
          </w:p>
        </w:tc>
      </w:tr>
      <w:tr w:rsidR="00566D20" w:rsidRPr="00566D20" w:rsidTr="00566D20">
        <w:trPr>
          <w:trHeight w:val="12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</w:pPr>
            <w:r w:rsidRPr="00566D20">
              <w:t>Субсидии бюджетам сельских поселений на софинансирование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4014,6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</w:pPr>
            <w:r w:rsidRPr="00566D20">
              <w:t>-4014,6</w:t>
            </w:r>
          </w:p>
        </w:tc>
      </w:tr>
      <w:tr w:rsidR="00566D20" w:rsidRPr="00566D20" w:rsidTr="00566D20">
        <w:trPr>
          <w:trHeight w:val="2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66D20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5139,5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4037,2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-1102,3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78,6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8894,9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45,4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-4857,7</w:t>
            </w:r>
          </w:p>
        </w:tc>
      </w:tr>
      <w:tr w:rsidR="00566D20" w:rsidRPr="00566D20" w:rsidTr="00566D20">
        <w:trPr>
          <w:trHeight w:val="3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66D20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11126,4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8796,5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-2329,9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79,1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11432,7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76,9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20" w:rsidRPr="00566D20" w:rsidRDefault="00566D20" w:rsidP="00566D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66D20">
              <w:rPr>
                <w:b/>
                <w:bCs/>
              </w:rPr>
              <w:t>-2636,2</w:t>
            </w:r>
          </w:p>
        </w:tc>
      </w:tr>
    </w:tbl>
    <w:p w:rsidR="00566D20" w:rsidRDefault="00566D20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5FF5" w:rsidRDefault="00456AF8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5729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92A2A">
        <w:rPr>
          <w:rFonts w:ascii="Times New Roman" w:hAnsi="Times New Roman" w:cs="Times New Roman"/>
          <w:b/>
          <w:sz w:val="28"/>
          <w:szCs w:val="28"/>
        </w:rPr>
        <w:t>4 759,3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92A2A">
        <w:rPr>
          <w:rFonts w:ascii="Times New Roman" w:hAnsi="Times New Roman" w:cs="Times New Roman"/>
          <w:b/>
          <w:sz w:val="28"/>
          <w:szCs w:val="28"/>
        </w:rPr>
        <w:t>79,5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</w:t>
      </w:r>
      <w:r w:rsidR="00036011">
        <w:rPr>
          <w:rFonts w:ascii="Times New Roman" w:hAnsi="Times New Roman" w:cs="Times New Roman"/>
          <w:sz w:val="28"/>
          <w:szCs w:val="28"/>
        </w:rPr>
        <w:t>аналогичному</w:t>
      </w:r>
      <w:r w:rsidR="00B1496A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992A2A">
        <w:rPr>
          <w:rFonts w:ascii="Times New Roman" w:hAnsi="Times New Roman" w:cs="Times New Roman"/>
          <w:b/>
          <w:sz w:val="28"/>
          <w:szCs w:val="28"/>
        </w:rPr>
        <w:t>2 221,5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92A2A">
        <w:rPr>
          <w:rFonts w:ascii="Times New Roman" w:hAnsi="Times New Roman" w:cs="Times New Roman"/>
          <w:b/>
          <w:sz w:val="28"/>
          <w:szCs w:val="28"/>
        </w:rPr>
        <w:t>4 323,9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92A2A">
        <w:rPr>
          <w:rFonts w:ascii="Times New Roman" w:hAnsi="Times New Roman" w:cs="Times New Roman"/>
          <w:b/>
          <w:sz w:val="28"/>
          <w:szCs w:val="28"/>
        </w:rPr>
        <w:t>82,2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992A2A">
        <w:rPr>
          <w:rFonts w:ascii="Times New Roman" w:hAnsi="Times New Roman" w:cs="Times New Roman"/>
          <w:b/>
          <w:sz w:val="28"/>
          <w:szCs w:val="28"/>
        </w:rPr>
        <w:t>2 218,5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992A2A">
        <w:rPr>
          <w:rFonts w:ascii="Times New Roman" w:hAnsi="Times New Roman" w:cs="Times New Roman"/>
          <w:b/>
          <w:sz w:val="28"/>
          <w:szCs w:val="28"/>
        </w:rPr>
        <w:t>90,9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6AF8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456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992A2A">
        <w:rPr>
          <w:rFonts w:ascii="Times New Roman" w:hAnsi="Times New Roman" w:cs="Times New Roman"/>
          <w:sz w:val="28"/>
          <w:szCs w:val="28"/>
        </w:rPr>
        <w:t>;</w:t>
      </w:r>
    </w:p>
    <w:p w:rsidR="00992A2A" w:rsidRDefault="00992A2A" w:rsidP="00456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92A2A">
        <w:rPr>
          <w:rFonts w:ascii="Times New Roman" w:hAnsi="Times New Roman" w:cs="Times New Roman"/>
          <w:b/>
          <w:sz w:val="28"/>
          <w:szCs w:val="28"/>
        </w:rPr>
        <w:t>956,8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A2A">
        <w:rPr>
          <w:rFonts w:ascii="Times New Roman" w:hAnsi="Times New Roman" w:cs="Times New Roman"/>
          <w:b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66D20">
        <w:rPr>
          <w:rFonts w:ascii="Times New Roman" w:hAnsi="Times New Roman" w:cs="Times New Roman"/>
          <w:b/>
          <w:sz w:val="28"/>
          <w:szCs w:val="28"/>
        </w:rPr>
        <w:t>22,1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92A2A">
        <w:rPr>
          <w:rFonts w:ascii="Times New Roman" w:hAnsi="Times New Roman" w:cs="Times New Roman"/>
          <w:b/>
          <w:sz w:val="28"/>
          <w:szCs w:val="28"/>
        </w:rPr>
        <w:t>101,8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92A2A">
        <w:rPr>
          <w:rFonts w:ascii="Times New Roman" w:hAnsi="Times New Roman" w:cs="Times New Roman"/>
          <w:b/>
          <w:sz w:val="28"/>
          <w:szCs w:val="28"/>
        </w:rPr>
        <w:t>11,9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992A2A">
        <w:rPr>
          <w:rFonts w:ascii="Times New Roman" w:hAnsi="Times New Roman" w:cs="Times New Roman"/>
          <w:b/>
          <w:sz w:val="28"/>
          <w:szCs w:val="28"/>
        </w:rPr>
        <w:t>975,1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992A2A">
        <w:rPr>
          <w:rFonts w:ascii="Times New Roman" w:hAnsi="Times New Roman" w:cs="Times New Roman"/>
          <w:b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992A2A">
        <w:rPr>
          <w:rFonts w:ascii="Times New Roman" w:hAnsi="Times New Roman" w:cs="Times New Roman"/>
          <w:b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9,6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92A2A">
        <w:rPr>
          <w:rFonts w:ascii="Times New Roman" w:hAnsi="Times New Roman" w:cs="Times New Roman"/>
          <w:b/>
          <w:sz w:val="28"/>
          <w:szCs w:val="28"/>
        </w:rPr>
        <w:t>30,6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A2A">
        <w:rPr>
          <w:rFonts w:ascii="Times New Roman" w:hAnsi="Times New Roman" w:cs="Times New Roman"/>
          <w:b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92A2A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456AF8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56AF8">
        <w:rPr>
          <w:rFonts w:ascii="Times New Roman" w:hAnsi="Times New Roman" w:cs="Times New Roman"/>
          <w:b/>
          <w:sz w:val="28"/>
          <w:szCs w:val="28"/>
        </w:rPr>
        <w:t>28,</w:t>
      </w:r>
      <w:r w:rsidR="00992A2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A2A">
        <w:rPr>
          <w:rFonts w:ascii="Times New Roman" w:hAnsi="Times New Roman" w:cs="Times New Roman"/>
          <w:b/>
          <w:sz w:val="28"/>
          <w:szCs w:val="28"/>
        </w:rPr>
        <w:t>48,5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92A2A">
        <w:rPr>
          <w:rFonts w:ascii="Times New Roman" w:hAnsi="Times New Roman" w:cs="Times New Roman"/>
          <w:b/>
          <w:sz w:val="28"/>
          <w:szCs w:val="28"/>
        </w:rPr>
        <w:t>2 359,8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A2A">
        <w:rPr>
          <w:rFonts w:ascii="Times New Roman" w:hAnsi="Times New Roman" w:cs="Times New Roman"/>
          <w:b/>
          <w:sz w:val="28"/>
          <w:szCs w:val="28"/>
        </w:rPr>
        <w:t>107,0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992A2A">
        <w:rPr>
          <w:rFonts w:ascii="Times New Roman" w:hAnsi="Times New Roman" w:cs="Times New Roman"/>
          <w:b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A2A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92A2A">
        <w:rPr>
          <w:rFonts w:ascii="Times New Roman" w:hAnsi="Times New Roman" w:cs="Times New Roman"/>
          <w:b/>
          <w:sz w:val="28"/>
          <w:szCs w:val="28"/>
        </w:rPr>
        <w:t>2 059,1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2A2A" w:rsidRPr="00992A2A">
        <w:rPr>
          <w:rFonts w:ascii="Times New Roman" w:hAnsi="Times New Roman" w:cs="Times New Roman"/>
          <w:sz w:val="28"/>
          <w:szCs w:val="28"/>
        </w:rPr>
        <w:t>в</w:t>
      </w:r>
      <w:r w:rsidR="00992A2A">
        <w:rPr>
          <w:rFonts w:ascii="Times New Roman" w:hAnsi="Times New Roman" w:cs="Times New Roman"/>
          <w:b/>
          <w:sz w:val="28"/>
          <w:szCs w:val="28"/>
        </w:rPr>
        <w:t xml:space="preserve"> 7,8 </w:t>
      </w:r>
      <w:r w:rsidR="00992A2A" w:rsidRPr="00992A2A">
        <w:rPr>
          <w:rFonts w:ascii="Times New Roman" w:hAnsi="Times New Roman" w:cs="Times New Roman"/>
          <w:sz w:val="28"/>
          <w:szCs w:val="28"/>
        </w:rPr>
        <w:t>раза.</w:t>
      </w:r>
    </w:p>
    <w:p w:rsidR="00992A2A" w:rsidRDefault="00992A2A" w:rsidP="00992A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2A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3,2 </w:t>
      </w:r>
      <w:r w:rsidRPr="00992A2A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больше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3A5028">
        <w:rPr>
          <w:rFonts w:ascii="Times New Roman" w:hAnsi="Times New Roman" w:cs="Times New Roman"/>
          <w:b/>
          <w:sz w:val="28"/>
          <w:szCs w:val="28"/>
        </w:rPr>
        <w:t>0,04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3A5028"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92A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028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2A">
        <w:rPr>
          <w:rFonts w:ascii="Times New Roman" w:hAnsi="Times New Roman" w:cs="Times New Roman"/>
          <w:sz w:val="28"/>
          <w:szCs w:val="28"/>
        </w:rPr>
        <w:t>раза.</w:t>
      </w:r>
    </w:p>
    <w:p w:rsidR="00EE71F9" w:rsidRPr="00E46087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87">
        <w:rPr>
          <w:rFonts w:ascii="Times New Roman" w:hAnsi="Times New Roman" w:cs="Times New Roman"/>
          <w:sz w:val="28"/>
          <w:szCs w:val="28"/>
        </w:rPr>
        <w:t>Таки</w:t>
      </w:r>
      <w:r w:rsidR="003415C1" w:rsidRPr="00E46087">
        <w:rPr>
          <w:rFonts w:ascii="Times New Roman" w:hAnsi="Times New Roman" w:cs="Times New Roman"/>
          <w:sz w:val="28"/>
          <w:szCs w:val="28"/>
        </w:rPr>
        <w:t>м</w:t>
      </w:r>
      <w:r w:rsidRPr="00E46087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E46087">
        <w:rPr>
          <w:rFonts w:ascii="Times New Roman" w:hAnsi="Times New Roman" w:cs="Times New Roman"/>
          <w:sz w:val="28"/>
          <w:szCs w:val="28"/>
        </w:rPr>
        <w:t>наибольший удельный вес в объеме налоговых доходов занима</w:t>
      </w:r>
      <w:r w:rsidR="003A5028">
        <w:rPr>
          <w:rFonts w:ascii="Times New Roman" w:hAnsi="Times New Roman" w:cs="Times New Roman"/>
          <w:sz w:val="28"/>
          <w:szCs w:val="28"/>
        </w:rPr>
        <w:t>е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т </w:t>
      </w:r>
      <w:r w:rsidR="003A5028">
        <w:rPr>
          <w:rFonts w:ascii="Times New Roman" w:hAnsi="Times New Roman" w:cs="Times New Roman"/>
          <w:sz w:val="28"/>
          <w:szCs w:val="28"/>
        </w:rPr>
        <w:t>земельный налог</w:t>
      </w:r>
      <w:r w:rsidR="00E46087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FB4D10" w:rsidRPr="00E46087">
        <w:rPr>
          <w:rFonts w:ascii="Times New Roman" w:hAnsi="Times New Roman" w:cs="Times New Roman"/>
          <w:sz w:val="28"/>
          <w:szCs w:val="28"/>
        </w:rPr>
        <w:t>–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3A5028">
        <w:rPr>
          <w:rFonts w:ascii="Times New Roman" w:hAnsi="Times New Roman" w:cs="Times New Roman"/>
          <w:b/>
          <w:sz w:val="28"/>
          <w:szCs w:val="28"/>
        </w:rPr>
        <w:t>54,6</w:t>
      </w:r>
      <w:r w:rsidR="005A2B4D" w:rsidRPr="00E46087">
        <w:rPr>
          <w:rFonts w:ascii="Times New Roman" w:hAnsi="Times New Roman" w:cs="Times New Roman"/>
          <w:sz w:val="28"/>
          <w:szCs w:val="28"/>
        </w:rPr>
        <w:t>%.</w:t>
      </w:r>
      <w:r w:rsidR="00EE71F9" w:rsidRPr="00E46087">
        <w:rPr>
          <w:rFonts w:ascii="Times New Roman" w:hAnsi="Times New Roman" w:cs="Times New Roman"/>
          <w:sz w:val="28"/>
          <w:szCs w:val="28"/>
        </w:rPr>
        <w:t xml:space="preserve"> Низкий процент исполнения по налоговым доходам составил </w:t>
      </w:r>
      <w:r w:rsidR="003A5028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195D7C" w:rsidRPr="00E46087">
        <w:rPr>
          <w:rFonts w:ascii="Times New Roman" w:hAnsi="Times New Roman" w:cs="Times New Roman"/>
          <w:sz w:val="28"/>
          <w:szCs w:val="28"/>
        </w:rPr>
        <w:t>–</w:t>
      </w:r>
      <w:r w:rsidR="00EE71F9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3A5028">
        <w:rPr>
          <w:rFonts w:ascii="Times New Roman" w:hAnsi="Times New Roman" w:cs="Times New Roman"/>
          <w:b/>
          <w:sz w:val="28"/>
          <w:szCs w:val="28"/>
        </w:rPr>
        <w:t>0,04</w:t>
      </w:r>
      <w:r w:rsidR="00EE71F9" w:rsidRPr="00E46087">
        <w:rPr>
          <w:rFonts w:ascii="Times New Roman" w:hAnsi="Times New Roman" w:cs="Times New Roman"/>
          <w:sz w:val="28"/>
          <w:szCs w:val="28"/>
        </w:rPr>
        <w:t>%.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3A5028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3A5028">
        <w:rPr>
          <w:rFonts w:ascii="Times New Roman" w:hAnsi="Times New Roman" w:cs="Times New Roman"/>
          <w:b/>
          <w:sz w:val="28"/>
          <w:szCs w:val="28"/>
        </w:rPr>
        <w:t>9,1</w:t>
      </w:r>
      <w:r w:rsidRPr="002C1F26">
        <w:rPr>
          <w:rFonts w:ascii="Times New Roman" w:hAnsi="Times New Roman" w:cs="Times New Roman"/>
          <w:sz w:val="28"/>
          <w:szCs w:val="28"/>
        </w:rPr>
        <w:t xml:space="preserve">% </w:t>
      </w:r>
      <w:r w:rsidR="00F2421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C1F26">
        <w:rPr>
          <w:rFonts w:ascii="Times New Roman" w:hAnsi="Times New Roman" w:cs="Times New Roman"/>
          <w:sz w:val="28"/>
          <w:szCs w:val="28"/>
        </w:rPr>
        <w:t xml:space="preserve">объема поступивших в бюджет </w:t>
      </w:r>
      <w:r w:rsidR="003D07E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5028">
        <w:rPr>
          <w:rFonts w:ascii="Times New Roman" w:hAnsi="Times New Roman" w:cs="Times New Roman"/>
          <w:b/>
          <w:sz w:val="28"/>
          <w:szCs w:val="28"/>
        </w:rPr>
        <w:t>435,4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5028">
        <w:rPr>
          <w:rFonts w:ascii="Times New Roman" w:hAnsi="Times New Roman" w:cs="Times New Roman"/>
          <w:sz w:val="28"/>
          <w:szCs w:val="28"/>
        </w:rPr>
        <w:t xml:space="preserve"> </w:t>
      </w:r>
      <w:r w:rsidR="003A5028" w:rsidRPr="003A5028">
        <w:rPr>
          <w:rFonts w:ascii="Times New Roman" w:hAnsi="Times New Roman" w:cs="Times New Roman"/>
          <w:b/>
          <w:sz w:val="28"/>
          <w:szCs w:val="28"/>
        </w:rPr>
        <w:t>60,1</w:t>
      </w:r>
      <w:r w:rsidR="003A5028">
        <w:rPr>
          <w:rFonts w:ascii="Times New Roman" w:hAnsi="Times New Roman" w:cs="Times New Roman"/>
          <w:sz w:val="28"/>
          <w:szCs w:val="28"/>
        </w:rPr>
        <w:t xml:space="preserve">%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CF4266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3A5028">
        <w:rPr>
          <w:rFonts w:ascii="Times New Roman" w:hAnsi="Times New Roman" w:cs="Times New Roman"/>
          <w:b/>
          <w:sz w:val="28"/>
          <w:szCs w:val="28"/>
        </w:rPr>
        <w:t>3,0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5028">
        <w:rPr>
          <w:rFonts w:ascii="Times New Roman" w:hAnsi="Times New Roman" w:cs="Times New Roman"/>
          <w:sz w:val="28"/>
          <w:szCs w:val="28"/>
        </w:rPr>
        <w:t xml:space="preserve"> или </w:t>
      </w:r>
      <w:r w:rsidR="003A5028" w:rsidRPr="003A5028">
        <w:rPr>
          <w:rFonts w:ascii="Times New Roman" w:hAnsi="Times New Roman" w:cs="Times New Roman"/>
          <w:b/>
          <w:sz w:val="28"/>
          <w:szCs w:val="28"/>
        </w:rPr>
        <w:t>0,7</w:t>
      </w:r>
      <w:r w:rsidR="003A5028">
        <w:rPr>
          <w:rFonts w:ascii="Times New Roman" w:hAnsi="Times New Roman" w:cs="Times New Roman"/>
          <w:sz w:val="28"/>
          <w:szCs w:val="28"/>
        </w:rPr>
        <w:t>%.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5028">
        <w:rPr>
          <w:rFonts w:ascii="Times New Roman" w:hAnsi="Times New Roman" w:cs="Times New Roman"/>
          <w:b/>
          <w:sz w:val="28"/>
          <w:szCs w:val="28"/>
        </w:rPr>
        <w:t>4 759,3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A5028">
        <w:rPr>
          <w:rFonts w:ascii="Times New Roman" w:hAnsi="Times New Roman" w:cs="Times New Roman"/>
          <w:b/>
          <w:sz w:val="28"/>
          <w:szCs w:val="28"/>
        </w:rPr>
        <w:t>54,1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AA7F8C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3A5028">
        <w:rPr>
          <w:rFonts w:ascii="Times New Roman" w:hAnsi="Times New Roman" w:cs="Times New Roman"/>
          <w:b/>
          <w:sz w:val="28"/>
          <w:szCs w:val="28"/>
        </w:rPr>
        <w:t>4 037,2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5028">
        <w:rPr>
          <w:rFonts w:ascii="Times New Roman" w:hAnsi="Times New Roman" w:cs="Times New Roman"/>
          <w:b/>
          <w:sz w:val="28"/>
          <w:szCs w:val="28"/>
        </w:rPr>
        <w:t>78,6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3A5028">
        <w:rPr>
          <w:rFonts w:ascii="Times New Roman" w:hAnsi="Times New Roman" w:cs="Times New Roman"/>
          <w:sz w:val="28"/>
          <w:szCs w:val="28"/>
        </w:rPr>
        <w:t xml:space="preserve">меньшился 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на </w:t>
      </w:r>
      <w:r w:rsidR="003A5028">
        <w:rPr>
          <w:rFonts w:ascii="Times New Roman" w:hAnsi="Times New Roman" w:cs="Times New Roman"/>
          <w:b/>
          <w:sz w:val="28"/>
          <w:szCs w:val="28"/>
        </w:rPr>
        <w:t>4 857,7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A5028">
        <w:rPr>
          <w:rFonts w:ascii="Times New Roman" w:hAnsi="Times New Roman" w:cs="Times New Roman"/>
          <w:b/>
          <w:sz w:val="28"/>
          <w:szCs w:val="28"/>
        </w:rPr>
        <w:t>54,6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5028">
        <w:rPr>
          <w:rFonts w:ascii="Times New Roman" w:hAnsi="Times New Roman" w:cs="Times New Roman"/>
          <w:b/>
          <w:sz w:val="28"/>
          <w:szCs w:val="28"/>
        </w:rPr>
        <w:t>3 729,6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962C5"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A5028">
        <w:rPr>
          <w:rFonts w:ascii="Times New Roman" w:hAnsi="Times New Roman" w:cs="Times New Roman"/>
          <w:b/>
          <w:sz w:val="28"/>
          <w:szCs w:val="28"/>
        </w:rPr>
        <w:t>4 972,7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3A5028">
        <w:rPr>
          <w:rFonts w:ascii="Times New Roman" w:hAnsi="Times New Roman" w:cs="Times New Roman"/>
          <w:b/>
          <w:sz w:val="28"/>
          <w:szCs w:val="28"/>
        </w:rPr>
        <w:t>138,6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6D20">
        <w:rPr>
          <w:rFonts w:ascii="Times New Roman" w:hAnsi="Times New Roman" w:cs="Times New Roman"/>
          <w:sz w:val="28"/>
          <w:szCs w:val="28"/>
        </w:rPr>
        <w:t xml:space="preserve"> или </w:t>
      </w:r>
      <w:r w:rsidR="00566D20" w:rsidRPr="00566D20">
        <w:rPr>
          <w:rFonts w:ascii="Times New Roman" w:hAnsi="Times New Roman" w:cs="Times New Roman"/>
          <w:b/>
          <w:sz w:val="28"/>
          <w:szCs w:val="28"/>
        </w:rPr>
        <w:t>3,9</w:t>
      </w:r>
      <w:r w:rsidR="00566D20">
        <w:rPr>
          <w:rFonts w:ascii="Times New Roman" w:hAnsi="Times New Roman" w:cs="Times New Roman"/>
          <w:sz w:val="28"/>
          <w:szCs w:val="28"/>
        </w:rPr>
        <w:t>%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A5028">
        <w:rPr>
          <w:rFonts w:ascii="Times New Roman" w:hAnsi="Times New Roman" w:cs="Times New Roman"/>
          <w:b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94356" w:rsidRDefault="00994356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3A5028">
        <w:rPr>
          <w:rFonts w:ascii="Times New Roman" w:hAnsi="Times New Roman" w:cs="Times New Roman"/>
          <w:b/>
          <w:sz w:val="28"/>
          <w:szCs w:val="28"/>
        </w:rPr>
        <w:t>166,8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3A5028">
        <w:rPr>
          <w:rFonts w:ascii="Times New Roman" w:hAnsi="Times New Roman" w:cs="Times New Roman"/>
          <w:b/>
          <w:sz w:val="28"/>
          <w:szCs w:val="28"/>
        </w:rPr>
        <w:t>109,6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3A5028">
        <w:rPr>
          <w:rFonts w:ascii="Times New Roman" w:hAnsi="Times New Roman" w:cs="Times New Roman"/>
          <w:b/>
          <w:sz w:val="28"/>
          <w:szCs w:val="28"/>
        </w:rPr>
        <w:t>65,7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3A5028">
        <w:rPr>
          <w:rFonts w:ascii="Times New Roman" w:hAnsi="Times New Roman" w:cs="Times New Roman"/>
          <w:sz w:val="28"/>
          <w:szCs w:val="28"/>
        </w:rPr>
        <w:t>уменьшился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3A5028">
        <w:rPr>
          <w:rFonts w:ascii="Times New Roman" w:hAnsi="Times New Roman" w:cs="Times New Roman"/>
          <w:b/>
          <w:sz w:val="28"/>
          <w:szCs w:val="28"/>
        </w:rPr>
        <w:t>27,2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66D20">
        <w:rPr>
          <w:rFonts w:ascii="Times New Roman" w:hAnsi="Times New Roman" w:cs="Times New Roman"/>
          <w:sz w:val="28"/>
          <w:szCs w:val="28"/>
        </w:rPr>
        <w:t xml:space="preserve"> или </w:t>
      </w:r>
      <w:r w:rsidR="00566D20" w:rsidRPr="00566D20">
        <w:rPr>
          <w:rFonts w:ascii="Times New Roman" w:hAnsi="Times New Roman" w:cs="Times New Roman"/>
          <w:b/>
          <w:sz w:val="28"/>
          <w:szCs w:val="28"/>
        </w:rPr>
        <w:t>19,9</w:t>
      </w:r>
      <w:r w:rsidR="00566D20">
        <w:rPr>
          <w:rFonts w:ascii="Times New Roman" w:hAnsi="Times New Roman" w:cs="Times New Roman"/>
          <w:sz w:val="28"/>
          <w:szCs w:val="28"/>
        </w:rPr>
        <w:t>%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A5028">
        <w:rPr>
          <w:rFonts w:ascii="Times New Roman" w:hAnsi="Times New Roman" w:cs="Times New Roman"/>
          <w:b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28" w:rsidRDefault="003A5028" w:rsidP="004D5B8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028">
        <w:rPr>
          <w:rFonts w:ascii="Times New Roman" w:hAnsi="Times New Roman" w:cs="Times New Roman"/>
          <w:b/>
          <w:i/>
          <w:sz w:val="28"/>
          <w:szCs w:val="28"/>
        </w:rPr>
        <w:t>Прочие межбюджетные трансферты, передаваемые бюджетам сельских поселений</w:t>
      </w:r>
    </w:p>
    <w:p w:rsidR="004D5B8B" w:rsidRPr="003A5028" w:rsidRDefault="003A5028" w:rsidP="004D5B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28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прочих межбюджетных</w:t>
      </w:r>
      <w:r w:rsidRPr="003A502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5028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02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2021 год не планировалось. Фактически поступили в сумме </w:t>
      </w:r>
      <w:r w:rsidRPr="003A5028">
        <w:rPr>
          <w:rFonts w:ascii="Times New Roman" w:hAnsi="Times New Roman" w:cs="Times New Roman"/>
          <w:b/>
          <w:sz w:val="28"/>
          <w:szCs w:val="28"/>
        </w:rPr>
        <w:t>198,0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5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A5028">
        <w:rPr>
          <w:rFonts w:ascii="Times New Roman" w:hAnsi="Times New Roman" w:cs="Times New Roman"/>
          <w:b/>
          <w:sz w:val="28"/>
          <w:szCs w:val="28"/>
        </w:rPr>
        <w:t>4 037,2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A55CE">
        <w:rPr>
          <w:rFonts w:ascii="Times New Roman" w:hAnsi="Times New Roman" w:cs="Times New Roman"/>
          <w:b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</w:t>
      </w:r>
      <w:r w:rsidR="004571E9"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5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 w:rsidRPr="00502888">
        <w:rPr>
          <w:sz w:val="28"/>
          <w:szCs w:val="28"/>
          <w:shd w:val="clear" w:color="auto" w:fill="FFFFFF"/>
        </w:rPr>
        <w:t xml:space="preserve"> года по </w:t>
      </w:r>
      <w:r w:rsidRPr="00502888">
        <w:rPr>
          <w:sz w:val="28"/>
          <w:szCs w:val="28"/>
          <w:shd w:val="clear" w:color="auto" w:fill="FFFFFF"/>
        </w:rPr>
        <w:lastRenderedPageBreak/>
        <w:t xml:space="preserve">доходам в сумме </w:t>
      </w:r>
      <w:r w:rsidR="007A55CE">
        <w:rPr>
          <w:b/>
          <w:sz w:val="28"/>
          <w:szCs w:val="28"/>
          <w:shd w:val="clear" w:color="auto" w:fill="FFFFFF"/>
        </w:rPr>
        <w:t xml:space="preserve">8 796,5 </w:t>
      </w:r>
      <w:r w:rsidRPr="00502888">
        <w:rPr>
          <w:sz w:val="28"/>
          <w:szCs w:val="28"/>
          <w:shd w:val="clear" w:color="auto" w:fill="FFFFFF"/>
        </w:rPr>
        <w:t xml:space="preserve">тыс. рублей к годовым плановым назначениям в сумме </w:t>
      </w:r>
      <w:r w:rsidR="007A55CE">
        <w:rPr>
          <w:b/>
          <w:sz w:val="28"/>
          <w:szCs w:val="28"/>
          <w:shd w:val="clear" w:color="auto" w:fill="FFFFFF"/>
        </w:rPr>
        <w:t>11 126,4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7A55CE">
        <w:rPr>
          <w:b/>
          <w:sz w:val="28"/>
          <w:szCs w:val="28"/>
        </w:rPr>
        <w:t>79,1</w:t>
      </w:r>
      <w:r w:rsidR="007827C1" w:rsidRPr="00502888">
        <w:rPr>
          <w:sz w:val="28"/>
          <w:szCs w:val="28"/>
        </w:rPr>
        <w:t>% плана.</w:t>
      </w:r>
    </w:p>
    <w:p w:rsidR="00867C0E" w:rsidRDefault="000962C5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7A55CE">
        <w:rPr>
          <w:rFonts w:ascii="Times New Roman" w:hAnsi="Times New Roman" w:cs="Times New Roman"/>
          <w:sz w:val="28"/>
          <w:szCs w:val="28"/>
        </w:rPr>
        <w:t xml:space="preserve">уменьшения поступлений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p w:rsidR="007A55CE" w:rsidRDefault="007A55C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девять месяцев 2021 года сверх плана поступили доходы в сумме </w:t>
      </w:r>
      <w:r w:rsidRPr="007A55CE">
        <w:rPr>
          <w:rFonts w:ascii="Times New Roman" w:hAnsi="Times New Roman" w:cs="Times New Roman"/>
          <w:b/>
          <w:sz w:val="28"/>
          <w:szCs w:val="28"/>
        </w:rPr>
        <w:t>354,1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A55CE" w:rsidRDefault="007A55C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7A55CE">
        <w:rPr>
          <w:rFonts w:ascii="Times New Roman" w:hAnsi="Times New Roman" w:cs="Times New Roman"/>
          <w:sz w:val="28"/>
          <w:szCs w:val="28"/>
        </w:rPr>
        <w:t>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A55CE">
        <w:rPr>
          <w:rFonts w:ascii="Times New Roman" w:hAnsi="Times New Roman" w:cs="Times New Roman"/>
          <w:b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55CE" w:rsidRDefault="007A55C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A55CE">
        <w:rPr>
          <w:rFonts w:ascii="Times New Roman" w:hAnsi="Times New Roman" w:cs="Times New Roman"/>
          <w:sz w:val="28"/>
          <w:szCs w:val="28"/>
        </w:rPr>
        <w:t>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A55CE">
        <w:rPr>
          <w:rFonts w:ascii="Times New Roman" w:hAnsi="Times New Roman" w:cs="Times New Roman"/>
          <w:b/>
          <w:sz w:val="28"/>
          <w:szCs w:val="28"/>
        </w:rPr>
        <w:t>155,0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55CE" w:rsidRDefault="007A55CE" w:rsidP="007A5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55CE">
        <w:rPr>
          <w:rFonts w:ascii="Times New Roman" w:hAnsi="Times New Roman" w:cs="Times New Roman"/>
          <w:sz w:val="28"/>
          <w:szCs w:val="28"/>
        </w:rPr>
        <w:t>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A55CE">
        <w:rPr>
          <w:rFonts w:ascii="Times New Roman" w:hAnsi="Times New Roman" w:cs="Times New Roman"/>
          <w:b/>
          <w:sz w:val="28"/>
          <w:szCs w:val="28"/>
        </w:rPr>
        <w:t>198,0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55CE" w:rsidRDefault="007A55CE" w:rsidP="007A55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 внести изменение в решение о бюджете по полученным сверх плана доходам.</w:t>
      </w:r>
    </w:p>
    <w:bookmarkEnd w:id="16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58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A55CE">
        <w:rPr>
          <w:rFonts w:ascii="Times New Roman" w:hAnsi="Times New Roman" w:cs="Times New Roman"/>
          <w:b/>
          <w:sz w:val="28"/>
          <w:szCs w:val="28"/>
        </w:rPr>
        <w:t>11 412,6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7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A55CE">
        <w:rPr>
          <w:rFonts w:ascii="Times New Roman" w:hAnsi="Times New Roman" w:cs="Times New Roman"/>
          <w:b/>
          <w:sz w:val="28"/>
          <w:szCs w:val="28"/>
        </w:rPr>
        <w:t>8 387,7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A55CE">
        <w:rPr>
          <w:rFonts w:ascii="Times New Roman" w:hAnsi="Times New Roman" w:cs="Times New Roman"/>
          <w:b/>
          <w:sz w:val="28"/>
          <w:szCs w:val="28"/>
        </w:rPr>
        <w:t>73,5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7A55CE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A55CE">
        <w:rPr>
          <w:rFonts w:ascii="Times New Roman" w:hAnsi="Times New Roman" w:cs="Times New Roman"/>
          <w:b/>
          <w:sz w:val="28"/>
          <w:szCs w:val="28"/>
        </w:rPr>
        <w:t>3 343,4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7A55CE">
        <w:rPr>
          <w:rFonts w:ascii="Times New Roman" w:hAnsi="Times New Roman" w:cs="Times New Roman"/>
          <w:b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7"/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</w:t>
      </w:r>
      <w:r w:rsidR="00840D28">
        <w:rPr>
          <w:sz w:val="28"/>
          <w:szCs w:val="28"/>
        </w:rPr>
        <w:t>представлена в таблице №</w:t>
      </w:r>
      <w:r w:rsidR="00FC5FF5">
        <w:rPr>
          <w:sz w:val="28"/>
          <w:szCs w:val="28"/>
        </w:rPr>
        <w:t>3</w:t>
      </w:r>
      <w:r w:rsidR="00840D28">
        <w:rPr>
          <w:sz w:val="28"/>
          <w:szCs w:val="28"/>
        </w:rPr>
        <w:t>.</w:t>
      </w:r>
    </w:p>
    <w:p w:rsidR="00840D28" w:rsidRPr="00840D28" w:rsidRDefault="00840D28" w:rsidP="00840D28">
      <w:pPr>
        <w:ind w:firstLine="709"/>
        <w:jc w:val="right"/>
        <w:rPr>
          <w:sz w:val="24"/>
          <w:szCs w:val="24"/>
        </w:rPr>
      </w:pPr>
      <w:r w:rsidRPr="00840D28">
        <w:rPr>
          <w:sz w:val="24"/>
          <w:szCs w:val="24"/>
        </w:rPr>
        <w:t>Таблица №</w:t>
      </w:r>
      <w:r w:rsidR="00FC5FF5">
        <w:rPr>
          <w:sz w:val="24"/>
          <w:szCs w:val="24"/>
        </w:rPr>
        <w:t>3</w:t>
      </w:r>
    </w:p>
    <w:tbl>
      <w:tblPr>
        <w:tblW w:w="10036" w:type="dxa"/>
        <w:tblInd w:w="-572" w:type="dxa"/>
        <w:tblLook w:val="04A0" w:firstRow="1" w:lastRow="0" w:firstColumn="1" w:lastColumn="0" w:noHBand="0" w:noVBand="1"/>
      </w:tblPr>
      <w:tblGrid>
        <w:gridCol w:w="6041"/>
        <w:gridCol w:w="786"/>
        <w:gridCol w:w="1121"/>
        <w:gridCol w:w="1022"/>
        <w:gridCol w:w="1066"/>
      </w:tblGrid>
      <w:tr w:rsidR="00840D28" w:rsidRPr="00FD1334" w:rsidTr="00FC5FF5">
        <w:trPr>
          <w:trHeight w:val="464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Подраздел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Факт 9 месяцев</w:t>
            </w:r>
          </w:p>
          <w:p w:rsidR="00840D28" w:rsidRPr="00FD1334" w:rsidRDefault="00840D28" w:rsidP="00FD1334">
            <w:pPr>
              <w:widowControl/>
              <w:autoSpaceDE/>
              <w:autoSpaceDN/>
              <w:adjustRightInd/>
              <w:jc w:val="center"/>
            </w:pPr>
            <w: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% в общей структуре расходов</w:t>
            </w:r>
          </w:p>
        </w:tc>
      </w:tr>
      <w:tr w:rsidR="00840D28" w:rsidRPr="00FD1334" w:rsidTr="00FC5FF5">
        <w:trPr>
          <w:trHeight w:val="464"/>
        </w:trPr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</w:tr>
      <w:tr w:rsidR="00840D28" w:rsidRPr="00FD1334" w:rsidTr="00FC5FF5">
        <w:trPr>
          <w:trHeight w:val="22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7A55CE" w:rsidP="00FD1334">
            <w:pPr>
              <w:widowControl/>
              <w:autoSpaceDE/>
              <w:autoSpaceDN/>
              <w:adjustRightInd/>
              <w:jc w:val="right"/>
            </w:pPr>
            <w:r>
              <w:t>5832,9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</w:pPr>
            <w:r>
              <w:t>69,5</w:t>
            </w:r>
          </w:p>
        </w:tc>
      </w:tr>
      <w:tr w:rsidR="00840D28" w:rsidRPr="00FD1334" w:rsidTr="00FC5FF5">
        <w:trPr>
          <w:trHeight w:val="2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7A55CE" w:rsidP="00FD1334">
            <w:pPr>
              <w:widowControl/>
              <w:autoSpaceDE/>
              <w:autoSpaceDN/>
              <w:adjustRightInd/>
              <w:jc w:val="right"/>
            </w:pPr>
            <w: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</w:pPr>
            <w:r>
              <w:t>1,3</w:t>
            </w:r>
          </w:p>
        </w:tc>
      </w:tr>
      <w:tr w:rsidR="00840D28" w:rsidRPr="00FD1334" w:rsidTr="00FC5FF5">
        <w:trPr>
          <w:trHeight w:val="2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7A55CE" w:rsidP="00FD1334">
            <w:pPr>
              <w:widowControl/>
              <w:autoSpaceDE/>
              <w:autoSpaceDN/>
              <w:adjustRightInd/>
              <w:jc w:val="right"/>
            </w:pPr>
            <w:r>
              <w:t>826,6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</w:pPr>
            <w:r>
              <w:t>9,9</w:t>
            </w:r>
          </w:p>
        </w:tc>
      </w:tr>
      <w:tr w:rsidR="00840D28" w:rsidRPr="00FD1334" w:rsidTr="00FC5FF5">
        <w:trPr>
          <w:trHeight w:val="25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7A55CE" w:rsidP="00FD1334">
            <w:pPr>
              <w:widowControl/>
              <w:autoSpaceDE/>
              <w:autoSpaceDN/>
              <w:adjustRightInd/>
              <w:jc w:val="right"/>
            </w:pPr>
            <w:r>
              <w:t>1463,8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</w:pPr>
            <w:r>
              <w:t>17,5</w:t>
            </w:r>
          </w:p>
        </w:tc>
      </w:tr>
      <w:tr w:rsidR="00840D28" w:rsidRPr="00FD1334" w:rsidTr="00FC5FF5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</w:pPr>
            <w:r>
              <w:t>154,8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</w:pPr>
            <w:r>
              <w:t>1,8</w:t>
            </w:r>
          </w:p>
        </w:tc>
      </w:tr>
      <w:tr w:rsidR="00840D28" w:rsidRPr="00FD1334" w:rsidTr="00FC5FF5">
        <w:trPr>
          <w:trHeight w:val="2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D1334">
              <w:rPr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4854DF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FD1334" w:rsidRDefault="00FD1334" w:rsidP="00A130DA">
      <w:pPr>
        <w:ind w:firstLine="709"/>
        <w:jc w:val="both"/>
        <w:rPr>
          <w:sz w:val="28"/>
          <w:szCs w:val="28"/>
        </w:rPr>
      </w:pPr>
    </w:p>
    <w:p w:rsidR="00840D28" w:rsidRDefault="00840D28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таблицы №</w:t>
      </w:r>
      <w:r w:rsidR="00FC5FF5">
        <w:rPr>
          <w:sz w:val="28"/>
          <w:szCs w:val="28"/>
        </w:rPr>
        <w:t>3</w:t>
      </w:r>
      <w:r>
        <w:rPr>
          <w:sz w:val="28"/>
          <w:szCs w:val="28"/>
        </w:rPr>
        <w:t xml:space="preserve"> 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составила: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54DF">
        <w:rPr>
          <w:b/>
          <w:sz w:val="28"/>
          <w:szCs w:val="28"/>
        </w:rPr>
        <w:t>69,5</w:t>
      </w:r>
      <w:r>
        <w:rPr>
          <w:sz w:val="28"/>
          <w:szCs w:val="28"/>
        </w:rPr>
        <w:t>%;</w:t>
      </w:r>
    </w:p>
    <w:p w:rsidR="00840D28" w:rsidRDefault="00840D28" w:rsidP="00840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54DF">
        <w:rPr>
          <w:b/>
          <w:sz w:val="28"/>
          <w:szCs w:val="28"/>
        </w:rPr>
        <w:t>17,5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854DF">
        <w:rPr>
          <w:b/>
          <w:sz w:val="28"/>
          <w:szCs w:val="28"/>
        </w:rPr>
        <w:t>9,9</w:t>
      </w:r>
      <w:r>
        <w:rPr>
          <w:sz w:val="28"/>
          <w:szCs w:val="28"/>
        </w:rPr>
        <w:t>%;</w:t>
      </w:r>
    </w:p>
    <w:p w:rsidR="00840D28" w:rsidRDefault="00840D28" w:rsidP="00840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4854DF">
        <w:rPr>
          <w:b/>
          <w:sz w:val="28"/>
          <w:szCs w:val="28"/>
        </w:rPr>
        <w:t>1,8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D28">
        <w:rPr>
          <w:b/>
          <w:sz w:val="28"/>
          <w:szCs w:val="28"/>
        </w:rPr>
        <w:t>1,</w:t>
      </w:r>
      <w:r w:rsidR="004854DF">
        <w:rPr>
          <w:b/>
          <w:sz w:val="28"/>
          <w:szCs w:val="28"/>
        </w:rPr>
        <w:t>3</w:t>
      </w:r>
      <w:r w:rsidR="004854DF"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EC332C">
        <w:rPr>
          <w:sz w:val="28"/>
          <w:szCs w:val="28"/>
        </w:rPr>
        <w:t>Общегосударственные вопросы</w:t>
      </w:r>
      <w:r w:rsidRPr="00873B6B">
        <w:rPr>
          <w:sz w:val="28"/>
          <w:szCs w:val="28"/>
        </w:rPr>
        <w:t xml:space="preserve">» в сумме </w:t>
      </w:r>
      <w:r w:rsidR="004854DF">
        <w:rPr>
          <w:b/>
          <w:sz w:val="28"/>
          <w:szCs w:val="28"/>
        </w:rPr>
        <w:t>5 832,9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4854DF">
        <w:rPr>
          <w:b/>
          <w:sz w:val="28"/>
          <w:szCs w:val="28"/>
        </w:rPr>
        <w:t>69,5</w:t>
      </w:r>
      <w:r w:rsidRPr="00873B6B">
        <w:rPr>
          <w:sz w:val="28"/>
          <w:szCs w:val="28"/>
        </w:rPr>
        <w:t>%.</w:t>
      </w:r>
    </w:p>
    <w:p w:rsidR="00840D28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20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FC5FF5">
        <w:rPr>
          <w:rFonts w:ascii="Times New Roman" w:hAnsi="Times New Roman" w:cs="Times New Roman"/>
          <w:sz w:val="28"/>
          <w:szCs w:val="28"/>
        </w:rPr>
        <w:t>4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FC5FF5">
        <w:rPr>
          <w:rFonts w:ascii="Times New Roman" w:hAnsi="Times New Roman" w:cs="Times New Roman"/>
          <w:sz w:val="24"/>
          <w:szCs w:val="24"/>
        </w:rPr>
        <w:t>4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3"/>
        <w:gridCol w:w="935"/>
        <w:gridCol w:w="873"/>
        <w:gridCol w:w="787"/>
        <w:gridCol w:w="851"/>
        <w:gridCol w:w="992"/>
        <w:gridCol w:w="709"/>
        <w:gridCol w:w="860"/>
      </w:tblGrid>
      <w:tr w:rsidR="00662004" w:rsidRPr="00662004" w:rsidTr="00662004">
        <w:trPr>
          <w:trHeight w:val="3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Раздел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Подраздел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2021 год (плановые назначения)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% исполнения годового плана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отклонения (+,</w:t>
            </w:r>
            <w:r>
              <w:t xml:space="preserve"> </w:t>
            </w:r>
            <w:r w:rsidRPr="00662004">
              <w:t>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 xml:space="preserve">Факт </w:t>
            </w:r>
            <w:r w:rsidR="004226C8">
              <w:t>9 месяцев</w:t>
            </w:r>
            <w:r w:rsidRPr="00662004">
              <w:t xml:space="preserve"> 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 xml:space="preserve"> 2021 год </w:t>
            </w:r>
            <w:proofErr w:type="gramStart"/>
            <w:r w:rsidRPr="00662004">
              <w:t>к  2020</w:t>
            </w:r>
            <w:proofErr w:type="gramEnd"/>
            <w:r w:rsidRPr="00662004">
              <w:t xml:space="preserve"> году (%)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 xml:space="preserve"> 2021 год </w:t>
            </w:r>
            <w:proofErr w:type="gramStart"/>
            <w:r w:rsidRPr="00662004">
              <w:t>к  2020</w:t>
            </w:r>
            <w:proofErr w:type="gramEnd"/>
            <w:r w:rsidRPr="00662004">
              <w:t xml:space="preserve"> году (+,-)</w:t>
            </w:r>
          </w:p>
        </w:tc>
      </w:tr>
      <w:tr w:rsidR="00662004" w:rsidRPr="00662004" w:rsidTr="00662004">
        <w:trPr>
          <w:trHeight w:val="5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Годовой план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 xml:space="preserve">Факт </w:t>
            </w:r>
            <w:r w:rsidR="004226C8">
              <w:t>9 месяцев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</w:p>
        </w:tc>
      </w:tr>
      <w:tr w:rsidR="00662004" w:rsidRPr="00662004" w:rsidTr="00662004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6705,8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5832,9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3862,3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151,0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1970,6</w:t>
            </w:r>
          </w:p>
        </w:tc>
      </w:tr>
      <w:tr w:rsidR="00662004" w:rsidRPr="00662004" w:rsidTr="00662004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603,5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432,8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115,7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58,7</w:t>
            </w:r>
          </w:p>
        </w:tc>
      </w:tr>
      <w:tr w:rsidR="00662004" w:rsidRPr="00662004" w:rsidTr="0066200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 xml:space="preserve">Функционирование законодательных (представительных)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168,7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</w:tr>
      <w:tr w:rsidR="00662004" w:rsidRPr="00662004" w:rsidTr="00662004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5154,9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3351,0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3254,4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103,0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96,6</w:t>
            </w:r>
          </w:p>
        </w:tc>
      </w:tr>
      <w:tr w:rsidR="00662004" w:rsidRPr="00662004" w:rsidTr="00662004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20,7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101,5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0,3</w:t>
            </w:r>
          </w:p>
        </w:tc>
      </w:tr>
      <w:tr w:rsidR="00662004" w:rsidRPr="00662004" w:rsidTr="00662004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</w:tr>
      <w:tr w:rsidR="00662004" w:rsidRPr="00662004" w:rsidTr="00662004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743,0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2028,4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1285,4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950,5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1815,0</w:t>
            </w:r>
          </w:p>
        </w:tc>
      </w:tr>
      <w:tr w:rsidR="00662004" w:rsidRPr="00662004" w:rsidTr="00662004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166,8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109,6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80,1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-27,2</w:t>
            </w:r>
          </w:p>
        </w:tc>
      </w:tr>
      <w:tr w:rsidR="00662004" w:rsidRPr="00662004" w:rsidTr="00662004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166,8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109,6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80,1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-27,2</w:t>
            </w:r>
          </w:p>
        </w:tc>
      </w:tr>
      <w:tr w:rsidR="00662004" w:rsidRPr="00662004" w:rsidTr="00662004">
        <w:trPr>
          <w:trHeight w:val="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30,6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-15,3</w:t>
            </w:r>
          </w:p>
        </w:tc>
      </w:tr>
      <w:tr w:rsidR="00662004" w:rsidRPr="00662004" w:rsidTr="00662004">
        <w:trPr>
          <w:trHeight w:val="3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-15,3</w:t>
            </w:r>
          </w:p>
        </w:tc>
      </w:tr>
      <w:tr w:rsidR="00662004" w:rsidRPr="00662004" w:rsidTr="00662004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1664,1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826,6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1864,8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44,3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-1038,2</w:t>
            </w:r>
          </w:p>
        </w:tc>
      </w:tr>
      <w:tr w:rsidR="00662004" w:rsidRPr="00662004" w:rsidTr="00662004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1314,9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479,4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-835,5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1864,8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-1385,4</w:t>
            </w:r>
          </w:p>
        </w:tc>
      </w:tr>
      <w:tr w:rsidR="00662004" w:rsidRPr="00662004" w:rsidTr="00662004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349,2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347,2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347,2</w:t>
            </w:r>
          </w:p>
        </w:tc>
      </w:tr>
      <w:tr w:rsidR="00662004" w:rsidRPr="00662004" w:rsidTr="00662004"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2638,3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1463,8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-1174,5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5694,6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25,7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-4230,8</w:t>
            </w:r>
          </w:p>
        </w:tc>
      </w:tr>
      <w:tr w:rsidR="00662004" w:rsidRPr="00662004" w:rsidTr="00662004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141,5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37,1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41,9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-51,5</w:t>
            </w:r>
          </w:p>
        </w:tc>
      </w:tr>
      <w:tr w:rsidR="00662004" w:rsidRPr="00662004" w:rsidTr="00662004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549,0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442,1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4598,9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-4156,8</w:t>
            </w:r>
          </w:p>
        </w:tc>
      </w:tr>
      <w:tr w:rsidR="00662004" w:rsidRPr="00662004" w:rsidTr="00662004"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1947,8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984,6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1007,1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97,8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-22,5</w:t>
            </w:r>
          </w:p>
        </w:tc>
      </w:tr>
      <w:tr w:rsidR="00662004" w:rsidRPr="00662004" w:rsidTr="00662004"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-8,8</w:t>
            </w:r>
          </w:p>
        </w:tc>
      </w:tr>
      <w:tr w:rsidR="00662004" w:rsidRPr="00662004" w:rsidTr="00662004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207,0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154,8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104,2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6,3</w:t>
            </w:r>
          </w:p>
        </w:tc>
      </w:tr>
      <w:tr w:rsidR="00662004" w:rsidRPr="00662004" w:rsidTr="00662004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</w:pPr>
            <w:r w:rsidRPr="00662004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</w:pPr>
            <w:r w:rsidRPr="00662004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207,0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154,8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-52,2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104,2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</w:pPr>
            <w:r w:rsidRPr="00662004">
              <w:t>6,3</w:t>
            </w:r>
          </w:p>
        </w:tc>
      </w:tr>
      <w:tr w:rsidR="00662004" w:rsidRPr="00662004" w:rsidTr="00662004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2004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2004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11412,6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8387,7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-3024,9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11731,1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71,5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04" w:rsidRPr="00662004" w:rsidRDefault="00662004" w:rsidP="0066200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2004">
              <w:rPr>
                <w:b/>
                <w:bCs/>
              </w:rPr>
              <w:t>-3343,4</w:t>
            </w:r>
          </w:p>
        </w:tc>
      </w:tr>
    </w:tbl>
    <w:p w:rsidR="00662004" w:rsidRDefault="00662004" w:rsidP="006620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854DF">
        <w:rPr>
          <w:b/>
          <w:sz w:val="28"/>
          <w:szCs w:val="28"/>
        </w:rPr>
        <w:t>5 832,9</w:t>
      </w:r>
      <w:r w:rsidRPr="0078538A">
        <w:rPr>
          <w:sz w:val="28"/>
          <w:szCs w:val="28"/>
        </w:rPr>
        <w:t xml:space="preserve"> тыс. рублей или </w:t>
      </w:r>
      <w:r w:rsidR="004854DF">
        <w:rPr>
          <w:b/>
          <w:sz w:val="28"/>
          <w:szCs w:val="28"/>
        </w:rPr>
        <w:t>87,0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4854DF">
        <w:rPr>
          <w:b/>
          <w:sz w:val="28"/>
          <w:szCs w:val="28"/>
        </w:rPr>
        <w:t xml:space="preserve"> 1 970,6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</w:t>
      </w:r>
      <w:r w:rsidRPr="0078538A">
        <w:rPr>
          <w:sz w:val="28"/>
          <w:szCs w:val="28"/>
        </w:rPr>
        <w:lastRenderedPageBreak/>
        <w:t xml:space="preserve">исполнение расходов составило </w:t>
      </w:r>
      <w:r w:rsidR="004854DF">
        <w:rPr>
          <w:b/>
          <w:sz w:val="28"/>
          <w:szCs w:val="28"/>
        </w:rPr>
        <w:t>109,6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4854DF">
        <w:rPr>
          <w:b/>
          <w:sz w:val="28"/>
          <w:szCs w:val="28"/>
        </w:rPr>
        <w:t>65,7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4854DF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4854DF">
        <w:rPr>
          <w:b/>
          <w:sz w:val="28"/>
          <w:szCs w:val="28"/>
        </w:rPr>
        <w:t>27,2</w:t>
      </w:r>
      <w:r>
        <w:rPr>
          <w:sz w:val="28"/>
          <w:szCs w:val="28"/>
        </w:rPr>
        <w:t xml:space="preserve"> 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854DF">
        <w:rPr>
          <w:sz w:val="28"/>
          <w:szCs w:val="28"/>
        </w:rPr>
        <w:t xml:space="preserve">при плановых значениях в сумме </w:t>
      </w:r>
      <w:r w:rsidR="004854DF" w:rsidRPr="004854DF">
        <w:rPr>
          <w:b/>
          <w:sz w:val="28"/>
          <w:szCs w:val="28"/>
        </w:rPr>
        <w:t>30,6</w:t>
      </w:r>
      <w:r w:rsidR="004854DF">
        <w:rPr>
          <w:sz w:val="28"/>
          <w:szCs w:val="28"/>
        </w:rPr>
        <w:t xml:space="preserve"> тыс. рублей, расходы не осуществлялись, что на </w:t>
      </w:r>
      <w:r w:rsidR="004854DF" w:rsidRPr="004854DF">
        <w:rPr>
          <w:b/>
          <w:sz w:val="28"/>
          <w:szCs w:val="28"/>
        </w:rPr>
        <w:t>15,3</w:t>
      </w:r>
      <w:r w:rsidR="004854DF">
        <w:rPr>
          <w:sz w:val="28"/>
          <w:szCs w:val="28"/>
        </w:rPr>
        <w:t xml:space="preserve"> тыс. рублей меньше аналогичного периода 2020 года.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854DF">
        <w:rPr>
          <w:b/>
          <w:sz w:val="28"/>
          <w:szCs w:val="28"/>
        </w:rPr>
        <w:t>826,6</w:t>
      </w:r>
      <w:r w:rsidRPr="0078538A">
        <w:rPr>
          <w:sz w:val="28"/>
          <w:szCs w:val="28"/>
        </w:rPr>
        <w:t xml:space="preserve"> тыс. рублей или </w:t>
      </w:r>
      <w:r w:rsidR="004854DF">
        <w:rPr>
          <w:b/>
          <w:sz w:val="28"/>
          <w:szCs w:val="28"/>
        </w:rPr>
        <w:t>49,7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2319A3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на </w:t>
      </w:r>
      <w:r w:rsidR="004854DF">
        <w:rPr>
          <w:b/>
          <w:sz w:val="28"/>
          <w:szCs w:val="28"/>
        </w:rPr>
        <w:t>1 038,2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854DF">
        <w:rPr>
          <w:b/>
          <w:sz w:val="28"/>
          <w:szCs w:val="28"/>
        </w:rPr>
        <w:t>1 463,8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4854DF">
        <w:rPr>
          <w:b/>
          <w:sz w:val="28"/>
          <w:szCs w:val="28"/>
        </w:rPr>
        <w:t>55,5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 w:rsidR="004854DF">
        <w:rPr>
          <w:sz w:val="28"/>
          <w:szCs w:val="28"/>
        </w:rPr>
        <w:t>меньшились</w:t>
      </w:r>
      <w:r w:rsidR="002319A3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4854DF">
        <w:rPr>
          <w:b/>
          <w:sz w:val="28"/>
          <w:szCs w:val="28"/>
        </w:rPr>
        <w:t>4 230,8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4854DF">
        <w:rPr>
          <w:b/>
          <w:sz w:val="28"/>
          <w:szCs w:val="28"/>
        </w:rPr>
        <w:t>37,1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4854DF">
        <w:rPr>
          <w:b/>
          <w:sz w:val="28"/>
          <w:szCs w:val="28"/>
        </w:rPr>
        <w:t>26,2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4854DF">
        <w:rPr>
          <w:b/>
          <w:sz w:val="28"/>
          <w:szCs w:val="28"/>
        </w:rPr>
        <w:t>442,1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854DF">
        <w:rPr>
          <w:b/>
          <w:sz w:val="28"/>
          <w:szCs w:val="28"/>
        </w:rPr>
        <w:t>80,5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4854DF">
        <w:rPr>
          <w:b/>
          <w:sz w:val="28"/>
          <w:szCs w:val="28"/>
        </w:rPr>
        <w:t>984,6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4854DF">
        <w:rPr>
          <w:b/>
          <w:sz w:val="28"/>
          <w:szCs w:val="28"/>
        </w:rPr>
        <w:t>50,5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B3776" w:rsidRPr="009F2180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854DF">
        <w:rPr>
          <w:b/>
          <w:sz w:val="28"/>
          <w:szCs w:val="28"/>
        </w:rPr>
        <w:t>154,8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2319A3">
        <w:rPr>
          <w:b/>
          <w:sz w:val="28"/>
          <w:szCs w:val="28"/>
        </w:rPr>
        <w:t>74,</w:t>
      </w:r>
      <w:r w:rsidR="004854DF">
        <w:rPr>
          <w:b/>
          <w:sz w:val="28"/>
          <w:szCs w:val="28"/>
        </w:rPr>
        <w:t>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4854DF">
        <w:rPr>
          <w:b/>
          <w:sz w:val="28"/>
          <w:szCs w:val="28"/>
        </w:rPr>
        <w:t>6,3</w:t>
      </w:r>
      <w:r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4854DF">
        <w:rPr>
          <w:b/>
          <w:sz w:val="28"/>
          <w:szCs w:val="28"/>
          <w:shd w:val="clear" w:color="auto" w:fill="FFFFFF"/>
        </w:rPr>
        <w:t>8 387,7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4854DF">
        <w:rPr>
          <w:b/>
          <w:sz w:val="28"/>
          <w:szCs w:val="28"/>
          <w:shd w:val="clear" w:color="auto" w:fill="FFFFFF"/>
        </w:rPr>
        <w:t>11 412,6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4854DF">
        <w:rPr>
          <w:b/>
          <w:sz w:val="28"/>
          <w:szCs w:val="28"/>
        </w:rPr>
        <w:t>73,5</w:t>
      </w:r>
      <w:r w:rsidR="004A2FA1">
        <w:rPr>
          <w:sz w:val="28"/>
          <w:szCs w:val="28"/>
        </w:rPr>
        <w:t>% плана.</w:t>
      </w:r>
    </w:p>
    <w:p w:rsidR="00966912" w:rsidRDefault="00637353" w:rsidP="00FC5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FC5FF5" w:rsidRDefault="00FC5FF5" w:rsidP="00FC5FF5">
      <w:pPr>
        <w:pStyle w:val="a3"/>
        <w:ind w:firstLine="709"/>
        <w:jc w:val="both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8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694617">
        <w:rPr>
          <w:sz w:val="28"/>
          <w:szCs w:val="28"/>
        </w:rPr>
        <w:t>12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</w:t>
      </w:r>
      <w:r w:rsidR="00CB6B05">
        <w:rPr>
          <w:sz w:val="28"/>
          <w:szCs w:val="28"/>
        </w:rPr>
        <w:t>от 24.12.2020 №28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694617">
        <w:rPr>
          <w:b/>
          <w:sz w:val="28"/>
          <w:szCs w:val="28"/>
        </w:rPr>
        <w:t>9 516,6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94617">
        <w:rPr>
          <w:rFonts w:ascii="Times New Roman" w:hAnsi="Times New Roman" w:cs="Times New Roman"/>
          <w:b/>
          <w:sz w:val="28"/>
          <w:szCs w:val="28"/>
        </w:rPr>
        <w:t>5 641,3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694617">
        <w:rPr>
          <w:rFonts w:ascii="Times New Roman" w:hAnsi="Times New Roman" w:cs="Times New Roman"/>
          <w:b/>
          <w:sz w:val="28"/>
          <w:szCs w:val="28"/>
        </w:rPr>
        <w:t>59,3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535B3" w:rsidRPr="001535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составляет </w:t>
      </w:r>
      <w:r w:rsidR="00694617">
        <w:rPr>
          <w:rFonts w:ascii="Times New Roman" w:hAnsi="Times New Roman" w:cs="Times New Roman"/>
          <w:b/>
          <w:sz w:val="28"/>
          <w:szCs w:val="28"/>
        </w:rPr>
        <w:t>67,3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94617">
        <w:rPr>
          <w:rFonts w:ascii="Times New Roman" w:hAnsi="Times New Roman" w:cs="Times New Roman"/>
          <w:b/>
          <w:sz w:val="28"/>
          <w:szCs w:val="28"/>
        </w:rPr>
        <w:t>8 387,7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8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FC5FF5">
        <w:rPr>
          <w:sz w:val="28"/>
          <w:szCs w:val="28"/>
        </w:rPr>
        <w:t>5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FC5FF5">
        <w:rPr>
          <w:sz w:val="24"/>
          <w:szCs w:val="24"/>
        </w:rPr>
        <w:t>5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9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3"/>
        <w:gridCol w:w="6272"/>
        <w:gridCol w:w="1134"/>
        <w:gridCol w:w="992"/>
        <w:gridCol w:w="1134"/>
        <w:gridCol w:w="926"/>
      </w:tblGrid>
      <w:tr w:rsidR="00A669A5" w:rsidRPr="00336E1C" w:rsidTr="00A669A5">
        <w:trPr>
          <w:trHeight w:val="6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36E1C">
              <w:rPr>
                <w:b/>
                <w:bCs/>
              </w:rPr>
              <w:t>Решение от 24.12.2020 №28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36E1C">
              <w:rPr>
                <w:b/>
                <w:bCs/>
              </w:rPr>
              <w:t>Факт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36E1C">
              <w:rPr>
                <w:b/>
                <w:bCs/>
              </w:rPr>
              <w:t>Отклонения (+,</w:t>
            </w:r>
            <w:r w:rsidR="00A669A5">
              <w:rPr>
                <w:b/>
                <w:bCs/>
              </w:rPr>
              <w:t xml:space="preserve"> </w:t>
            </w:r>
            <w:r w:rsidRPr="00336E1C">
              <w:rPr>
                <w:b/>
                <w:bCs/>
              </w:rPr>
              <w:t>-)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% выполнения</w:t>
            </w:r>
          </w:p>
        </w:tc>
      </w:tr>
      <w:tr w:rsidR="00A669A5" w:rsidRPr="00336E1C" w:rsidTr="00A669A5">
        <w:trPr>
          <w:trHeight w:val="45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«Энергосбережение и повышение энергетической эффективности Администрации Кайдаковского сельского поселения Вяземского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-23,1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90,8</w:t>
            </w:r>
          </w:p>
        </w:tc>
      </w:tr>
      <w:tr w:rsidR="00A669A5" w:rsidRPr="00336E1C" w:rsidTr="00A669A5">
        <w:trPr>
          <w:trHeight w:val="1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-30,6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</w:tr>
      <w:tr w:rsidR="00A669A5" w:rsidRPr="00336E1C" w:rsidTr="00A669A5">
        <w:trPr>
          <w:trHeight w:val="53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1314,9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-835,5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36,5</w:t>
            </w:r>
          </w:p>
        </w:tc>
      </w:tr>
      <w:tr w:rsidR="00A669A5" w:rsidRPr="00336E1C" w:rsidTr="00A669A5">
        <w:trPr>
          <w:trHeight w:val="40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5154,9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-1803,9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65,0</w:t>
            </w:r>
          </w:p>
        </w:tc>
      </w:tr>
      <w:tr w:rsidR="00A669A5" w:rsidRPr="00336E1C" w:rsidTr="00A669A5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Развитие малого и среднего предпринимательства на территории Кайдаковского сельского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</w:tr>
      <w:tr w:rsidR="00A669A5" w:rsidRPr="00336E1C" w:rsidTr="00A669A5">
        <w:trPr>
          <w:trHeight w:val="2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484,4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-133,7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72,4</w:t>
            </w:r>
          </w:p>
        </w:tc>
      </w:tr>
      <w:tr w:rsidR="00A669A5" w:rsidRPr="00336E1C" w:rsidTr="00A669A5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1694,7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756,6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-938,1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44,6</w:t>
            </w:r>
          </w:p>
        </w:tc>
      </w:tr>
      <w:tr w:rsidR="00A669A5" w:rsidRPr="00336E1C" w:rsidTr="00A669A5">
        <w:trPr>
          <w:trHeight w:val="29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-104,4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26,2</w:t>
            </w:r>
          </w:p>
        </w:tc>
      </w:tr>
      <w:tr w:rsidR="00A669A5" w:rsidRPr="00336E1C" w:rsidTr="00A669A5">
        <w:trPr>
          <w:trHeight w:val="15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100,0</w:t>
            </w:r>
          </w:p>
        </w:tc>
      </w:tr>
      <w:tr w:rsidR="00A669A5" w:rsidRPr="00336E1C" w:rsidTr="00A669A5">
        <w:trPr>
          <w:trHeight w:val="1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Профилактика терроризма и экстремизма на территории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</w:tr>
      <w:tr w:rsidR="00A669A5" w:rsidRPr="00336E1C" w:rsidTr="00A669A5">
        <w:trPr>
          <w:trHeight w:val="3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11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Устойчивое развитие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100,0</w:t>
            </w:r>
          </w:p>
        </w:tc>
      </w:tr>
      <w:tr w:rsidR="00A669A5" w:rsidRPr="00336E1C" w:rsidTr="00A669A5">
        <w:trPr>
          <w:trHeight w:val="2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12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36E1C">
              <w:rPr>
                <w:color w:val="000000"/>
              </w:rPr>
              <w:t xml:space="preserve">МП </w:t>
            </w:r>
            <w:r w:rsidR="00A669A5">
              <w:rPr>
                <w:color w:val="000000"/>
              </w:rPr>
              <w:t>«</w:t>
            </w:r>
            <w:r w:rsidRPr="00336E1C">
              <w:rPr>
                <w:color w:val="000000"/>
              </w:rPr>
              <w:t>Формирование современной городской среды на территории Кайдаковского сельского поселения Вяземского района Смоленской области</w:t>
            </w:r>
            <w:r w:rsidR="00A669A5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-2,0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36E1C">
              <w:rPr>
                <w:color w:val="000000"/>
              </w:rPr>
              <w:t>0,0</w:t>
            </w:r>
          </w:p>
        </w:tc>
      </w:tr>
      <w:tr w:rsidR="00A669A5" w:rsidRPr="00336E1C" w:rsidTr="00A669A5">
        <w:trPr>
          <w:trHeight w:val="2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36E1C">
              <w:rPr>
                <w:color w:val="000000"/>
              </w:rPr>
              <w:t> 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9516,6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5641,3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-3875,3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E1C" w:rsidRPr="00336E1C" w:rsidRDefault="00336E1C" w:rsidP="00336E1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36E1C">
              <w:rPr>
                <w:b/>
                <w:bCs/>
                <w:color w:val="000000"/>
              </w:rPr>
              <w:t>59,3</w:t>
            </w:r>
          </w:p>
        </w:tc>
      </w:tr>
    </w:tbl>
    <w:p w:rsidR="00E90D79" w:rsidRDefault="00E90D79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A669A5" w:rsidRPr="00A669A5">
        <w:rPr>
          <w:b/>
          <w:i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0F0EEA">
        <w:rPr>
          <w:sz w:val="28"/>
          <w:szCs w:val="28"/>
        </w:rPr>
        <w:t xml:space="preserve"> года составило в сумме </w:t>
      </w:r>
      <w:r w:rsidR="00A669A5">
        <w:rPr>
          <w:b/>
          <w:sz w:val="28"/>
          <w:szCs w:val="28"/>
        </w:rPr>
        <w:t>228,0</w:t>
      </w:r>
      <w:r w:rsidR="0033280D">
        <w:rPr>
          <w:b/>
          <w:sz w:val="28"/>
          <w:szCs w:val="28"/>
        </w:rPr>
        <w:t>1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A669A5">
        <w:rPr>
          <w:b/>
          <w:sz w:val="28"/>
          <w:szCs w:val="28"/>
        </w:rPr>
        <w:t>90,8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A669A5" w:rsidRPr="00A669A5">
        <w:rPr>
          <w:b/>
          <w:i/>
          <w:sz w:val="28"/>
          <w:szCs w:val="28"/>
        </w:rPr>
        <w:t xml:space="preserve"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</w:t>
      </w:r>
      <w:r w:rsidR="00A669A5" w:rsidRPr="00A669A5">
        <w:rPr>
          <w:b/>
          <w:i/>
          <w:sz w:val="28"/>
          <w:szCs w:val="28"/>
        </w:rPr>
        <w:lastRenderedPageBreak/>
        <w:t>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24F">
        <w:rPr>
          <w:sz w:val="28"/>
          <w:szCs w:val="28"/>
        </w:rPr>
        <w:t xml:space="preserve">финансирование </w:t>
      </w:r>
      <w:r w:rsidR="0033280D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3724F">
        <w:rPr>
          <w:sz w:val="28"/>
          <w:szCs w:val="28"/>
        </w:rPr>
        <w:t>не осуществлялось</w:t>
      </w:r>
      <w:r w:rsidR="003A72ED">
        <w:rPr>
          <w:sz w:val="28"/>
          <w:szCs w:val="28"/>
        </w:rPr>
        <w:t>.</w:t>
      </w:r>
    </w:p>
    <w:p w:rsidR="00A669A5" w:rsidRDefault="00A669A5" w:rsidP="00A669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669A5">
        <w:rPr>
          <w:b/>
          <w:i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479,4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36,5</w:t>
      </w:r>
      <w:r>
        <w:rPr>
          <w:sz w:val="28"/>
          <w:szCs w:val="28"/>
        </w:rPr>
        <w:t>% годовых плановых назначений.</w:t>
      </w:r>
    </w:p>
    <w:p w:rsidR="00A669A5" w:rsidRDefault="00A669A5" w:rsidP="00A669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669A5">
        <w:rPr>
          <w:b/>
          <w:i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3 351,0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65,0</w:t>
      </w:r>
      <w:r>
        <w:rPr>
          <w:sz w:val="28"/>
          <w:szCs w:val="28"/>
        </w:rPr>
        <w:t>% годовых плановых назначений.</w:t>
      </w:r>
    </w:p>
    <w:p w:rsidR="00A669A5" w:rsidRDefault="00A669A5" w:rsidP="00A669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669A5">
        <w:rPr>
          <w:b/>
          <w:i/>
          <w:sz w:val="28"/>
          <w:szCs w:val="28"/>
        </w:rPr>
        <w:t>Развитие малого и среднего предпринимательства на территории Кайдаковского сельского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за девять месяцев 2021 года не осуществлялось.</w:t>
      </w:r>
    </w:p>
    <w:p w:rsidR="00A669A5" w:rsidRDefault="00A669A5" w:rsidP="00A669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669A5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350,7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72,4</w:t>
      </w:r>
      <w:r>
        <w:rPr>
          <w:sz w:val="28"/>
          <w:szCs w:val="28"/>
        </w:rPr>
        <w:t>% годовых плановых назначений.</w:t>
      </w:r>
    </w:p>
    <w:p w:rsidR="00A669A5" w:rsidRDefault="00A669A5" w:rsidP="00A669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669A5">
        <w:rPr>
          <w:b/>
          <w:i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756,6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44,6</w:t>
      </w:r>
      <w:r>
        <w:rPr>
          <w:sz w:val="28"/>
          <w:szCs w:val="28"/>
        </w:rPr>
        <w:t>% годовых плановых назначений.</w:t>
      </w:r>
    </w:p>
    <w:p w:rsidR="00A669A5" w:rsidRDefault="00A669A5" w:rsidP="00A669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669A5">
        <w:rPr>
          <w:b/>
          <w:i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37,1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26,2</w:t>
      </w:r>
      <w:r>
        <w:rPr>
          <w:sz w:val="28"/>
          <w:szCs w:val="28"/>
        </w:rPr>
        <w:t>% годовых плановых назначений.</w:t>
      </w:r>
    </w:p>
    <w:p w:rsidR="00A1301E" w:rsidRDefault="00A1301E" w:rsidP="00A130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1301E">
        <w:rPr>
          <w:b/>
          <w:i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347,2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>% годовых плановых назначений.</w:t>
      </w:r>
    </w:p>
    <w:p w:rsidR="00A1301E" w:rsidRDefault="00A1301E" w:rsidP="00A130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1301E">
        <w:rPr>
          <w:b/>
          <w:i/>
          <w:sz w:val="28"/>
          <w:szCs w:val="28"/>
        </w:rPr>
        <w:t>Профилактика терроризма и экстремизма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за девять месяцев 2021 года не осуществлялось.</w:t>
      </w:r>
    </w:p>
    <w:p w:rsidR="00A1301E" w:rsidRDefault="00A1301E" w:rsidP="00A130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1301E">
        <w:rPr>
          <w:b/>
          <w:i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91,3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>% годовых плановых назначений.</w:t>
      </w:r>
    </w:p>
    <w:p w:rsidR="00A1301E" w:rsidRDefault="00A1301E" w:rsidP="00A130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A1301E">
        <w:rPr>
          <w:b/>
          <w:i/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за девять месяцев 2021 года не осуществлялось.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9" w:name="_Hlk71018099"/>
      <w:r>
        <w:rPr>
          <w:sz w:val="28"/>
          <w:szCs w:val="28"/>
        </w:rPr>
        <w:t xml:space="preserve">1) </w:t>
      </w:r>
      <w:r w:rsidR="00A1301E">
        <w:rPr>
          <w:sz w:val="28"/>
          <w:szCs w:val="28"/>
        </w:rPr>
        <w:t>две муниципальные программы выполнены на</w:t>
      </w:r>
      <w:r w:rsidR="00A92A57">
        <w:rPr>
          <w:sz w:val="28"/>
          <w:szCs w:val="28"/>
        </w:rPr>
        <w:t xml:space="preserve"> </w:t>
      </w:r>
      <w:r w:rsidR="00A1301E">
        <w:rPr>
          <w:b/>
          <w:sz w:val="28"/>
          <w:szCs w:val="28"/>
        </w:rPr>
        <w:t>100,0</w:t>
      </w:r>
      <w:r w:rsidR="00A92A57">
        <w:rPr>
          <w:sz w:val="28"/>
          <w:szCs w:val="28"/>
        </w:rPr>
        <w:t>%</w:t>
      </w:r>
      <w:r w:rsidR="00A1301E">
        <w:rPr>
          <w:sz w:val="28"/>
          <w:szCs w:val="28"/>
        </w:rPr>
        <w:t xml:space="preserve"> плана</w:t>
      </w:r>
      <w:r w:rsidR="00A92A57">
        <w:rPr>
          <w:sz w:val="28"/>
          <w:szCs w:val="28"/>
        </w:rPr>
        <w:t>;</w:t>
      </w:r>
    </w:p>
    <w:p w:rsidR="005D655C" w:rsidRDefault="0033280D" w:rsidP="005D65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F3">
        <w:rPr>
          <w:sz w:val="28"/>
          <w:szCs w:val="28"/>
        </w:rPr>
        <w:t xml:space="preserve">) </w:t>
      </w:r>
      <w:r w:rsidR="00495793">
        <w:rPr>
          <w:sz w:val="28"/>
          <w:szCs w:val="28"/>
        </w:rPr>
        <w:t>финансирование</w:t>
      </w:r>
      <w:r w:rsidR="00EE7C9E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 xml:space="preserve">по </w:t>
      </w:r>
      <w:r w:rsidR="00A1301E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не осуществлялось</w:t>
      </w:r>
      <w:r w:rsidR="00A1301E">
        <w:rPr>
          <w:sz w:val="28"/>
          <w:szCs w:val="28"/>
        </w:rPr>
        <w:t>;</w:t>
      </w:r>
    </w:p>
    <w:p w:rsidR="00495793" w:rsidRDefault="0049579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="00A1301E">
        <w:rPr>
          <w:sz w:val="28"/>
          <w:szCs w:val="28"/>
        </w:rPr>
        <w:t>пяти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33280D">
        <w:rPr>
          <w:b/>
          <w:sz w:val="28"/>
          <w:szCs w:val="28"/>
        </w:rPr>
        <w:t>75,0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2021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036011" w:rsidRDefault="009A7250" w:rsidP="00036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показателей распоряжения Администрации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1301E">
        <w:rPr>
          <w:sz w:val="28"/>
          <w:szCs w:val="28"/>
        </w:rPr>
        <w:t>09.11.2021 №49</w:t>
      </w:r>
      <w:r>
        <w:rPr>
          <w:sz w:val="28"/>
          <w:szCs w:val="28"/>
        </w:rPr>
        <w:t xml:space="preserve"> (приложение</w:t>
      </w:r>
      <w:r w:rsidR="00A1301E">
        <w:rPr>
          <w:sz w:val="28"/>
          <w:szCs w:val="28"/>
        </w:rPr>
        <w:t xml:space="preserve"> </w:t>
      </w:r>
      <w:r>
        <w:rPr>
          <w:sz w:val="28"/>
          <w:szCs w:val="28"/>
        </w:rPr>
        <w:t>2) и предоставленных показателей фактического исполнения муниципальных программ в разрезе каждой из принятых к исполнению программ, отклонений не установлено.</w:t>
      </w:r>
      <w:bookmarkEnd w:id="19"/>
    </w:p>
    <w:p w:rsidR="00A1301E" w:rsidRDefault="00A1301E" w:rsidP="00036011">
      <w:pPr>
        <w:ind w:firstLine="709"/>
        <w:jc w:val="center"/>
        <w:rPr>
          <w:b/>
          <w:sz w:val="28"/>
          <w:szCs w:val="28"/>
        </w:rPr>
      </w:pPr>
    </w:p>
    <w:p w:rsidR="00DA34A2" w:rsidRPr="00BE7ACE" w:rsidRDefault="00AC457A" w:rsidP="000360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2A7218">
        <w:rPr>
          <w:b/>
          <w:sz w:val="28"/>
          <w:szCs w:val="28"/>
        </w:rPr>
        <w:t>.</w:t>
      </w:r>
      <w:r w:rsidR="00DA34A2" w:rsidRPr="00BE7ACE">
        <w:rPr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b/>
          <w:sz w:val="28"/>
          <w:szCs w:val="28"/>
        </w:rPr>
        <w:t>сельского</w:t>
      </w:r>
      <w:r w:rsidR="00DA34A2" w:rsidRPr="00BE7ACE">
        <w:rPr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AA7F8C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A1301E">
        <w:rPr>
          <w:rFonts w:ascii="Times New Roman" w:hAnsi="Times New Roman" w:cs="Times New Roman"/>
          <w:b/>
          <w:sz w:val="28"/>
          <w:szCs w:val="28"/>
        </w:rPr>
        <w:t>2 746,4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01E">
        <w:rPr>
          <w:rFonts w:ascii="Times New Roman" w:hAnsi="Times New Roman" w:cs="Times New Roman"/>
          <w:b/>
          <w:sz w:val="28"/>
          <w:szCs w:val="28"/>
        </w:rPr>
        <w:t>144,9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1301E">
        <w:rPr>
          <w:rFonts w:ascii="Times New Roman" w:hAnsi="Times New Roman" w:cs="Times New Roman"/>
          <w:b/>
          <w:sz w:val="28"/>
          <w:szCs w:val="28"/>
        </w:rPr>
        <w:t>32,7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B07E0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A1301E">
        <w:rPr>
          <w:b/>
          <w:sz w:val="28"/>
          <w:szCs w:val="28"/>
        </w:rPr>
        <w:t xml:space="preserve">2 746,4 </w:t>
      </w:r>
      <w:r w:rsidRPr="00BE7ACE">
        <w:rPr>
          <w:sz w:val="28"/>
          <w:szCs w:val="28"/>
        </w:rPr>
        <w:t>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2C4058">
        <w:rPr>
          <w:color w:val="000000"/>
          <w:sz w:val="28"/>
          <w:szCs w:val="28"/>
        </w:rPr>
        <w:t>Кайдаковского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A1301E">
        <w:rPr>
          <w:b/>
          <w:color w:val="000000"/>
          <w:sz w:val="28"/>
          <w:szCs w:val="28"/>
        </w:rPr>
        <w:t>432,8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1301E">
        <w:rPr>
          <w:b/>
          <w:color w:val="000000"/>
          <w:sz w:val="28"/>
          <w:szCs w:val="28"/>
        </w:rPr>
        <w:t>71,7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A1301E">
        <w:rPr>
          <w:b/>
          <w:color w:val="000000"/>
          <w:sz w:val="28"/>
          <w:szCs w:val="28"/>
        </w:rPr>
        <w:t>109,6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1301E">
        <w:rPr>
          <w:b/>
          <w:color w:val="000000"/>
          <w:sz w:val="28"/>
          <w:szCs w:val="28"/>
        </w:rPr>
        <w:t>65,7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A1301E" w:rsidRDefault="00A1301E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301E">
        <w:rPr>
          <w:color w:val="000000"/>
          <w:sz w:val="28"/>
          <w:szCs w:val="28"/>
        </w:rPr>
        <w:t>асходы на исполнение судебных актов и уплату административных штрафов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1 772,0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270,2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;</w:t>
      </w:r>
    </w:p>
    <w:p w:rsidR="00A1301E" w:rsidRDefault="00A1301E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301E">
        <w:rPr>
          <w:color w:val="000000"/>
          <w:sz w:val="28"/>
          <w:szCs w:val="28"/>
        </w:rPr>
        <w:t>асходы на членские взносы в Совет муниципальных образования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>
        <w:rPr>
          <w:b/>
          <w:color w:val="000000"/>
          <w:sz w:val="28"/>
          <w:szCs w:val="28"/>
        </w:rPr>
        <w:t>11,0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>на пенсионное обеспечение</w:t>
      </w:r>
      <w:r w:rsidRPr="00BE7ACE">
        <w:rPr>
          <w:color w:val="000000"/>
          <w:sz w:val="28"/>
          <w:szCs w:val="28"/>
        </w:rPr>
        <w:t xml:space="preserve"> в сумме </w:t>
      </w:r>
      <w:r w:rsidR="00A1301E">
        <w:rPr>
          <w:b/>
          <w:color w:val="000000"/>
          <w:sz w:val="28"/>
          <w:szCs w:val="28"/>
        </w:rPr>
        <w:t>154,8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07E09">
        <w:rPr>
          <w:b/>
          <w:color w:val="000000"/>
          <w:sz w:val="28"/>
          <w:szCs w:val="28"/>
        </w:rPr>
        <w:lastRenderedPageBreak/>
        <w:t>7</w:t>
      </w:r>
      <w:r w:rsidR="00A1301E">
        <w:rPr>
          <w:b/>
          <w:color w:val="000000"/>
          <w:sz w:val="28"/>
          <w:szCs w:val="28"/>
        </w:rPr>
        <w:t>4</w:t>
      </w:r>
      <w:r w:rsidR="00B07E09">
        <w:rPr>
          <w:b/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% плана</w:t>
      </w:r>
      <w:r w:rsidR="0091269B">
        <w:rPr>
          <w:color w:val="000000"/>
          <w:sz w:val="28"/>
          <w:szCs w:val="28"/>
        </w:rPr>
        <w:t>;</w:t>
      </w:r>
    </w:p>
    <w:p w:rsidR="0091269B" w:rsidRDefault="0091269B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91269B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A1301E">
        <w:rPr>
          <w:b/>
          <w:color w:val="000000"/>
          <w:sz w:val="28"/>
          <w:szCs w:val="28"/>
        </w:rPr>
        <w:t>20,7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9A7250">
        <w:rPr>
          <w:color w:val="000000"/>
          <w:sz w:val="28"/>
          <w:szCs w:val="28"/>
        </w:rPr>
        <w:t>, что подтверждено показателями ф.0503125 «Справка по консолидируемым расчетам» и показателями ф.0503125 «Справка по консолидируемым расчетам»;</w:t>
      </w:r>
    </w:p>
    <w:p w:rsidR="00B07E09" w:rsidRDefault="0091269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301E">
        <w:rPr>
          <w:color w:val="000000"/>
          <w:sz w:val="28"/>
          <w:szCs w:val="28"/>
        </w:rPr>
        <w:t>р</w:t>
      </w:r>
      <w:r w:rsidR="00A1301E" w:rsidRPr="00A1301E">
        <w:rPr>
          <w:color w:val="000000"/>
          <w:sz w:val="28"/>
          <w:szCs w:val="28"/>
        </w:rPr>
        <w:t xml:space="preserve">асходы на содержание и обслуживание муниципального имущества </w:t>
      </w:r>
      <w:r w:rsidR="00A1301E">
        <w:rPr>
          <w:color w:val="000000"/>
          <w:sz w:val="28"/>
          <w:szCs w:val="28"/>
        </w:rPr>
        <w:t xml:space="preserve">исполнены </w:t>
      </w:r>
      <w:r w:rsidR="00FC7AE4">
        <w:rPr>
          <w:sz w:val="28"/>
          <w:szCs w:val="28"/>
        </w:rPr>
        <w:t xml:space="preserve">в сумме </w:t>
      </w:r>
      <w:r w:rsidR="00A1301E">
        <w:rPr>
          <w:b/>
          <w:sz w:val="28"/>
          <w:szCs w:val="28"/>
        </w:rPr>
        <w:t>47,5</w:t>
      </w:r>
      <w:r w:rsidR="00FC7A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или </w:t>
      </w:r>
      <w:r w:rsidR="00A1301E">
        <w:rPr>
          <w:b/>
          <w:color w:val="000000"/>
          <w:sz w:val="28"/>
          <w:szCs w:val="28"/>
        </w:rPr>
        <w:t>10,0</w:t>
      </w:r>
      <w:r>
        <w:rPr>
          <w:color w:val="000000"/>
          <w:sz w:val="28"/>
          <w:szCs w:val="28"/>
        </w:rPr>
        <w:t>% плана</w:t>
      </w:r>
      <w:r w:rsidR="00A1301E">
        <w:rPr>
          <w:color w:val="000000"/>
          <w:sz w:val="28"/>
          <w:szCs w:val="28"/>
        </w:rPr>
        <w:t>;</w:t>
      </w:r>
    </w:p>
    <w:p w:rsidR="00A1301E" w:rsidRDefault="00A1301E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1301E">
        <w:rPr>
          <w:color w:val="000000"/>
          <w:sz w:val="28"/>
          <w:szCs w:val="28"/>
        </w:rPr>
        <w:t xml:space="preserve">асходы за счет средств резервного фонда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A1301E">
        <w:rPr>
          <w:color w:val="000000"/>
          <w:sz w:val="28"/>
          <w:szCs w:val="28"/>
        </w:rPr>
        <w:t>Вяземский район</w:t>
      </w:r>
      <w:r>
        <w:rPr>
          <w:color w:val="000000"/>
          <w:sz w:val="28"/>
          <w:szCs w:val="28"/>
        </w:rPr>
        <w:t>»</w:t>
      </w:r>
      <w:r w:rsidRPr="00A1301E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не планировались, фактически исполнены в сумме</w:t>
      </w:r>
      <w:r w:rsidR="00085F46">
        <w:rPr>
          <w:color w:val="000000"/>
          <w:sz w:val="28"/>
          <w:szCs w:val="28"/>
        </w:rPr>
        <w:t xml:space="preserve"> </w:t>
      </w:r>
      <w:r w:rsidR="00085F46">
        <w:rPr>
          <w:b/>
          <w:color w:val="000000"/>
          <w:sz w:val="28"/>
          <w:szCs w:val="28"/>
        </w:rPr>
        <w:t>198,0</w:t>
      </w:r>
      <w:r w:rsidR="00085F46" w:rsidRPr="00BE7ACE">
        <w:rPr>
          <w:color w:val="000000"/>
          <w:sz w:val="28"/>
          <w:szCs w:val="28"/>
        </w:rPr>
        <w:t xml:space="preserve"> тыс. рублей</w:t>
      </w:r>
      <w:r w:rsidR="00085F46">
        <w:rPr>
          <w:color w:val="000000"/>
          <w:sz w:val="28"/>
          <w:szCs w:val="28"/>
        </w:rPr>
        <w:t>.</w:t>
      </w:r>
    </w:p>
    <w:p w:rsidR="003A525B" w:rsidRDefault="003A525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за счет средств резервного фонда </w:t>
      </w:r>
      <w:r w:rsidR="00B87AF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2C4058">
        <w:rPr>
          <w:color w:val="000000"/>
          <w:sz w:val="28"/>
          <w:szCs w:val="28"/>
        </w:rPr>
        <w:t>Кайдаковского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B87AF8">
        <w:rPr>
          <w:color w:val="000000"/>
          <w:sz w:val="28"/>
          <w:szCs w:val="28"/>
        </w:rPr>
        <w:t xml:space="preserve"> Вяземского района Смоленской области, предусмотренного в решени</w:t>
      </w:r>
      <w:r w:rsidR="00B15ED3">
        <w:rPr>
          <w:color w:val="000000"/>
          <w:sz w:val="28"/>
          <w:szCs w:val="28"/>
        </w:rPr>
        <w:t>и</w:t>
      </w:r>
      <w:r w:rsidR="00B87AF8">
        <w:rPr>
          <w:color w:val="000000"/>
          <w:sz w:val="28"/>
          <w:szCs w:val="28"/>
        </w:rPr>
        <w:t xml:space="preserve"> о бюджете в сумме </w:t>
      </w:r>
      <w:r w:rsidR="00085F46">
        <w:rPr>
          <w:b/>
          <w:color w:val="000000"/>
          <w:sz w:val="28"/>
          <w:szCs w:val="28"/>
        </w:rPr>
        <w:t>15,0</w:t>
      </w:r>
      <w:r w:rsidR="00B87AF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="00B07E09">
        <w:rPr>
          <w:color w:val="000000"/>
          <w:sz w:val="28"/>
          <w:szCs w:val="28"/>
        </w:rPr>
        <w:t>за девять месяцев</w:t>
      </w:r>
      <w:r>
        <w:rPr>
          <w:color w:val="000000"/>
          <w:sz w:val="28"/>
          <w:szCs w:val="28"/>
        </w:rPr>
        <w:t xml:space="preserve"> 2021 года </w:t>
      </w:r>
      <w:r w:rsidR="00085F46">
        <w:rPr>
          <w:color w:val="000000"/>
          <w:sz w:val="28"/>
          <w:szCs w:val="28"/>
        </w:rPr>
        <w:t>не осуществлялись</w:t>
      </w:r>
      <w:r w:rsidR="00B87AF8">
        <w:rPr>
          <w:color w:val="000000"/>
          <w:sz w:val="28"/>
          <w:szCs w:val="28"/>
        </w:rPr>
        <w:t>, что подтверждено показателями отчета о</w:t>
      </w:r>
      <w:r w:rsidR="00B07E09">
        <w:rPr>
          <w:color w:val="000000"/>
          <w:sz w:val="28"/>
          <w:szCs w:val="28"/>
        </w:rPr>
        <w:t xml:space="preserve"> </w:t>
      </w:r>
      <w:r w:rsidR="00085F46">
        <w:rPr>
          <w:color w:val="000000"/>
          <w:sz w:val="28"/>
          <w:szCs w:val="28"/>
        </w:rPr>
        <w:t>расходовании</w:t>
      </w:r>
      <w:r w:rsidR="00B87AF8">
        <w:rPr>
          <w:color w:val="000000"/>
          <w:sz w:val="28"/>
          <w:szCs w:val="28"/>
        </w:rPr>
        <w:t xml:space="preserve"> </w:t>
      </w:r>
      <w:r w:rsidR="00B07E09">
        <w:rPr>
          <w:color w:val="000000"/>
          <w:sz w:val="28"/>
          <w:szCs w:val="28"/>
        </w:rPr>
        <w:t>средств</w:t>
      </w:r>
      <w:r w:rsidR="00085F46">
        <w:rPr>
          <w:color w:val="000000"/>
          <w:sz w:val="28"/>
          <w:szCs w:val="28"/>
        </w:rPr>
        <w:t xml:space="preserve"> резервного фонда </w:t>
      </w:r>
      <w:r w:rsidR="00B87AF8">
        <w:rPr>
          <w:color w:val="000000"/>
          <w:sz w:val="28"/>
          <w:szCs w:val="28"/>
        </w:rPr>
        <w:t xml:space="preserve">Администрации </w:t>
      </w:r>
      <w:r w:rsidR="002C4058">
        <w:rPr>
          <w:color w:val="000000"/>
          <w:sz w:val="28"/>
          <w:szCs w:val="28"/>
        </w:rPr>
        <w:t>Кайдаковского</w:t>
      </w:r>
      <w:r w:rsidR="00B87AF8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085F46">
        <w:rPr>
          <w:color w:val="000000"/>
          <w:sz w:val="28"/>
          <w:szCs w:val="28"/>
        </w:rPr>
        <w:t>.</w:t>
      </w:r>
    </w:p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2021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0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2C4058">
        <w:rPr>
          <w:sz w:val="28"/>
          <w:szCs w:val="28"/>
        </w:rPr>
        <w:t>Кайдаковского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345486">
        <w:rPr>
          <w:sz w:val="28"/>
          <w:szCs w:val="28"/>
        </w:rPr>
        <w:t xml:space="preserve">24.12.2020 №28 </w:t>
      </w:r>
      <w:r w:rsidR="005D0577" w:rsidRPr="00D14F03">
        <w:rPr>
          <w:sz w:val="28"/>
          <w:szCs w:val="28"/>
        </w:rPr>
        <w:t xml:space="preserve">«О бюджете </w:t>
      </w:r>
      <w:r w:rsidR="002C4058">
        <w:rPr>
          <w:sz w:val="28"/>
          <w:szCs w:val="28"/>
        </w:rPr>
        <w:t>Кайдаковского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2021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9A7250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и 202</w:t>
      </w:r>
      <w:r w:rsidR="009A7250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годов».</w:t>
      </w:r>
    </w:p>
    <w:bookmarkEnd w:id="20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085F46">
        <w:rPr>
          <w:b/>
          <w:sz w:val="28"/>
          <w:szCs w:val="28"/>
        </w:rPr>
        <w:t>286,2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72447C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085F46">
        <w:rPr>
          <w:sz w:val="28"/>
          <w:szCs w:val="28"/>
        </w:rPr>
        <w:t>09.11.2021 №49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2021</w:t>
      </w:r>
      <w:r w:rsidR="00C212A3" w:rsidRPr="003F4737">
        <w:rPr>
          <w:sz w:val="28"/>
          <w:szCs w:val="28"/>
        </w:rPr>
        <w:t xml:space="preserve"> года исполнен с </w:t>
      </w:r>
      <w:r w:rsidR="00085F46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в сумме</w:t>
      </w:r>
      <w:r w:rsidR="00085F46">
        <w:rPr>
          <w:sz w:val="28"/>
          <w:szCs w:val="28"/>
        </w:rPr>
        <w:t xml:space="preserve"> </w:t>
      </w:r>
      <w:r w:rsidR="00085F46" w:rsidRPr="00085F46">
        <w:rPr>
          <w:b/>
          <w:sz w:val="28"/>
          <w:szCs w:val="28"/>
        </w:rPr>
        <w:t>408,8</w:t>
      </w:r>
      <w:r w:rsidR="00085F46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085F46">
        <w:rPr>
          <w:sz w:val="28"/>
          <w:szCs w:val="28"/>
        </w:rPr>
        <w:t>09.11.2021 №49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 xml:space="preserve">, что соответствует показателям </w:t>
      </w:r>
      <w:r w:rsidR="000E264C" w:rsidRPr="0072447C">
        <w:rPr>
          <w:sz w:val="28"/>
          <w:szCs w:val="28"/>
        </w:rPr>
        <w:t>ф.0503117, ф.0503124.</w:t>
      </w:r>
    </w:p>
    <w:p w:rsidR="00FC5FF5" w:rsidRDefault="00FC5FF5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Default="00085F46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3210" w:rsidRPr="00B4178F">
        <w:rPr>
          <w:sz w:val="28"/>
          <w:szCs w:val="28"/>
        </w:rPr>
        <w:t xml:space="preserve">ешением Совета депутатов </w:t>
      </w:r>
      <w:r w:rsidR="002C4058">
        <w:rPr>
          <w:sz w:val="28"/>
          <w:szCs w:val="28"/>
        </w:rPr>
        <w:t>Кайдаковского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45486">
        <w:rPr>
          <w:sz w:val="28"/>
          <w:szCs w:val="28"/>
        </w:rPr>
        <w:t xml:space="preserve">24.12.2020 №28 </w:t>
      </w:r>
      <w:r w:rsidR="00EE3210" w:rsidRPr="00B4178F">
        <w:rPr>
          <w:sz w:val="28"/>
          <w:szCs w:val="28"/>
        </w:rPr>
        <w:t xml:space="preserve">«О бюджете </w:t>
      </w:r>
      <w:r w:rsidR="002C4058">
        <w:rPr>
          <w:sz w:val="28"/>
          <w:szCs w:val="28"/>
        </w:rPr>
        <w:t>Кайдаковского</w:t>
      </w:r>
      <w:r w:rsidR="00EE3210"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</w:t>
      </w:r>
      <w:r w:rsidR="00E446B5">
        <w:rPr>
          <w:sz w:val="28"/>
          <w:szCs w:val="28"/>
        </w:rPr>
        <w:t>2</w:t>
      </w:r>
      <w:r w:rsidR="00EE3210" w:rsidRPr="00B4178F">
        <w:rPr>
          <w:sz w:val="28"/>
          <w:szCs w:val="28"/>
        </w:rPr>
        <w:t xml:space="preserve"> и 202</w:t>
      </w:r>
      <w:r w:rsidR="00E446B5">
        <w:rPr>
          <w:sz w:val="28"/>
          <w:szCs w:val="28"/>
        </w:rPr>
        <w:t>3</w:t>
      </w:r>
      <w:r w:rsidR="00EE3210"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>
        <w:rPr>
          <w:b/>
          <w:sz w:val="28"/>
          <w:szCs w:val="28"/>
        </w:rPr>
        <w:t>1 314,9</w:t>
      </w:r>
      <w:r w:rsidR="00EE3210" w:rsidRPr="00B4178F">
        <w:rPr>
          <w:sz w:val="28"/>
          <w:szCs w:val="28"/>
        </w:rPr>
        <w:t xml:space="preserve"> тыс. рублей.</w:t>
      </w:r>
    </w:p>
    <w:p w:rsidR="00217DD1" w:rsidRDefault="00217DD1" w:rsidP="00B41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202507">
        <w:rPr>
          <w:sz w:val="28"/>
          <w:szCs w:val="28"/>
        </w:rPr>
        <w:t xml:space="preserve">девяти месяцев </w:t>
      </w:r>
      <w:r>
        <w:rPr>
          <w:sz w:val="28"/>
          <w:szCs w:val="28"/>
        </w:rPr>
        <w:t xml:space="preserve">2021 года изменения в доходную </w:t>
      </w:r>
      <w:r w:rsidR="00085F46">
        <w:rPr>
          <w:sz w:val="28"/>
          <w:szCs w:val="28"/>
        </w:rPr>
        <w:t xml:space="preserve">и расходную </w:t>
      </w:r>
      <w:r>
        <w:rPr>
          <w:sz w:val="28"/>
          <w:szCs w:val="28"/>
        </w:rPr>
        <w:t>част</w:t>
      </w:r>
      <w:r w:rsidR="00085F46">
        <w:rPr>
          <w:sz w:val="28"/>
          <w:szCs w:val="28"/>
        </w:rPr>
        <w:t>и</w:t>
      </w:r>
      <w:r>
        <w:rPr>
          <w:sz w:val="28"/>
          <w:szCs w:val="28"/>
        </w:rPr>
        <w:t xml:space="preserve"> дорожного фонда не вносились.</w:t>
      </w:r>
    </w:p>
    <w:p w:rsidR="00085F46" w:rsidRDefault="00085F46" w:rsidP="0008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муниципального </w:t>
      </w:r>
      <w:r w:rsidRPr="00EE3210">
        <w:rPr>
          <w:sz w:val="28"/>
          <w:szCs w:val="28"/>
        </w:rPr>
        <w:t xml:space="preserve">дорожного </w:t>
      </w:r>
      <w:r w:rsidRPr="00EE3210">
        <w:rPr>
          <w:sz w:val="28"/>
          <w:szCs w:val="28"/>
        </w:rPr>
        <w:lastRenderedPageBreak/>
        <w:t xml:space="preserve">фонда </w:t>
      </w:r>
      <w:r>
        <w:rPr>
          <w:sz w:val="28"/>
          <w:szCs w:val="28"/>
        </w:rPr>
        <w:t>Кайдаковского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380056">
        <w:rPr>
          <w:sz w:val="28"/>
          <w:szCs w:val="28"/>
        </w:rPr>
        <w:t>за девять месяцев</w:t>
      </w:r>
      <w:r w:rsidRPr="00EE3210">
        <w:rPr>
          <w:sz w:val="28"/>
          <w:szCs w:val="28"/>
        </w:rPr>
        <w:t xml:space="preserve"> 2021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>
        <w:rPr>
          <w:b/>
          <w:sz w:val="28"/>
          <w:szCs w:val="28"/>
        </w:rPr>
        <w:t>479,4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85F46" w:rsidRDefault="00085F46" w:rsidP="00085F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4D">
        <w:rPr>
          <w:rFonts w:ascii="Times New Roman" w:hAnsi="Times New Roman" w:cs="Times New Roman"/>
          <w:sz w:val="28"/>
          <w:szCs w:val="28"/>
        </w:rPr>
        <w:t xml:space="preserve">Расходы осуществлены по подразделу 0409 «Дорожное хозяйство», расходы дорожного фонда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479,4</w:t>
      </w:r>
      <w:r w:rsidRPr="0006554D">
        <w:rPr>
          <w:rFonts w:ascii="Times New Roman" w:hAnsi="Times New Roman" w:cs="Times New Roman"/>
          <w:sz w:val="28"/>
          <w:szCs w:val="28"/>
        </w:rPr>
        <w:t xml:space="preserve"> тыс. рублей, по муниципальной программе «Содержание автомобильных дорог и инженерных сооружений на них в границах Кайдаковского сельского поселения Вяземского района Смоленской области».</w:t>
      </w:r>
    </w:p>
    <w:p w:rsidR="00380056" w:rsidRDefault="00380056" w:rsidP="00085F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неиспользованных средств дорожного фонда составил в сумме </w:t>
      </w:r>
      <w:r w:rsidRPr="00380056">
        <w:rPr>
          <w:rFonts w:ascii="Times New Roman" w:hAnsi="Times New Roman" w:cs="Times New Roman"/>
          <w:b/>
          <w:sz w:val="28"/>
          <w:szCs w:val="28"/>
        </w:rPr>
        <w:t>835,5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452C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1" w:rsidRPr="00195081" w:rsidRDefault="00755763" w:rsidP="0019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5081" w:rsidRPr="00195081">
        <w:rPr>
          <w:b/>
          <w:sz w:val="28"/>
          <w:szCs w:val="28"/>
        </w:rPr>
        <w:t xml:space="preserve">. Анализ отдельных показателей исполнения бюджета </w:t>
      </w:r>
      <w:r w:rsidR="00195081">
        <w:rPr>
          <w:b/>
          <w:sz w:val="28"/>
          <w:szCs w:val="28"/>
        </w:rPr>
        <w:t xml:space="preserve">сельского </w:t>
      </w:r>
      <w:r w:rsidR="00195081" w:rsidRPr="00195081">
        <w:rPr>
          <w:b/>
          <w:sz w:val="28"/>
          <w:szCs w:val="28"/>
        </w:rPr>
        <w:t xml:space="preserve">поселения </w:t>
      </w:r>
      <w:r w:rsidR="00AA7F8C">
        <w:rPr>
          <w:b/>
          <w:sz w:val="28"/>
          <w:szCs w:val="28"/>
        </w:rPr>
        <w:t>за девять месяцев</w:t>
      </w:r>
      <w:r w:rsidR="00195081" w:rsidRPr="00195081">
        <w:rPr>
          <w:b/>
          <w:sz w:val="28"/>
          <w:szCs w:val="28"/>
        </w:rPr>
        <w:t xml:space="preserve"> 2021 года</w:t>
      </w:r>
    </w:p>
    <w:p w:rsidR="00195081" w:rsidRPr="00371F31" w:rsidRDefault="00195081" w:rsidP="00806D29">
      <w:pPr>
        <w:ind w:firstLine="709"/>
        <w:jc w:val="both"/>
        <w:rPr>
          <w:sz w:val="28"/>
          <w:szCs w:val="28"/>
        </w:rPr>
      </w:pPr>
    </w:p>
    <w:p w:rsidR="00FE2459" w:rsidRDefault="00371F31" w:rsidP="00FE2459">
      <w:pPr>
        <w:ind w:right="198" w:firstLine="709"/>
        <w:jc w:val="both"/>
        <w:rPr>
          <w:sz w:val="28"/>
          <w:szCs w:val="28"/>
        </w:rPr>
      </w:pPr>
      <w:r w:rsidRPr="00371F31">
        <w:rPr>
          <w:sz w:val="28"/>
          <w:szCs w:val="28"/>
        </w:rPr>
        <w:t xml:space="preserve">Согласно представленной бухгалтерской отчетности по состоянию на 1 </w:t>
      </w:r>
      <w:r w:rsidR="00755763">
        <w:rPr>
          <w:sz w:val="28"/>
          <w:szCs w:val="28"/>
        </w:rPr>
        <w:t>октября</w:t>
      </w:r>
      <w:r w:rsidRPr="00371F31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 а именно ф.0503169 «Сведения по дебиторской и кредиторской задолженности» установлено:</w:t>
      </w:r>
    </w:p>
    <w:p w:rsidR="00371F31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1F31" w:rsidRPr="00371F31">
        <w:rPr>
          <w:sz w:val="28"/>
          <w:szCs w:val="28"/>
        </w:rPr>
        <w:t>кредиторск</w:t>
      </w:r>
      <w:r w:rsidR="00371F31">
        <w:rPr>
          <w:sz w:val="28"/>
          <w:szCs w:val="28"/>
        </w:rPr>
        <w:t xml:space="preserve">ая </w:t>
      </w:r>
      <w:r w:rsidR="00371F31" w:rsidRPr="00371F31">
        <w:rPr>
          <w:sz w:val="28"/>
          <w:szCs w:val="28"/>
        </w:rPr>
        <w:t>задолженност</w:t>
      </w:r>
      <w:r w:rsidR="00371F31">
        <w:rPr>
          <w:sz w:val="28"/>
          <w:szCs w:val="28"/>
        </w:rPr>
        <w:t xml:space="preserve">ь составила в сумме </w:t>
      </w:r>
      <w:r w:rsidR="00380056">
        <w:rPr>
          <w:b/>
          <w:sz w:val="28"/>
          <w:szCs w:val="28"/>
        </w:rPr>
        <w:t>1 643,7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По состоянию на 01.01.2021 года кредиторская задолженность составляла </w:t>
      </w:r>
      <w:r w:rsidR="00380056">
        <w:rPr>
          <w:b/>
          <w:sz w:val="28"/>
          <w:szCs w:val="28"/>
        </w:rPr>
        <w:t>850,8</w:t>
      </w:r>
      <w:r>
        <w:rPr>
          <w:sz w:val="28"/>
          <w:szCs w:val="28"/>
        </w:rPr>
        <w:t xml:space="preserve"> тыс. рублей, то есть увеличилась на </w:t>
      </w:r>
      <w:r w:rsidR="00380056">
        <w:rPr>
          <w:b/>
          <w:sz w:val="28"/>
          <w:szCs w:val="28"/>
        </w:rPr>
        <w:t>792,9</w:t>
      </w:r>
      <w:r>
        <w:rPr>
          <w:sz w:val="28"/>
          <w:szCs w:val="28"/>
        </w:rPr>
        <w:t xml:space="preserve"> тыс. рублей;</w:t>
      </w:r>
    </w:p>
    <w:p w:rsidR="00FE2459" w:rsidRDefault="00FE2459" w:rsidP="00FE2459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F31">
        <w:rPr>
          <w:sz w:val="28"/>
          <w:szCs w:val="28"/>
        </w:rPr>
        <w:t xml:space="preserve">дебиторская задолженность составила в сумме </w:t>
      </w:r>
      <w:r w:rsidR="00380056">
        <w:rPr>
          <w:b/>
          <w:sz w:val="28"/>
          <w:szCs w:val="28"/>
        </w:rPr>
        <w:t>9 197,5</w:t>
      </w:r>
      <w:r w:rsidR="00371F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По состоянию на 01.01.2021 года дебиторская задолженность составляла </w:t>
      </w:r>
      <w:r w:rsidR="00380056">
        <w:rPr>
          <w:b/>
          <w:sz w:val="28"/>
          <w:szCs w:val="28"/>
        </w:rPr>
        <w:t>12 921,5</w:t>
      </w:r>
      <w:r>
        <w:rPr>
          <w:sz w:val="28"/>
          <w:szCs w:val="28"/>
        </w:rPr>
        <w:t xml:space="preserve"> тыс. рублей, то есть у</w:t>
      </w:r>
      <w:r w:rsidR="00085EAC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380056">
        <w:rPr>
          <w:b/>
          <w:sz w:val="28"/>
          <w:szCs w:val="28"/>
        </w:rPr>
        <w:t>3 724,0</w:t>
      </w:r>
      <w:r>
        <w:rPr>
          <w:sz w:val="28"/>
          <w:szCs w:val="28"/>
        </w:rPr>
        <w:t xml:space="preserve"> тыс. рублей.</w:t>
      </w:r>
    </w:p>
    <w:p w:rsidR="00D64E72" w:rsidRDefault="00D64E72" w:rsidP="00D64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 остатки на начало 2021 года </w:t>
      </w:r>
      <w:r w:rsidRPr="009E679A">
        <w:rPr>
          <w:sz w:val="28"/>
          <w:szCs w:val="28"/>
        </w:rPr>
        <w:t>соответствуют остатк</w:t>
      </w:r>
      <w:r>
        <w:rPr>
          <w:sz w:val="28"/>
          <w:szCs w:val="28"/>
        </w:rPr>
        <w:t>ам</w:t>
      </w:r>
      <w:r w:rsidRPr="009E679A">
        <w:rPr>
          <w:sz w:val="28"/>
          <w:szCs w:val="28"/>
        </w:rPr>
        <w:t xml:space="preserve"> по дебиторской (кредиторской) задолженности, указанным в ф.0503169 годового отчета об исполнении бюджета </w:t>
      </w:r>
      <w:r>
        <w:rPr>
          <w:sz w:val="28"/>
          <w:szCs w:val="28"/>
        </w:rPr>
        <w:t xml:space="preserve">сельского </w:t>
      </w:r>
      <w:r w:rsidRPr="009E679A">
        <w:rPr>
          <w:sz w:val="28"/>
          <w:szCs w:val="28"/>
        </w:rPr>
        <w:t>поселения за 20</w:t>
      </w:r>
      <w:r>
        <w:rPr>
          <w:sz w:val="28"/>
          <w:szCs w:val="28"/>
        </w:rPr>
        <w:t>20</w:t>
      </w:r>
      <w:r w:rsidRPr="009E679A">
        <w:rPr>
          <w:sz w:val="28"/>
          <w:szCs w:val="28"/>
        </w:rPr>
        <w:t xml:space="preserve"> год.</w:t>
      </w:r>
    </w:p>
    <w:p w:rsidR="00085EAC" w:rsidRDefault="00D64E72" w:rsidP="00FC5FF5">
      <w:pPr>
        <w:ind w:right="19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необходимо п</w:t>
      </w:r>
      <w:r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>
        <w:rPr>
          <w:sz w:val="28"/>
          <w:szCs w:val="28"/>
        </w:rPr>
        <w:t>ейс</w:t>
      </w:r>
      <w:r w:rsidRPr="008A1398">
        <w:rPr>
          <w:sz w:val="28"/>
          <w:szCs w:val="28"/>
        </w:rPr>
        <w:t>я по состоянию на 01.</w:t>
      </w:r>
      <w:r w:rsidR="00085EAC">
        <w:rPr>
          <w:sz w:val="28"/>
          <w:szCs w:val="28"/>
        </w:rPr>
        <w:t>10</w:t>
      </w:r>
      <w:r w:rsidRPr="008A139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A13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380056">
        <w:rPr>
          <w:b/>
          <w:sz w:val="28"/>
          <w:szCs w:val="28"/>
        </w:rPr>
        <w:t>1 643,7</w:t>
      </w:r>
      <w:r>
        <w:rPr>
          <w:sz w:val="28"/>
          <w:szCs w:val="28"/>
        </w:rPr>
        <w:t xml:space="preserve"> тыс. рублей.</w:t>
      </w: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5C" w:rsidRDefault="005D655C" w:rsidP="005D655C">
      <w:pPr>
        <w:ind w:firstLine="709"/>
        <w:jc w:val="both"/>
        <w:rPr>
          <w:sz w:val="28"/>
          <w:szCs w:val="28"/>
        </w:rPr>
      </w:pPr>
      <w:r w:rsidRPr="006C5829">
        <w:rPr>
          <w:sz w:val="28"/>
          <w:szCs w:val="28"/>
        </w:rPr>
        <w:t>Рассмотрев пред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ставленный 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бюджета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Pr="006C5829">
        <w:rPr>
          <w:bCs/>
          <w:sz w:val="28"/>
          <w:szCs w:val="28"/>
        </w:rPr>
        <w:t>2021</w:t>
      </w:r>
      <w:r w:rsidRPr="006C5829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Контрольно-ревизионная комиссия отмечает следующее</w:t>
      </w:r>
      <w:r w:rsidRPr="006C5829">
        <w:rPr>
          <w:sz w:val="28"/>
          <w:szCs w:val="28"/>
        </w:rPr>
        <w:t>:</w:t>
      </w:r>
    </w:p>
    <w:p w:rsidR="00BA4D9B" w:rsidRPr="00C910BF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1) Доходы бюджета</w:t>
      </w:r>
      <w:r>
        <w:rPr>
          <w:sz w:val="28"/>
          <w:szCs w:val="28"/>
        </w:rPr>
        <w:t xml:space="preserve"> 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380056">
        <w:rPr>
          <w:b/>
          <w:sz w:val="28"/>
          <w:szCs w:val="28"/>
        </w:rPr>
        <w:t>8 796,5</w:t>
      </w:r>
      <w:r w:rsidRPr="00C910BF">
        <w:rPr>
          <w:sz w:val="28"/>
          <w:szCs w:val="28"/>
        </w:rPr>
        <w:t xml:space="preserve"> тыс. рублей, или </w:t>
      </w:r>
      <w:r w:rsidR="00380056">
        <w:rPr>
          <w:b/>
          <w:sz w:val="28"/>
          <w:szCs w:val="28"/>
        </w:rPr>
        <w:t>79,1</w:t>
      </w:r>
      <w:r w:rsidRPr="00C910BF">
        <w:rPr>
          <w:sz w:val="28"/>
          <w:szCs w:val="28"/>
        </w:rPr>
        <w:t xml:space="preserve">% от утвержденных плановых </w:t>
      </w:r>
      <w:r>
        <w:rPr>
          <w:sz w:val="28"/>
          <w:szCs w:val="28"/>
        </w:rPr>
        <w:t>назначений.</w:t>
      </w:r>
    </w:p>
    <w:p w:rsidR="00BA4D9B" w:rsidRPr="00C910BF" w:rsidRDefault="00BA4D9B" w:rsidP="00BA4D9B">
      <w:pPr>
        <w:ind w:firstLine="709"/>
        <w:jc w:val="both"/>
        <w:rPr>
          <w:spacing w:val="-4"/>
          <w:sz w:val="28"/>
          <w:szCs w:val="28"/>
        </w:rPr>
      </w:pPr>
      <w:r w:rsidRPr="00C910BF">
        <w:rPr>
          <w:sz w:val="28"/>
          <w:szCs w:val="28"/>
        </w:rPr>
        <w:t xml:space="preserve">2) Расходы бюджета </w:t>
      </w:r>
      <w:r>
        <w:rPr>
          <w:sz w:val="28"/>
          <w:szCs w:val="28"/>
        </w:rPr>
        <w:t xml:space="preserve">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380056">
        <w:rPr>
          <w:b/>
          <w:sz w:val="28"/>
          <w:szCs w:val="28"/>
        </w:rPr>
        <w:t>8 387,7</w:t>
      </w:r>
      <w:r w:rsidRPr="00C910BF">
        <w:rPr>
          <w:sz w:val="28"/>
          <w:szCs w:val="28"/>
        </w:rPr>
        <w:t xml:space="preserve"> тыс</w:t>
      </w:r>
      <w:r w:rsidRPr="00C910BF">
        <w:rPr>
          <w:spacing w:val="-4"/>
          <w:sz w:val="28"/>
          <w:szCs w:val="28"/>
        </w:rPr>
        <w:t xml:space="preserve">. рублей, или </w:t>
      </w:r>
      <w:r w:rsidR="00380056">
        <w:rPr>
          <w:b/>
          <w:spacing w:val="-4"/>
          <w:sz w:val="28"/>
          <w:szCs w:val="28"/>
        </w:rPr>
        <w:t>73,5</w:t>
      </w:r>
      <w:r w:rsidRPr="00C910BF">
        <w:rPr>
          <w:spacing w:val="-4"/>
          <w:sz w:val="28"/>
          <w:szCs w:val="28"/>
        </w:rPr>
        <w:t xml:space="preserve">% от утвержденных бюджетных назначений. 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D9B" w:rsidRPr="00C910BF">
        <w:rPr>
          <w:sz w:val="28"/>
          <w:szCs w:val="28"/>
        </w:rPr>
        <w:t>) На реализацию</w:t>
      </w:r>
      <w:r w:rsidR="00380056">
        <w:rPr>
          <w:sz w:val="28"/>
          <w:szCs w:val="28"/>
        </w:rPr>
        <w:t xml:space="preserve"> 12</w:t>
      </w:r>
      <w:r w:rsidR="00BA4D9B" w:rsidRPr="00C910BF">
        <w:rPr>
          <w:sz w:val="28"/>
          <w:szCs w:val="28"/>
        </w:rPr>
        <w:t xml:space="preserve"> муниципальных программ направлено </w:t>
      </w:r>
      <w:r w:rsidR="00380056">
        <w:rPr>
          <w:b/>
          <w:sz w:val="28"/>
          <w:szCs w:val="28"/>
        </w:rPr>
        <w:t>5 641,3</w:t>
      </w:r>
      <w:r w:rsidR="00BA4D9B" w:rsidRPr="00C910BF">
        <w:rPr>
          <w:sz w:val="28"/>
          <w:szCs w:val="28"/>
        </w:rPr>
        <w:t xml:space="preserve"> тыс. рублей, или </w:t>
      </w:r>
      <w:r w:rsidR="00380056">
        <w:rPr>
          <w:b/>
          <w:sz w:val="28"/>
          <w:szCs w:val="28"/>
        </w:rPr>
        <w:t>59,3</w:t>
      </w:r>
      <w:r w:rsidR="00BA4D9B" w:rsidRPr="00C910BF">
        <w:rPr>
          <w:sz w:val="28"/>
          <w:szCs w:val="28"/>
        </w:rPr>
        <w:t>%</w:t>
      </w:r>
      <w:r w:rsidR="00BA4D9B" w:rsidRPr="00C910BF">
        <w:rPr>
          <w:spacing w:val="-4"/>
          <w:sz w:val="28"/>
          <w:szCs w:val="28"/>
        </w:rPr>
        <w:t xml:space="preserve"> 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D9B" w:rsidRPr="00C910BF">
        <w:rPr>
          <w:sz w:val="28"/>
          <w:szCs w:val="28"/>
        </w:rPr>
        <w:t>)  По состоянию на 01</w:t>
      </w:r>
      <w:r w:rsidR="00085EAC">
        <w:rPr>
          <w:sz w:val="28"/>
          <w:szCs w:val="28"/>
        </w:rPr>
        <w:t>.10.</w:t>
      </w:r>
      <w:r w:rsidR="00BA4D9B" w:rsidRPr="00C910BF">
        <w:rPr>
          <w:sz w:val="28"/>
          <w:szCs w:val="28"/>
        </w:rPr>
        <w:t xml:space="preserve">2021 </w:t>
      </w:r>
      <w:r w:rsidR="00085EAC">
        <w:rPr>
          <w:sz w:val="28"/>
          <w:szCs w:val="28"/>
        </w:rPr>
        <w:t xml:space="preserve">года </w:t>
      </w:r>
      <w:r w:rsidR="00BA4D9B" w:rsidRPr="00C910BF">
        <w:rPr>
          <w:sz w:val="28"/>
          <w:szCs w:val="28"/>
        </w:rPr>
        <w:t xml:space="preserve">не исполнялись </w:t>
      </w:r>
      <w:r w:rsidR="00380056">
        <w:rPr>
          <w:sz w:val="28"/>
          <w:szCs w:val="28"/>
        </w:rPr>
        <w:t>четыре</w:t>
      </w:r>
      <w:r w:rsidR="00BA4D9B" w:rsidRPr="00C910BF">
        <w:rPr>
          <w:sz w:val="28"/>
          <w:szCs w:val="28"/>
        </w:rPr>
        <w:t xml:space="preserve"> муниципальны</w:t>
      </w:r>
      <w:r w:rsidR="00BA4D9B">
        <w:rPr>
          <w:sz w:val="28"/>
          <w:szCs w:val="28"/>
        </w:rPr>
        <w:t>е</w:t>
      </w:r>
      <w:r w:rsidR="00BA4D9B" w:rsidRPr="00C910BF">
        <w:rPr>
          <w:sz w:val="28"/>
          <w:szCs w:val="28"/>
        </w:rPr>
        <w:t xml:space="preserve"> программ</w:t>
      </w:r>
      <w:r w:rsidR="00BA4D9B">
        <w:rPr>
          <w:sz w:val="28"/>
          <w:szCs w:val="28"/>
        </w:rPr>
        <w:t>ы</w:t>
      </w:r>
      <w:r w:rsidR="00BA4D9B" w:rsidRPr="00C910BF">
        <w:rPr>
          <w:sz w:val="28"/>
          <w:szCs w:val="28"/>
        </w:rPr>
        <w:t>.</w:t>
      </w:r>
    </w:p>
    <w:p w:rsidR="00BA4D9B" w:rsidRPr="00C910BF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A4D9B" w:rsidRPr="00C910BF">
        <w:rPr>
          <w:sz w:val="28"/>
          <w:szCs w:val="28"/>
        </w:rPr>
        <w:t xml:space="preserve">) Непрограммные расходы исполнены в сумме </w:t>
      </w:r>
      <w:r w:rsidR="00380056">
        <w:rPr>
          <w:b/>
          <w:sz w:val="28"/>
          <w:szCs w:val="28"/>
        </w:rPr>
        <w:t>2 746,4</w:t>
      </w:r>
      <w:r w:rsidR="00BA4D9B" w:rsidRPr="00C910BF">
        <w:rPr>
          <w:sz w:val="28"/>
          <w:szCs w:val="28"/>
        </w:rPr>
        <w:t xml:space="preserve"> тыс. рублей, или</w:t>
      </w:r>
      <w:r w:rsidR="00380056">
        <w:rPr>
          <w:sz w:val="28"/>
          <w:szCs w:val="28"/>
        </w:rPr>
        <w:t xml:space="preserve"> в </w:t>
      </w:r>
      <w:r w:rsidR="00380056" w:rsidRPr="00380056">
        <w:rPr>
          <w:b/>
          <w:sz w:val="28"/>
          <w:szCs w:val="28"/>
        </w:rPr>
        <w:t>1,4</w:t>
      </w:r>
      <w:r w:rsidR="00380056">
        <w:rPr>
          <w:sz w:val="28"/>
          <w:szCs w:val="28"/>
        </w:rPr>
        <w:t xml:space="preserve"> раза</w:t>
      </w:r>
      <w:r w:rsidR="00BA4D9B" w:rsidRPr="00C910BF">
        <w:rPr>
          <w:sz w:val="28"/>
          <w:szCs w:val="28"/>
        </w:rPr>
        <w:t xml:space="preserve"> </w:t>
      </w:r>
      <w:r w:rsidR="00380056">
        <w:rPr>
          <w:sz w:val="28"/>
          <w:szCs w:val="28"/>
        </w:rPr>
        <w:t>больше у</w:t>
      </w:r>
      <w:r w:rsidR="00BA4D9B" w:rsidRPr="00C910BF">
        <w:rPr>
          <w:spacing w:val="-4"/>
          <w:sz w:val="28"/>
          <w:szCs w:val="28"/>
        </w:rPr>
        <w:t>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BA4D9B" w:rsidRPr="00C910BF" w:rsidRDefault="00D758EA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D9B" w:rsidRPr="00C910BF">
        <w:rPr>
          <w:sz w:val="28"/>
          <w:szCs w:val="28"/>
        </w:rPr>
        <w:t xml:space="preserve">) Наибольшая доля исполненных расходов сложилась по </w:t>
      </w:r>
      <w:r w:rsidR="00BA4D9B">
        <w:rPr>
          <w:sz w:val="28"/>
          <w:szCs w:val="28"/>
        </w:rPr>
        <w:t>разделу</w:t>
      </w:r>
      <w:r w:rsidR="00BA4D9B" w:rsidRPr="00C910BF">
        <w:rPr>
          <w:sz w:val="28"/>
          <w:szCs w:val="28"/>
        </w:rPr>
        <w:t xml:space="preserve"> </w:t>
      </w:r>
      <w:r w:rsidR="00BA4D9B">
        <w:rPr>
          <w:sz w:val="28"/>
          <w:szCs w:val="28"/>
        </w:rPr>
        <w:t xml:space="preserve">01 </w:t>
      </w:r>
      <w:r w:rsidR="00BA4D9B" w:rsidRPr="00C910BF">
        <w:rPr>
          <w:sz w:val="28"/>
          <w:szCs w:val="28"/>
        </w:rPr>
        <w:t>«</w:t>
      </w:r>
      <w:r w:rsidR="00BA4D9B">
        <w:rPr>
          <w:sz w:val="28"/>
          <w:szCs w:val="28"/>
        </w:rPr>
        <w:t>Общегосударственные расходы</w:t>
      </w:r>
      <w:r w:rsidR="00BA4D9B" w:rsidRPr="00C910BF">
        <w:rPr>
          <w:sz w:val="28"/>
          <w:szCs w:val="28"/>
        </w:rPr>
        <w:t xml:space="preserve">» - </w:t>
      </w:r>
      <w:r w:rsidR="00380056">
        <w:rPr>
          <w:b/>
          <w:sz w:val="28"/>
          <w:szCs w:val="28"/>
        </w:rPr>
        <w:t>69,5</w:t>
      </w:r>
      <w:r w:rsidR="00BA4D9B" w:rsidRPr="00C910BF">
        <w:rPr>
          <w:sz w:val="28"/>
          <w:szCs w:val="28"/>
        </w:rPr>
        <w:t>% (</w:t>
      </w:r>
      <w:r w:rsidR="00380056">
        <w:rPr>
          <w:b/>
          <w:sz w:val="28"/>
          <w:szCs w:val="28"/>
        </w:rPr>
        <w:t>5 832,9</w:t>
      </w:r>
      <w:r w:rsidR="00BA4D9B" w:rsidRPr="00C910BF">
        <w:rPr>
          <w:sz w:val="28"/>
          <w:szCs w:val="28"/>
        </w:rPr>
        <w:t xml:space="preserve"> тыс. рублей).</w:t>
      </w:r>
    </w:p>
    <w:p w:rsidR="00BA4D9B" w:rsidRDefault="00D758EA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D9B" w:rsidRPr="00C910BF">
        <w:rPr>
          <w:sz w:val="28"/>
          <w:szCs w:val="28"/>
        </w:rPr>
        <w:t xml:space="preserve">)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2C4058">
        <w:rPr>
          <w:sz w:val="28"/>
          <w:szCs w:val="28"/>
        </w:rPr>
        <w:t>Кайдаковского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</w:t>
      </w:r>
      <w:r w:rsidR="00380056">
        <w:rPr>
          <w:sz w:val="28"/>
          <w:szCs w:val="28"/>
        </w:rPr>
        <w:t>не осуществлялись</w:t>
      </w:r>
      <w:r w:rsidR="00BA4D9B" w:rsidRPr="00C910BF">
        <w:rPr>
          <w:sz w:val="28"/>
          <w:szCs w:val="28"/>
        </w:rPr>
        <w:t>.</w:t>
      </w:r>
    </w:p>
    <w:p w:rsidR="00BA4D9B" w:rsidRPr="00C910BF" w:rsidRDefault="00085EAC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4D9B" w:rsidRPr="00C910BF">
        <w:rPr>
          <w:sz w:val="28"/>
          <w:szCs w:val="28"/>
        </w:rPr>
        <w:t xml:space="preserve">) Средства дорожного фонда использованы в сумме </w:t>
      </w:r>
      <w:r w:rsidR="00380056">
        <w:rPr>
          <w:b/>
          <w:sz w:val="28"/>
          <w:szCs w:val="28"/>
        </w:rPr>
        <w:t>479,4</w:t>
      </w:r>
      <w:r w:rsidR="00BA4D9B" w:rsidRPr="00C910BF">
        <w:rPr>
          <w:sz w:val="28"/>
          <w:szCs w:val="28"/>
        </w:rPr>
        <w:t xml:space="preserve"> тыс. рублей, или </w:t>
      </w:r>
      <w:r w:rsidR="00380056">
        <w:rPr>
          <w:b/>
          <w:sz w:val="28"/>
          <w:szCs w:val="28"/>
        </w:rPr>
        <w:t>36,5</w:t>
      </w:r>
      <w:r w:rsidR="00BA4D9B" w:rsidRPr="00C910BF">
        <w:rPr>
          <w:sz w:val="28"/>
          <w:szCs w:val="28"/>
        </w:rPr>
        <w:t>% от утвержденных бюджетных назначений</w:t>
      </w:r>
      <w:r w:rsidR="00BA4D9B">
        <w:rPr>
          <w:sz w:val="28"/>
          <w:szCs w:val="28"/>
        </w:rPr>
        <w:t>.</w:t>
      </w:r>
      <w:r w:rsidR="00BA4D9B" w:rsidRPr="00C910BF">
        <w:rPr>
          <w:sz w:val="28"/>
          <w:szCs w:val="28"/>
        </w:rPr>
        <w:t xml:space="preserve"> </w:t>
      </w:r>
    </w:p>
    <w:p w:rsidR="00BA4D9B" w:rsidRPr="00C910BF" w:rsidRDefault="00085EAC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D9B" w:rsidRPr="00C910BF">
        <w:rPr>
          <w:sz w:val="28"/>
          <w:szCs w:val="28"/>
        </w:rPr>
        <w:t xml:space="preserve">) Межбюджетные трансферты </w:t>
      </w:r>
      <w:r w:rsidR="00BA4D9B">
        <w:rPr>
          <w:sz w:val="28"/>
          <w:szCs w:val="28"/>
        </w:rPr>
        <w:t xml:space="preserve">перечислены в бюджет района в сумме </w:t>
      </w:r>
      <w:r w:rsidR="00380056">
        <w:rPr>
          <w:b/>
          <w:sz w:val="28"/>
          <w:szCs w:val="28"/>
        </w:rPr>
        <w:t>20,7</w:t>
      </w:r>
      <w:r w:rsidR="00BA4D9B">
        <w:rPr>
          <w:sz w:val="28"/>
          <w:szCs w:val="28"/>
        </w:rPr>
        <w:t xml:space="preserve"> тыс. рублей, то есть в полном объеме</w:t>
      </w:r>
      <w:r w:rsidR="00BA4D9B" w:rsidRPr="00C910BF">
        <w:rPr>
          <w:sz w:val="28"/>
          <w:szCs w:val="28"/>
        </w:rPr>
        <w:t xml:space="preserve">. </w:t>
      </w:r>
    </w:p>
    <w:p w:rsidR="00BA4D9B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</w:t>
      </w:r>
      <w:r w:rsidR="00085EAC">
        <w:rPr>
          <w:sz w:val="28"/>
          <w:szCs w:val="28"/>
        </w:rPr>
        <w:t>0</w:t>
      </w:r>
      <w:r w:rsidRPr="00C910BF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Бюджет поселения </w:t>
      </w:r>
      <w:r w:rsidR="00AA7F8C">
        <w:rPr>
          <w:sz w:val="28"/>
          <w:szCs w:val="28"/>
        </w:rPr>
        <w:t>за девять месяцев</w:t>
      </w:r>
      <w:r w:rsidRPr="00C910BF">
        <w:rPr>
          <w:bCs/>
          <w:sz w:val="28"/>
          <w:szCs w:val="28"/>
        </w:rPr>
        <w:t xml:space="preserve"> 2021</w:t>
      </w:r>
      <w:r w:rsidRPr="00C910BF">
        <w:rPr>
          <w:sz w:val="28"/>
          <w:szCs w:val="28"/>
        </w:rPr>
        <w:t xml:space="preserve"> года</w:t>
      </w:r>
      <w:r w:rsidRPr="00C910BF">
        <w:rPr>
          <w:spacing w:val="-4"/>
          <w:sz w:val="28"/>
          <w:szCs w:val="28"/>
        </w:rPr>
        <w:t xml:space="preserve"> </w:t>
      </w:r>
      <w:r w:rsidRPr="00C910BF">
        <w:rPr>
          <w:sz w:val="28"/>
          <w:szCs w:val="28"/>
        </w:rPr>
        <w:t xml:space="preserve">исполнен с </w:t>
      </w:r>
      <w:r w:rsidR="00380056">
        <w:rPr>
          <w:sz w:val="28"/>
          <w:szCs w:val="28"/>
        </w:rPr>
        <w:t>профицитом</w:t>
      </w:r>
      <w:r w:rsidRPr="00C910BF">
        <w:rPr>
          <w:sz w:val="28"/>
          <w:szCs w:val="28"/>
        </w:rPr>
        <w:t xml:space="preserve"> в сумме </w:t>
      </w:r>
      <w:r w:rsidR="00380056">
        <w:rPr>
          <w:b/>
          <w:sz w:val="28"/>
          <w:szCs w:val="28"/>
        </w:rPr>
        <w:t>408,8</w:t>
      </w:r>
      <w:r w:rsidRPr="00C910BF">
        <w:rPr>
          <w:sz w:val="28"/>
          <w:szCs w:val="28"/>
        </w:rPr>
        <w:t xml:space="preserve"> тыс. рублей.</w:t>
      </w:r>
    </w:p>
    <w:p w:rsidR="00D758EA" w:rsidRDefault="00D758EA" w:rsidP="00D75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EA">
        <w:rPr>
          <w:rFonts w:ascii="Times New Roman" w:hAnsi="Times New Roman" w:cs="Times New Roman"/>
          <w:sz w:val="28"/>
          <w:szCs w:val="28"/>
        </w:rPr>
        <w:t>1</w:t>
      </w:r>
      <w:r w:rsidR="006A754D">
        <w:rPr>
          <w:rFonts w:ascii="Times New Roman" w:hAnsi="Times New Roman" w:cs="Times New Roman"/>
          <w:sz w:val="28"/>
          <w:szCs w:val="28"/>
        </w:rPr>
        <w:t>1</w:t>
      </w:r>
      <w:r w:rsidRPr="00D758EA">
        <w:rPr>
          <w:rFonts w:ascii="Times New Roman" w:hAnsi="Times New Roman" w:cs="Times New Roman"/>
          <w:sz w:val="28"/>
          <w:szCs w:val="28"/>
        </w:rPr>
        <w:t xml:space="preserve">) В </w:t>
      </w:r>
      <w:r w:rsidR="006A754D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380056">
        <w:rPr>
          <w:rFonts w:ascii="Times New Roman" w:hAnsi="Times New Roman" w:cs="Times New Roman"/>
          <w:sz w:val="28"/>
          <w:szCs w:val="28"/>
        </w:rPr>
        <w:t xml:space="preserve">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80056">
        <w:rPr>
          <w:rFonts w:ascii="Times New Roman" w:hAnsi="Times New Roman" w:cs="Times New Roman"/>
          <w:sz w:val="28"/>
          <w:szCs w:val="28"/>
        </w:rPr>
        <w:t>09.11.2021 №49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r w:rsidR="002C4058">
        <w:rPr>
          <w:rFonts w:ascii="Times New Roman" w:hAnsi="Times New Roman" w:cs="Times New Roman"/>
          <w:sz w:val="28"/>
          <w:szCs w:val="28"/>
        </w:rPr>
        <w:t>Кайдаковского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D758EA" w:rsidRPr="00DE16DB" w:rsidRDefault="00D758EA" w:rsidP="00D75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распоряжения Администрации от </w:t>
      </w:r>
      <w:r w:rsidR="00380056">
        <w:rPr>
          <w:rFonts w:ascii="Times New Roman" w:hAnsi="Times New Roman" w:cs="Times New Roman"/>
          <w:sz w:val="28"/>
          <w:szCs w:val="28"/>
        </w:rPr>
        <w:t>09.11.2021 №49</w:t>
      </w:r>
      <w:r w:rsidRPr="00DE16D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DE16DB">
        <w:rPr>
          <w:rFonts w:ascii="Times New Roman" w:hAnsi="Times New Roman" w:cs="Times New Roman"/>
          <w:sz w:val="28"/>
          <w:szCs w:val="28"/>
        </w:rPr>
        <w:t xml:space="preserve"> 2021 года и форм бюджетной отчетности (ф.0503117 «Отчет об исполнении бюджета», ф.0503124 «Отчет о кассовом поступлении и выбытии бюджетных средств») </w:t>
      </w:r>
      <w:r w:rsidR="006A754D">
        <w:rPr>
          <w:rFonts w:ascii="Times New Roman" w:hAnsi="Times New Roman" w:cs="Times New Roman"/>
          <w:sz w:val="28"/>
          <w:szCs w:val="28"/>
        </w:rPr>
        <w:t>расхождений не установлено.</w:t>
      </w:r>
    </w:p>
    <w:p w:rsidR="005826D2" w:rsidRDefault="005826D2" w:rsidP="005826D2">
      <w:pPr>
        <w:ind w:right="198" w:firstLine="709"/>
        <w:jc w:val="both"/>
        <w:rPr>
          <w:sz w:val="28"/>
          <w:szCs w:val="28"/>
        </w:rPr>
      </w:pPr>
      <w:r w:rsidRPr="005826D2">
        <w:rPr>
          <w:sz w:val="28"/>
          <w:szCs w:val="28"/>
        </w:rPr>
        <w:t>1</w:t>
      </w:r>
      <w:r w:rsidR="00380056">
        <w:rPr>
          <w:sz w:val="28"/>
          <w:szCs w:val="28"/>
        </w:rPr>
        <w:t>5</w:t>
      </w:r>
      <w:r w:rsidRPr="005826D2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371F31">
        <w:rPr>
          <w:sz w:val="28"/>
          <w:szCs w:val="28"/>
        </w:rPr>
        <w:t>редиторск</w:t>
      </w:r>
      <w:r>
        <w:rPr>
          <w:sz w:val="28"/>
          <w:szCs w:val="28"/>
        </w:rPr>
        <w:t xml:space="preserve">ая </w:t>
      </w:r>
      <w:r w:rsidRPr="00371F31">
        <w:rPr>
          <w:sz w:val="28"/>
          <w:szCs w:val="28"/>
        </w:rPr>
        <w:t>задолженност</w:t>
      </w:r>
      <w:r>
        <w:rPr>
          <w:sz w:val="28"/>
          <w:szCs w:val="28"/>
        </w:rPr>
        <w:t>ь по состоянию на 01.</w:t>
      </w:r>
      <w:r w:rsidR="006A754D">
        <w:rPr>
          <w:sz w:val="28"/>
          <w:szCs w:val="28"/>
        </w:rPr>
        <w:t>10</w:t>
      </w:r>
      <w:r>
        <w:rPr>
          <w:sz w:val="28"/>
          <w:szCs w:val="28"/>
        </w:rPr>
        <w:t xml:space="preserve">.2021 года составила в сумме </w:t>
      </w:r>
      <w:r w:rsidR="00380056">
        <w:rPr>
          <w:b/>
          <w:sz w:val="28"/>
          <w:szCs w:val="28"/>
        </w:rPr>
        <w:t>1 643,7</w:t>
      </w:r>
      <w:r>
        <w:rPr>
          <w:sz w:val="28"/>
          <w:szCs w:val="28"/>
        </w:rPr>
        <w:t xml:space="preserve"> тыс. рублей.</w:t>
      </w:r>
    </w:p>
    <w:p w:rsidR="005826D2" w:rsidRDefault="005826D2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0056">
        <w:rPr>
          <w:sz w:val="28"/>
          <w:szCs w:val="28"/>
        </w:rPr>
        <w:t>6</w:t>
      </w:r>
      <w:r>
        <w:rPr>
          <w:sz w:val="28"/>
          <w:szCs w:val="28"/>
        </w:rPr>
        <w:t>) Дебиторская задолженность по состоянию на 01.</w:t>
      </w:r>
      <w:r w:rsidR="006A754D">
        <w:rPr>
          <w:sz w:val="28"/>
          <w:szCs w:val="28"/>
        </w:rPr>
        <w:t>10</w:t>
      </w:r>
      <w:r>
        <w:rPr>
          <w:sz w:val="28"/>
          <w:szCs w:val="28"/>
        </w:rPr>
        <w:t xml:space="preserve">.2021 года составила в сумме </w:t>
      </w:r>
      <w:r w:rsidR="00380056">
        <w:rPr>
          <w:b/>
          <w:sz w:val="28"/>
          <w:szCs w:val="28"/>
        </w:rPr>
        <w:t>9 197,5</w:t>
      </w:r>
      <w:r>
        <w:rPr>
          <w:sz w:val="28"/>
          <w:szCs w:val="28"/>
        </w:rPr>
        <w:t xml:space="preserve"> тыс. рублей.</w:t>
      </w:r>
    </w:p>
    <w:p w:rsidR="00FC5FF5" w:rsidRDefault="00380056" w:rsidP="00FC5FF5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FC5FF5">
        <w:rPr>
          <w:sz w:val="28"/>
          <w:szCs w:val="28"/>
        </w:rPr>
        <w:t>В</w:t>
      </w:r>
      <w:r w:rsidR="00FC5FF5" w:rsidRPr="00BD2867">
        <w:rPr>
          <w:sz w:val="28"/>
          <w:szCs w:val="28"/>
        </w:rPr>
        <w:t xml:space="preserve"> </w:t>
      </w:r>
      <w:hyperlink r:id="rId12" w:history="1">
        <w:r w:rsidR="00FC5FF5" w:rsidRPr="00BD2867">
          <w:rPr>
            <w:sz w:val="28"/>
            <w:szCs w:val="28"/>
          </w:rPr>
          <w:t>разделе 2</w:t>
        </w:r>
      </w:hyperlink>
      <w:r w:rsidR="00FC5FF5" w:rsidRPr="00BD2867">
        <w:rPr>
          <w:sz w:val="28"/>
          <w:szCs w:val="28"/>
        </w:rPr>
        <w:t xml:space="preserve"> «Расходы бюджета» </w:t>
      </w:r>
      <w:r w:rsidR="00FC5FF5" w:rsidRPr="00C5209E">
        <w:rPr>
          <w:sz w:val="28"/>
          <w:szCs w:val="28"/>
        </w:rPr>
        <w:t xml:space="preserve">ф.0503117, ф.0503124 </w:t>
      </w:r>
      <w:r w:rsidR="00FC5FF5" w:rsidRPr="00BD2867">
        <w:rPr>
          <w:sz w:val="28"/>
          <w:szCs w:val="28"/>
        </w:rPr>
        <w:t xml:space="preserve">плановые показатели по расходам </w:t>
      </w:r>
      <w:r w:rsidR="00FC5FF5">
        <w:rPr>
          <w:sz w:val="28"/>
          <w:szCs w:val="28"/>
        </w:rPr>
        <w:t xml:space="preserve">не </w:t>
      </w:r>
      <w:r w:rsidR="00FC5FF5" w:rsidRPr="00BD2867">
        <w:rPr>
          <w:sz w:val="28"/>
          <w:szCs w:val="28"/>
        </w:rPr>
        <w:t>соответствуют показателям, утвержденным решением о бюджете</w:t>
      </w:r>
      <w:r w:rsidR="00FC5FF5">
        <w:rPr>
          <w:sz w:val="28"/>
          <w:szCs w:val="28"/>
        </w:rPr>
        <w:t xml:space="preserve"> на 2021 год, о</w:t>
      </w:r>
      <w:r w:rsidR="00FC5FF5" w:rsidRPr="00BD2867">
        <w:rPr>
          <w:sz w:val="28"/>
          <w:szCs w:val="28"/>
        </w:rPr>
        <w:t xml:space="preserve">тклонения установлены </w:t>
      </w:r>
      <w:r w:rsidR="00FC5FF5">
        <w:rPr>
          <w:sz w:val="28"/>
          <w:szCs w:val="28"/>
        </w:rPr>
        <w:t>п</w:t>
      </w:r>
      <w:r w:rsidR="00FC5FF5" w:rsidRPr="00BD2867">
        <w:rPr>
          <w:sz w:val="28"/>
          <w:szCs w:val="28"/>
        </w:rPr>
        <w:t>о</w:t>
      </w:r>
      <w:r w:rsidR="00FC5FF5">
        <w:rPr>
          <w:sz w:val="28"/>
          <w:szCs w:val="28"/>
        </w:rPr>
        <w:t xml:space="preserve"> </w:t>
      </w:r>
      <w:r w:rsidR="00FC5FF5" w:rsidRPr="00BD2867">
        <w:rPr>
          <w:sz w:val="28"/>
          <w:szCs w:val="28"/>
        </w:rPr>
        <w:t>раздел</w:t>
      </w:r>
      <w:r w:rsidR="00FC5FF5">
        <w:rPr>
          <w:sz w:val="28"/>
          <w:szCs w:val="28"/>
        </w:rPr>
        <w:t>ам: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17.1) 0100 «Общегосударственные расходы», расходы увеличились на </w:t>
      </w:r>
      <w:r w:rsidRPr="00BF6C5D">
        <w:rPr>
          <w:rFonts w:ascii="Times New Roman" w:hAnsi="Times New Roman" w:cs="Times New Roman"/>
          <w:b/>
          <w:sz w:val="28"/>
          <w:szCs w:val="28"/>
        </w:rPr>
        <w:t>1 145,1</w:t>
      </w:r>
      <w:r>
        <w:rPr>
          <w:rFonts w:ascii="Times New Roman" w:hAnsi="Times New Roman" w:cs="Times New Roman"/>
          <w:sz w:val="28"/>
          <w:szCs w:val="28"/>
        </w:rPr>
        <w:t xml:space="preserve"> тс. рублей и составили в сумме </w:t>
      </w:r>
      <w:r w:rsidRPr="00BF6C5D">
        <w:rPr>
          <w:rFonts w:ascii="Times New Roman" w:hAnsi="Times New Roman" w:cs="Times New Roman"/>
          <w:b/>
          <w:sz w:val="28"/>
          <w:szCs w:val="28"/>
        </w:rPr>
        <w:t>7 850,9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ф</w:t>
      </w:r>
      <w:r w:rsidRPr="00BF6C5D">
        <w:rPr>
          <w:rFonts w:ascii="Times New Roman" w:hAnsi="Times New Roman" w:cs="Times New Roman"/>
          <w:sz w:val="28"/>
          <w:szCs w:val="28"/>
        </w:rPr>
        <w:t>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C5D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6C5D">
        <w:rPr>
          <w:rFonts w:ascii="Times New Roman" w:hAnsi="Times New Roman" w:cs="Times New Roman"/>
          <w:b/>
          <w:sz w:val="28"/>
          <w:szCs w:val="28"/>
        </w:rPr>
        <w:t>168,7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ф</w:t>
      </w:r>
      <w:r w:rsidRPr="00BF6C5D">
        <w:rPr>
          <w:rFonts w:ascii="Times New Roman" w:hAnsi="Times New Roman" w:cs="Times New Roman"/>
          <w:sz w:val="28"/>
          <w:szCs w:val="28"/>
        </w:rPr>
        <w:t>ункционирование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6C5D">
        <w:rPr>
          <w:rFonts w:ascii="Times New Roman" w:hAnsi="Times New Roman" w:cs="Times New Roman"/>
          <w:b/>
          <w:sz w:val="28"/>
          <w:szCs w:val="28"/>
        </w:rPr>
        <w:t>292,3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д</w:t>
      </w:r>
      <w:r w:rsidRPr="00BF6C5D">
        <w:rPr>
          <w:rFonts w:ascii="Times New Roman" w:hAnsi="Times New Roman" w:cs="Times New Roman"/>
          <w:sz w:val="28"/>
          <w:szCs w:val="28"/>
        </w:rPr>
        <w:t>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F6C5D">
        <w:rPr>
          <w:rFonts w:ascii="Times New Roman" w:hAnsi="Times New Roman" w:cs="Times New Roman"/>
          <w:b/>
          <w:sz w:val="28"/>
          <w:szCs w:val="28"/>
        </w:rPr>
        <w:t>1 606,1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17.2) 0300 «</w:t>
      </w:r>
      <w:r w:rsidRPr="00BF6C5D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15,3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расходов на д</w:t>
      </w:r>
      <w:r w:rsidRPr="00592F63">
        <w:rPr>
          <w:rFonts w:ascii="Times New Roman" w:hAnsi="Times New Roman" w:cs="Times New Roman"/>
          <w:sz w:val="28"/>
          <w:szCs w:val="28"/>
        </w:rPr>
        <w:t>ругие вопросы в области национальной безопасности и правоохранительной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17.3) 0400 «</w:t>
      </w:r>
      <w:r w:rsidRPr="00592F6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1 662,1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уменьшения расходов на д</w:t>
      </w:r>
      <w:r w:rsidRPr="00592F63">
        <w:rPr>
          <w:rFonts w:ascii="Times New Roman" w:hAnsi="Times New Roman" w:cs="Times New Roman"/>
          <w:sz w:val="28"/>
          <w:szCs w:val="28"/>
        </w:rPr>
        <w:t>ругие вопросы в области национальной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17.4) 0500 «</w:t>
      </w:r>
      <w:r w:rsidRPr="00592F6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уменьшились на </w:t>
      </w:r>
      <w:r>
        <w:rPr>
          <w:rFonts w:ascii="Times New Roman" w:hAnsi="Times New Roman" w:cs="Times New Roman"/>
          <w:b/>
          <w:sz w:val="28"/>
          <w:szCs w:val="28"/>
        </w:rPr>
        <w:t>929,8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1 708,5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жилищное хозяйство на </w:t>
      </w:r>
      <w:r w:rsidRPr="00592F63">
        <w:rPr>
          <w:rFonts w:ascii="Times New Roman" w:hAnsi="Times New Roman" w:cs="Times New Roman"/>
          <w:b/>
          <w:sz w:val="28"/>
          <w:szCs w:val="28"/>
        </w:rPr>
        <w:t>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жилищное хозяйство на </w:t>
      </w:r>
      <w:r>
        <w:rPr>
          <w:rFonts w:ascii="Times New Roman" w:hAnsi="Times New Roman" w:cs="Times New Roman"/>
          <w:b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5FF5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жилищное хозяйство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774,3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C5FF5" w:rsidRPr="00D039AD" w:rsidRDefault="00FC5FF5" w:rsidP="00FC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AD">
        <w:rPr>
          <w:rFonts w:ascii="Times New Roman" w:hAnsi="Times New Roman" w:cs="Times New Roman"/>
          <w:sz w:val="28"/>
          <w:szCs w:val="28"/>
        </w:rPr>
        <w:t xml:space="preserve">Согласно показателям ф.0503117, ф.0503124 </w:t>
      </w: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D039A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39A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составила </w:t>
      </w:r>
      <w:r>
        <w:rPr>
          <w:rFonts w:ascii="Times New Roman" w:hAnsi="Times New Roman" w:cs="Times New Roman"/>
          <w:b/>
          <w:sz w:val="28"/>
          <w:szCs w:val="28"/>
        </w:rPr>
        <w:t>11 610,6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то есть увеличилась на </w:t>
      </w:r>
      <w:r w:rsidRPr="00592F63">
        <w:rPr>
          <w:rFonts w:ascii="Times New Roman" w:hAnsi="Times New Roman" w:cs="Times New Roman"/>
          <w:b/>
          <w:sz w:val="28"/>
          <w:szCs w:val="28"/>
        </w:rPr>
        <w:t>198,0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039AD">
        <w:rPr>
          <w:rFonts w:ascii="Times New Roman" w:hAnsi="Times New Roman" w:cs="Times New Roman"/>
          <w:sz w:val="28"/>
          <w:szCs w:val="28"/>
        </w:rPr>
        <w:t xml:space="preserve"> (плановые показатели по расходам, согласно решению о бюджете составляют </w:t>
      </w:r>
      <w:r>
        <w:rPr>
          <w:rFonts w:ascii="Times New Roman" w:hAnsi="Times New Roman" w:cs="Times New Roman"/>
          <w:b/>
          <w:sz w:val="28"/>
          <w:szCs w:val="28"/>
        </w:rPr>
        <w:t>11 412,6</w:t>
      </w:r>
      <w:r w:rsidRPr="00D039A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C5FF5" w:rsidRDefault="00FC5FF5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2C4058">
        <w:rPr>
          <w:b/>
          <w:i/>
          <w:sz w:val="28"/>
          <w:szCs w:val="28"/>
        </w:rPr>
        <w:t>Кайдаковского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550E54" w:rsidRDefault="00863621" w:rsidP="00B14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2C4058">
        <w:rPr>
          <w:sz w:val="28"/>
          <w:szCs w:val="28"/>
        </w:rPr>
        <w:t>Кайдаковского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50E54" w:rsidRPr="00CD3ED9">
        <w:rPr>
          <w:sz w:val="28"/>
          <w:szCs w:val="28"/>
        </w:rPr>
        <w:t xml:space="preserve"> года, принять отчет к сведению.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2C4058">
        <w:rPr>
          <w:b/>
          <w:i/>
          <w:sz w:val="28"/>
          <w:szCs w:val="28"/>
        </w:rPr>
        <w:t>Кайдаковского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863621" w:rsidRPr="00111C1D" w:rsidRDefault="00B1496A" w:rsidP="00FC5FF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1C1D" w:rsidRPr="00111C1D">
        <w:rPr>
          <w:sz w:val="28"/>
          <w:szCs w:val="28"/>
        </w:rPr>
        <w:t xml:space="preserve">. </w:t>
      </w:r>
      <w:r w:rsidR="00863621" w:rsidRPr="00111C1D">
        <w:rPr>
          <w:sz w:val="28"/>
          <w:szCs w:val="28"/>
        </w:rPr>
        <w:t xml:space="preserve">Усилить </w:t>
      </w:r>
      <w:r w:rsidR="000C7EA5" w:rsidRPr="00111C1D">
        <w:rPr>
          <w:sz w:val="28"/>
          <w:szCs w:val="28"/>
        </w:rPr>
        <w:t>контроль</w:t>
      </w:r>
      <w:r w:rsidR="00863621"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2021 году.</w:t>
      </w:r>
    </w:p>
    <w:p w:rsidR="005826D2" w:rsidRPr="00036011" w:rsidRDefault="00B1496A" w:rsidP="005826D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6D2">
        <w:rPr>
          <w:sz w:val="28"/>
          <w:szCs w:val="28"/>
        </w:rPr>
        <w:t>.</w:t>
      </w:r>
      <w:r w:rsidR="00FC5FF5">
        <w:rPr>
          <w:sz w:val="28"/>
          <w:szCs w:val="28"/>
        </w:rPr>
        <w:t>2</w:t>
      </w:r>
      <w:r w:rsidR="005826D2">
        <w:rPr>
          <w:sz w:val="28"/>
          <w:szCs w:val="28"/>
        </w:rPr>
        <w:t>. П</w:t>
      </w:r>
      <w:r w:rsidR="005826D2"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 w:rsidR="005826D2">
        <w:rPr>
          <w:sz w:val="28"/>
          <w:szCs w:val="28"/>
        </w:rPr>
        <w:t>ейс</w:t>
      </w:r>
      <w:r w:rsidR="005826D2" w:rsidRPr="008A1398">
        <w:rPr>
          <w:sz w:val="28"/>
          <w:szCs w:val="28"/>
        </w:rPr>
        <w:t>я по состоянию на 01.</w:t>
      </w:r>
      <w:r>
        <w:rPr>
          <w:sz w:val="28"/>
          <w:szCs w:val="28"/>
        </w:rPr>
        <w:t>10</w:t>
      </w:r>
      <w:r w:rsidR="005826D2" w:rsidRPr="008A1398">
        <w:rPr>
          <w:sz w:val="28"/>
          <w:szCs w:val="28"/>
        </w:rPr>
        <w:t>.20</w:t>
      </w:r>
      <w:r w:rsidR="005826D2">
        <w:rPr>
          <w:sz w:val="28"/>
          <w:szCs w:val="28"/>
        </w:rPr>
        <w:t>21</w:t>
      </w:r>
      <w:r w:rsidR="005826D2" w:rsidRPr="008A1398">
        <w:rPr>
          <w:sz w:val="28"/>
          <w:szCs w:val="28"/>
        </w:rPr>
        <w:t xml:space="preserve"> года</w:t>
      </w:r>
      <w:r w:rsidR="005826D2">
        <w:rPr>
          <w:sz w:val="28"/>
          <w:szCs w:val="28"/>
        </w:rPr>
        <w:t xml:space="preserve"> в сумме </w:t>
      </w:r>
      <w:r w:rsidR="00FC5FF5">
        <w:rPr>
          <w:b/>
          <w:sz w:val="28"/>
          <w:szCs w:val="28"/>
        </w:rPr>
        <w:t>1 643,7</w:t>
      </w:r>
      <w:r w:rsidR="005826D2" w:rsidRPr="00036011">
        <w:rPr>
          <w:sz w:val="28"/>
          <w:szCs w:val="28"/>
        </w:rPr>
        <w:t xml:space="preserve"> тыс. рублей.</w:t>
      </w:r>
    </w:p>
    <w:p w:rsidR="00036011" w:rsidRPr="00036011" w:rsidRDefault="00036011" w:rsidP="00036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11">
        <w:rPr>
          <w:rFonts w:ascii="Times New Roman" w:hAnsi="Times New Roman" w:cs="Times New Roman"/>
          <w:sz w:val="28"/>
          <w:szCs w:val="28"/>
        </w:rPr>
        <w:t>2.</w:t>
      </w:r>
      <w:r w:rsidR="00FC5FF5">
        <w:rPr>
          <w:rFonts w:ascii="Times New Roman" w:hAnsi="Times New Roman" w:cs="Times New Roman"/>
          <w:sz w:val="28"/>
          <w:szCs w:val="28"/>
        </w:rPr>
        <w:t>3</w:t>
      </w:r>
      <w:r w:rsidRPr="00036011">
        <w:rPr>
          <w:rFonts w:ascii="Times New Roman" w:hAnsi="Times New Roman" w:cs="Times New Roman"/>
          <w:sz w:val="28"/>
          <w:szCs w:val="28"/>
        </w:rPr>
        <w:t xml:space="preserve">. </w:t>
      </w:r>
      <w:r w:rsidR="00FC5FF5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C5FF5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FC5FF5">
        <w:rPr>
          <w:rFonts w:ascii="Times New Roman" w:hAnsi="Times New Roman" w:cs="Times New Roman"/>
          <w:sz w:val="28"/>
          <w:szCs w:val="28"/>
        </w:rPr>
        <w:t xml:space="preserve">24.12.2020 №28 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C5FF5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FC5FF5">
        <w:rPr>
          <w:rFonts w:ascii="Times New Roman" w:hAnsi="Times New Roman" w:cs="Times New Roman"/>
          <w:sz w:val="28"/>
          <w:szCs w:val="28"/>
        </w:rPr>
        <w:t>2021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C5FF5">
        <w:rPr>
          <w:rFonts w:ascii="Times New Roman" w:hAnsi="Times New Roman" w:cs="Times New Roman"/>
          <w:sz w:val="28"/>
          <w:szCs w:val="28"/>
        </w:rPr>
        <w:t xml:space="preserve">на </w:t>
      </w:r>
      <w:r w:rsidR="00FC5FF5" w:rsidRPr="00354EE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FC5FF5">
        <w:rPr>
          <w:rFonts w:ascii="Times New Roman" w:hAnsi="Times New Roman" w:cs="Times New Roman"/>
          <w:sz w:val="28"/>
          <w:szCs w:val="28"/>
        </w:rPr>
        <w:t>22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FC5FF5">
        <w:rPr>
          <w:rFonts w:ascii="Times New Roman" w:hAnsi="Times New Roman" w:cs="Times New Roman"/>
          <w:sz w:val="28"/>
          <w:szCs w:val="28"/>
        </w:rPr>
        <w:t>3</w:t>
      </w:r>
      <w:r w:rsidR="00FC5FF5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5FF5">
        <w:rPr>
          <w:rFonts w:ascii="Times New Roman" w:hAnsi="Times New Roman" w:cs="Times New Roman"/>
          <w:sz w:val="28"/>
          <w:szCs w:val="28"/>
        </w:rPr>
        <w:t xml:space="preserve"> по полученным сверх плана доходам и произведенным расходам.</w:t>
      </w:r>
    </w:p>
    <w:p w:rsidR="009616AE" w:rsidRDefault="009616AE" w:rsidP="00111C1D">
      <w:pPr>
        <w:pStyle w:val="a3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2C4058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</w:t>
      </w:r>
      <w:bookmarkStart w:id="21" w:name="_GoBack"/>
      <w:bookmarkEnd w:id="21"/>
      <w:r w:rsidRPr="001264DA">
        <w:rPr>
          <w:sz w:val="28"/>
          <w:szCs w:val="28"/>
        </w:rPr>
        <w:t xml:space="preserve">     Н.С. Смирнова </w:t>
      </w:r>
    </w:p>
    <w:sectPr w:rsidR="00CE6D55" w:rsidSect="005116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64" w:rsidRDefault="00683F64" w:rsidP="00A02C27">
      <w:r>
        <w:separator/>
      </w:r>
    </w:p>
  </w:endnote>
  <w:endnote w:type="continuationSeparator" w:id="0">
    <w:p w:rsidR="00683F64" w:rsidRDefault="00683F64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56" w:rsidRDefault="003800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EndPr/>
    <w:sdtContent>
      <w:p w:rsidR="00380056" w:rsidRDefault="0038005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80056" w:rsidRDefault="003800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EndPr/>
    <w:sdtContent>
      <w:p w:rsidR="00380056" w:rsidRDefault="0038005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056" w:rsidRDefault="003800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64" w:rsidRDefault="00683F64" w:rsidP="00A02C27">
      <w:r>
        <w:separator/>
      </w:r>
    </w:p>
  </w:footnote>
  <w:footnote w:type="continuationSeparator" w:id="0">
    <w:p w:rsidR="00683F64" w:rsidRDefault="00683F64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56" w:rsidRDefault="003800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56" w:rsidRDefault="003800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56" w:rsidRDefault="003800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93F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3D59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5F46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C0CDD"/>
    <w:rsid w:val="000C37BF"/>
    <w:rsid w:val="000C52EC"/>
    <w:rsid w:val="000C6667"/>
    <w:rsid w:val="000C7EA5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0CD5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A436C"/>
    <w:rsid w:val="001A5F09"/>
    <w:rsid w:val="001A603C"/>
    <w:rsid w:val="001A65A5"/>
    <w:rsid w:val="001A7614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74ED"/>
    <w:rsid w:val="00202507"/>
    <w:rsid w:val="00207E94"/>
    <w:rsid w:val="0021074C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6A0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5B3B"/>
    <w:rsid w:val="002B6A25"/>
    <w:rsid w:val="002C06D6"/>
    <w:rsid w:val="002C1461"/>
    <w:rsid w:val="002C157C"/>
    <w:rsid w:val="002C1591"/>
    <w:rsid w:val="002C1F26"/>
    <w:rsid w:val="002C2A3E"/>
    <w:rsid w:val="002C4058"/>
    <w:rsid w:val="002C4463"/>
    <w:rsid w:val="002C5E11"/>
    <w:rsid w:val="002C62C6"/>
    <w:rsid w:val="002C7716"/>
    <w:rsid w:val="002C7FD5"/>
    <w:rsid w:val="002D015E"/>
    <w:rsid w:val="002D190F"/>
    <w:rsid w:val="002D2B84"/>
    <w:rsid w:val="002D4AA1"/>
    <w:rsid w:val="002D63E7"/>
    <w:rsid w:val="002D6820"/>
    <w:rsid w:val="002D7343"/>
    <w:rsid w:val="002E10CE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3EB5"/>
    <w:rsid w:val="0032416F"/>
    <w:rsid w:val="0032487C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E1C"/>
    <w:rsid w:val="00336FE3"/>
    <w:rsid w:val="003415C1"/>
    <w:rsid w:val="00341C23"/>
    <w:rsid w:val="00341FF8"/>
    <w:rsid w:val="0034347F"/>
    <w:rsid w:val="00344763"/>
    <w:rsid w:val="00345486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056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02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152"/>
    <w:rsid w:val="003E6A0E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26C8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51A2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4DF"/>
    <w:rsid w:val="00485595"/>
    <w:rsid w:val="00485B5F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2600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1621"/>
    <w:rsid w:val="00512387"/>
    <w:rsid w:val="00512580"/>
    <w:rsid w:val="00512A9B"/>
    <w:rsid w:val="005136C3"/>
    <w:rsid w:val="0051486A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0EEA"/>
    <w:rsid w:val="0056346F"/>
    <w:rsid w:val="00563575"/>
    <w:rsid w:val="005646A9"/>
    <w:rsid w:val="005659C9"/>
    <w:rsid w:val="00566D20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08B"/>
    <w:rsid w:val="00590F64"/>
    <w:rsid w:val="00592F63"/>
    <w:rsid w:val="00593075"/>
    <w:rsid w:val="00593E41"/>
    <w:rsid w:val="005948D4"/>
    <w:rsid w:val="00594B66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5855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274E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6293"/>
    <w:rsid w:val="00636BBD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004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3F64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4617"/>
    <w:rsid w:val="0069593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10F9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6AE1"/>
    <w:rsid w:val="006D6D9A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69A2"/>
    <w:rsid w:val="00726C19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55C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52A5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1671"/>
    <w:rsid w:val="00832643"/>
    <w:rsid w:val="008332ED"/>
    <w:rsid w:val="008337F2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119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660E"/>
    <w:rsid w:val="00936BB4"/>
    <w:rsid w:val="0094177B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2A2A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467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1E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9A5"/>
    <w:rsid w:val="00A66EA6"/>
    <w:rsid w:val="00A71F0B"/>
    <w:rsid w:val="00A72A54"/>
    <w:rsid w:val="00A732F3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A7F8C"/>
    <w:rsid w:val="00AB0160"/>
    <w:rsid w:val="00AB072C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D7EF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0944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18A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731"/>
    <w:rsid w:val="00BE3CF5"/>
    <w:rsid w:val="00BE467E"/>
    <w:rsid w:val="00BE4B00"/>
    <w:rsid w:val="00BE7044"/>
    <w:rsid w:val="00BE7ACE"/>
    <w:rsid w:val="00BE7B4F"/>
    <w:rsid w:val="00BF6C5D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030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648"/>
    <w:rsid w:val="00CB5AE2"/>
    <w:rsid w:val="00CB602E"/>
    <w:rsid w:val="00CB6B05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3B2"/>
    <w:rsid w:val="00CD049F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588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37A5"/>
    <w:rsid w:val="00D37008"/>
    <w:rsid w:val="00D3782E"/>
    <w:rsid w:val="00D40A1D"/>
    <w:rsid w:val="00D41965"/>
    <w:rsid w:val="00D41CBC"/>
    <w:rsid w:val="00D4309D"/>
    <w:rsid w:val="00D447A0"/>
    <w:rsid w:val="00D457A7"/>
    <w:rsid w:val="00D469E0"/>
    <w:rsid w:val="00D52BF1"/>
    <w:rsid w:val="00D52C2A"/>
    <w:rsid w:val="00D5428B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A16"/>
    <w:rsid w:val="00D76FDE"/>
    <w:rsid w:val="00D7705D"/>
    <w:rsid w:val="00D770C2"/>
    <w:rsid w:val="00D772E3"/>
    <w:rsid w:val="00D80808"/>
    <w:rsid w:val="00D8174C"/>
    <w:rsid w:val="00D81A7E"/>
    <w:rsid w:val="00D83B8D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048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D7C69"/>
    <w:rsid w:val="00DE021D"/>
    <w:rsid w:val="00DE0C39"/>
    <w:rsid w:val="00DE16DB"/>
    <w:rsid w:val="00DE1EE5"/>
    <w:rsid w:val="00DE6C69"/>
    <w:rsid w:val="00DE7093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3F0F"/>
    <w:rsid w:val="00E356C3"/>
    <w:rsid w:val="00E41AF5"/>
    <w:rsid w:val="00E432F0"/>
    <w:rsid w:val="00E43AC9"/>
    <w:rsid w:val="00E43B53"/>
    <w:rsid w:val="00E4457E"/>
    <w:rsid w:val="00E44620"/>
    <w:rsid w:val="00E446B5"/>
    <w:rsid w:val="00E44B01"/>
    <w:rsid w:val="00E44C40"/>
    <w:rsid w:val="00E4582D"/>
    <w:rsid w:val="00E46087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643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21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5FF5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459"/>
    <w:rsid w:val="00FE33B6"/>
    <w:rsid w:val="00FE4A20"/>
    <w:rsid w:val="00FE4A69"/>
    <w:rsid w:val="00FE53B2"/>
    <w:rsid w:val="00FE57DC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77DE"/>
  <w15:docId w15:val="{B24D10FC-C4EC-4199-82E2-556ED530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7D19DB0889B4447ACF7609BC5145DD31E98662BD59908E2FA1ABD3B6411FC07667125715C239970393110C475B1929BD9E6274E54463C0lCdA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EE3C-1A17-4497-9A12-D995B77D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10770</TotalTime>
  <Pages>20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304</cp:revision>
  <cp:lastPrinted>2021-12-06T12:17:00Z</cp:lastPrinted>
  <dcterms:created xsi:type="dcterms:W3CDTF">2018-07-25T13:47:00Z</dcterms:created>
  <dcterms:modified xsi:type="dcterms:W3CDTF">2021-12-06T12:22:00Z</dcterms:modified>
</cp:coreProperties>
</file>