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A88B" w14:textId="77777777" w:rsidR="0045326D" w:rsidRPr="00F84C69" w:rsidRDefault="0045326D" w:rsidP="0045326D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bookmarkStart w:id="1" w:name="_Hlk65505063"/>
      <w:r>
        <w:rPr>
          <w:b/>
          <w:noProof/>
          <w:sz w:val="26"/>
        </w:rPr>
        <w:drawing>
          <wp:inline distT="0" distB="0" distL="0" distR="0" wp14:anchorId="44C0FCEE" wp14:editId="3AB4006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7C385" w14:textId="77777777" w:rsidR="0045326D" w:rsidRPr="00F84C69" w:rsidRDefault="0045326D" w:rsidP="0045326D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0E24BC28" w14:textId="77777777" w:rsidR="0045326D" w:rsidRPr="00F84C69" w:rsidRDefault="0045326D" w:rsidP="0045326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32530128" w14:textId="77777777" w:rsidR="0045326D" w:rsidRPr="00F84C69" w:rsidRDefault="0045326D" w:rsidP="0045326D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35601EF8" w14:textId="77777777" w:rsidR="0045326D" w:rsidRPr="00F84C69" w:rsidRDefault="0045326D" w:rsidP="0045326D">
      <w:pPr>
        <w:jc w:val="center"/>
        <w:rPr>
          <w:b/>
          <w:caps/>
          <w:sz w:val="28"/>
          <w:szCs w:val="28"/>
        </w:rPr>
      </w:pPr>
    </w:p>
    <w:p w14:paraId="4390D5DA" w14:textId="77777777" w:rsidR="0045326D" w:rsidRPr="00F84C69" w:rsidRDefault="0045326D" w:rsidP="0045326D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2668EA28" w14:textId="77777777" w:rsidR="0045326D" w:rsidRPr="00632CC1" w:rsidRDefault="0045326D" w:rsidP="0045326D"/>
    <w:p w14:paraId="21EBD1D5" w14:textId="6652B8CD" w:rsidR="0045326D" w:rsidRPr="007974C9" w:rsidRDefault="0045326D" w:rsidP="00453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.2021 № 1</w:t>
      </w:r>
      <w:r>
        <w:rPr>
          <w:b/>
          <w:sz w:val="28"/>
          <w:szCs w:val="28"/>
        </w:rPr>
        <w:t>317</w:t>
      </w:r>
    </w:p>
    <w:bookmarkEnd w:id="0"/>
    <w:p w14:paraId="6EDD8EED" w14:textId="77777777" w:rsidR="0045326D" w:rsidRDefault="0045326D" w:rsidP="0045326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7A4E9A" w:rsidRPr="00496D17" w14:paraId="748B2EB1" w14:textId="77777777" w:rsidTr="00B92DD6">
        <w:trPr>
          <w:trHeight w:val="960"/>
        </w:trPr>
        <w:tc>
          <w:tcPr>
            <w:tcW w:w="4751" w:type="dxa"/>
          </w:tcPr>
          <w:bookmarkEnd w:id="1"/>
          <w:p w14:paraId="3B5CDCB0" w14:textId="77777777" w:rsidR="007A4E9A" w:rsidRPr="00496D17" w:rsidRDefault="00E03AC4" w:rsidP="00B92DD6">
            <w:pPr>
              <w:ind w:right="-1"/>
              <w:jc w:val="both"/>
              <w:rPr>
                <w:sz w:val="28"/>
                <w:szCs w:val="28"/>
              </w:rPr>
            </w:pPr>
            <w:r w:rsidRPr="00496D17">
              <w:rPr>
                <w:sz w:val="28"/>
                <w:szCs w:val="28"/>
              </w:rPr>
              <w:t xml:space="preserve">О </w:t>
            </w:r>
            <w:r w:rsidR="00B40911">
              <w:rPr>
                <w:sz w:val="28"/>
                <w:szCs w:val="28"/>
              </w:rPr>
              <w:t>признании объекта самовольной постройкой и сносе объекта</w:t>
            </w:r>
          </w:p>
        </w:tc>
      </w:tr>
    </w:tbl>
    <w:p w14:paraId="1A8B2594" w14:textId="13F86C16" w:rsidR="009F159E" w:rsidRPr="00B40911" w:rsidRDefault="00B40911" w:rsidP="00B92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911">
        <w:rPr>
          <w:sz w:val="28"/>
          <w:szCs w:val="28"/>
        </w:rPr>
        <w:t>В соответствии с Градостроительным кодексом Российской Федерации, п</w:t>
      </w:r>
      <w:r w:rsidR="00B92DD6">
        <w:rPr>
          <w:sz w:val="28"/>
          <w:szCs w:val="28"/>
        </w:rPr>
        <w:t>унктом</w:t>
      </w:r>
      <w:r w:rsidRPr="00B40911">
        <w:rPr>
          <w:sz w:val="28"/>
          <w:szCs w:val="28"/>
        </w:rPr>
        <w:t xml:space="preserve"> 4 ст</w:t>
      </w:r>
      <w:r w:rsidR="00B92DD6">
        <w:rPr>
          <w:sz w:val="28"/>
          <w:szCs w:val="28"/>
        </w:rPr>
        <w:t>атьи</w:t>
      </w:r>
      <w:r w:rsidRPr="00B40911">
        <w:rPr>
          <w:sz w:val="28"/>
          <w:szCs w:val="28"/>
        </w:rPr>
        <w:t xml:space="preserve"> 222 Гражданского кодекса Российской Федерации,</w:t>
      </w:r>
      <w:r>
        <w:rPr>
          <w:sz w:val="28"/>
          <w:szCs w:val="28"/>
        </w:rPr>
        <w:t xml:space="preserve"> </w:t>
      </w:r>
      <w:r w:rsidR="00B92DD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13, 14 статьи 55.32 Градостроительного кодекса Российской Федерации, </w:t>
      </w:r>
      <w:r w:rsidR="00B92DD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актом проверки органа муниципального </w:t>
      </w:r>
      <w:r w:rsidR="00B92DD6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 xml:space="preserve">контроля </w:t>
      </w:r>
      <w:r w:rsidR="00B92DD6">
        <w:rPr>
          <w:sz w:val="28"/>
          <w:szCs w:val="28"/>
        </w:rPr>
        <w:t xml:space="preserve">на территории муниципального образования «Вяземский район» Смоленской области  </w:t>
      </w:r>
      <w:r>
        <w:rPr>
          <w:sz w:val="28"/>
          <w:szCs w:val="28"/>
        </w:rPr>
        <w:t>от 25.08.2021 №53,</w:t>
      </w:r>
    </w:p>
    <w:p w14:paraId="672D5A2F" w14:textId="77777777" w:rsidR="00B40911" w:rsidRPr="00496D17" w:rsidRDefault="00B40911" w:rsidP="00B92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1E9987C" w14:textId="77777777" w:rsidR="0064120C" w:rsidRDefault="0064120C" w:rsidP="00B92DD6">
      <w:pPr>
        <w:ind w:right="-1" w:firstLine="567"/>
        <w:jc w:val="both"/>
        <w:rPr>
          <w:b/>
          <w:sz w:val="28"/>
          <w:szCs w:val="28"/>
        </w:rPr>
      </w:pPr>
      <w:r w:rsidRPr="00496D17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96D17">
        <w:rPr>
          <w:b/>
          <w:sz w:val="28"/>
          <w:szCs w:val="28"/>
        </w:rPr>
        <w:t>постановляет:</w:t>
      </w:r>
    </w:p>
    <w:p w14:paraId="098BBDF8" w14:textId="77777777" w:rsidR="00F139D6" w:rsidRPr="00496D17" w:rsidRDefault="00F139D6" w:rsidP="00B92DD6">
      <w:pPr>
        <w:ind w:right="-1" w:firstLine="567"/>
        <w:jc w:val="both"/>
        <w:rPr>
          <w:b/>
          <w:sz w:val="28"/>
          <w:szCs w:val="28"/>
        </w:rPr>
      </w:pPr>
    </w:p>
    <w:p w14:paraId="51037C4E" w14:textId="77777777" w:rsidR="009B37AA" w:rsidRPr="00496D17" w:rsidRDefault="00CD647D" w:rsidP="00B92DD6">
      <w:pPr>
        <w:pStyle w:val="aa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самовольной постройкой </w:t>
      </w:r>
      <w:r w:rsidR="00B569BE">
        <w:rPr>
          <w:rFonts w:ascii="Times New Roman" w:hAnsi="Times New Roman"/>
          <w:sz w:val="28"/>
          <w:szCs w:val="28"/>
        </w:rPr>
        <w:t xml:space="preserve">ограждение, возведенное вокруг земельного участка, государственная собственность на который не разграничена, расположенного по ул. Южная, в районе д. 10, г. Вязьма, </w:t>
      </w:r>
      <w:r w:rsidR="00D24300">
        <w:rPr>
          <w:rFonts w:ascii="Times New Roman" w:hAnsi="Times New Roman"/>
          <w:sz w:val="28"/>
          <w:szCs w:val="28"/>
        </w:rPr>
        <w:t xml:space="preserve">Вяземское городское поселение, </w:t>
      </w:r>
      <w:r w:rsidR="00B569BE">
        <w:rPr>
          <w:rFonts w:ascii="Times New Roman" w:hAnsi="Times New Roman"/>
          <w:sz w:val="28"/>
          <w:szCs w:val="28"/>
        </w:rPr>
        <w:t>В</w:t>
      </w:r>
      <w:r w:rsidR="00B60D47">
        <w:rPr>
          <w:rFonts w:ascii="Times New Roman" w:hAnsi="Times New Roman"/>
          <w:sz w:val="28"/>
          <w:szCs w:val="28"/>
        </w:rPr>
        <w:t>яземский район, Смоленская область</w:t>
      </w:r>
      <w:r w:rsidR="00D24300">
        <w:rPr>
          <w:rFonts w:ascii="Times New Roman" w:hAnsi="Times New Roman"/>
          <w:sz w:val="28"/>
          <w:szCs w:val="28"/>
        </w:rPr>
        <w:t>, Российская Федерация.</w:t>
      </w:r>
      <w:r w:rsidR="00B569BE">
        <w:rPr>
          <w:rFonts w:ascii="Times New Roman" w:hAnsi="Times New Roman"/>
          <w:sz w:val="28"/>
          <w:szCs w:val="28"/>
        </w:rPr>
        <w:t xml:space="preserve"> </w:t>
      </w:r>
    </w:p>
    <w:p w14:paraId="0DC4926F" w14:textId="5E618D02" w:rsidR="00CD647D" w:rsidRPr="00496D17" w:rsidRDefault="00CD647D" w:rsidP="00B92DD6">
      <w:pPr>
        <w:pStyle w:val="aa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47D">
        <w:rPr>
          <w:rFonts w:ascii="Times New Roman" w:hAnsi="Times New Roman"/>
          <w:sz w:val="28"/>
          <w:szCs w:val="28"/>
        </w:rPr>
        <w:t>Джомидаве</w:t>
      </w:r>
      <w:proofErr w:type="spellEnd"/>
      <w:r w:rsidR="002D6473" w:rsidRPr="00CD6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473" w:rsidRPr="00CD647D">
        <w:rPr>
          <w:rFonts w:ascii="Times New Roman" w:hAnsi="Times New Roman"/>
          <w:sz w:val="28"/>
          <w:szCs w:val="28"/>
        </w:rPr>
        <w:t>Бухути</w:t>
      </w:r>
      <w:proofErr w:type="spellEnd"/>
      <w:r w:rsidR="002D6473" w:rsidRPr="00CD6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6473" w:rsidRPr="00CD647D">
        <w:rPr>
          <w:rFonts w:ascii="Times New Roman" w:hAnsi="Times New Roman"/>
          <w:sz w:val="28"/>
          <w:szCs w:val="28"/>
        </w:rPr>
        <w:t>Резоевичу</w:t>
      </w:r>
      <w:proofErr w:type="spellEnd"/>
      <w:r w:rsidR="002D6473" w:rsidRPr="00CD647D">
        <w:rPr>
          <w:rFonts w:ascii="Times New Roman" w:hAnsi="Times New Roman"/>
          <w:sz w:val="28"/>
          <w:szCs w:val="28"/>
        </w:rPr>
        <w:t xml:space="preserve"> снести самовольную постройку – </w:t>
      </w:r>
      <w:r w:rsidR="002D6473" w:rsidRPr="00BB5AEC">
        <w:rPr>
          <w:rFonts w:ascii="Times New Roman" w:hAnsi="Times New Roman"/>
          <w:sz w:val="28"/>
          <w:szCs w:val="28"/>
        </w:rPr>
        <w:t xml:space="preserve">металлическое </w:t>
      </w:r>
      <w:r w:rsidRPr="00BB5AEC">
        <w:rPr>
          <w:rFonts w:ascii="Times New Roman" w:hAnsi="Times New Roman"/>
          <w:sz w:val="28"/>
          <w:szCs w:val="28"/>
        </w:rPr>
        <w:t>ограждение</w:t>
      </w:r>
      <w:r w:rsidR="002D6473" w:rsidRPr="00BB5AEC">
        <w:rPr>
          <w:rFonts w:ascii="Times New Roman" w:hAnsi="Times New Roman"/>
          <w:sz w:val="28"/>
          <w:szCs w:val="28"/>
        </w:rPr>
        <w:t xml:space="preserve"> </w:t>
      </w:r>
      <w:r w:rsidR="00BB5AEC" w:rsidRPr="00BB5AEC">
        <w:rPr>
          <w:rFonts w:ascii="Times New Roman" w:hAnsi="Times New Roman"/>
          <w:sz w:val="28"/>
          <w:szCs w:val="28"/>
        </w:rPr>
        <w:t xml:space="preserve">вышеуказанного </w:t>
      </w:r>
      <w:r w:rsidR="002D6473" w:rsidRPr="00BB5AEC">
        <w:rPr>
          <w:rFonts w:ascii="Times New Roman" w:hAnsi="Times New Roman"/>
          <w:sz w:val="28"/>
          <w:szCs w:val="28"/>
        </w:rPr>
        <w:t>земельного участка</w:t>
      </w:r>
      <w:r w:rsidR="002D6473" w:rsidRPr="00CD647D">
        <w:rPr>
          <w:rFonts w:ascii="Times New Roman" w:hAnsi="Times New Roman"/>
          <w:sz w:val="28"/>
          <w:szCs w:val="28"/>
        </w:rPr>
        <w:t xml:space="preserve"> в течение</w:t>
      </w:r>
      <w:r w:rsidR="00F139D6" w:rsidRPr="00CD647D">
        <w:rPr>
          <w:rFonts w:ascii="Times New Roman" w:hAnsi="Times New Roman"/>
          <w:sz w:val="28"/>
          <w:szCs w:val="28"/>
        </w:rPr>
        <w:t xml:space="preserve"> двух месяцев со дня опубликования настоящего постановления</w:t>
      </w:r>
      <w:r w:rsidR="00B92DD6">
        <w:rPr>
          <w:rFonts w:ascii="Times New Roman" w:hAnsi="Times New Roman"/>
          <w:sz w:val="28"/>
          <w:szCs w:val="28"/>
        </w:rPr>
        <w:t>.</w:t>
      </w:r>
    </w:p>
    <w:p w14:paraId="4932547C" w14:textId="5C141BE8" w:rsidR="00F139D6" w:rsidRPr="00CD647D" w:rsidRDefault="00B92DD6" w:rsidP="00B92DD6">
      <w:pPr>
        <w:pStyle w:val="aa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B92DD6">
        <w:rPr>
          <w:rFonts w:ascii="Times New Roman" w:hAnsi="Times New Roman"/>
          <w:sz w:val="28"/>
          <w:szCs w:val="28"/>
        </w:rPr>
        <w:t>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</w:t>
      </w:r>
      <w:r w:rsidR="00CD647D" w:rsidRPr="00CD647D">
        <w:rPr>
          <w:rFonts w:ascii="Times New Roman" w:hAnsi="Times New Roman"/>
          <w:sz w:val="28"/>
          <w:szCs w:val="28"/>
        </w:rPr>
        <w:t>.</w:t>
      </w:r>
    </w:p>
    <w:p w14:paraId="2AE000AD" w14:textId="17E01A57" w:rsidR="006379CC" w:rsidRPr="00496D17" w:rsidRDefault="008F6B1A" w:rsidP="00B92DD6">
      <w:pPr>
        <w:pStyle w:val="aa"/>
        <w:numPr>
          <w:ilvl w:val="0"/>
          <w:numId w:val="2"/>
        </w:numPr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496D17">
        <w:rPr>
          <w:rFonts w:ascii="Times New Roman" w:hAnsi="Times New Roman"/>
          <w:sz w:val="28"/>
          <w:szCs w:val="28"/>
        </w:rPr>
        <w:t xml:space="preserve"> </w:t>
      </w:r>
      <w:r w:rsidR="00EB29E1" w:rsidRPr="00496D17">
        <w:rPr>
          <w:rFonts w:ascii="Times New Roman" w:hAnsi="Times New Roman"/>
          <w:sz w:val="28"/>
          <w:szCs w:val="28"/>
        </w:rPr>
        <w:t xml:space="preserve">Контроль за исполнением данного </w:t>
      </w:r>
      <w:r w:rsidR="00B17552" w:rsidRPr="00496D17">
        <w:rPr>
          <w:rFonts w:ascii="Times New Roman" w:hAnsi="Times New Roman"/>
          <w:sz w:val="28"/>
          <w:szCs w:val="28"/>
        </w:rPr>
        <w:t>п</w:t>
      </w:r>
      <w:r w:rsidR="00EB29E1" w:rsidRPr="00496D17">
        <w:rPr>
          <w:rFonts w:ascii="Times New Roman" w:hAnsi="Times New Roman"/>
          <w:sz w:val="28"/>
          <w:szCs w:val="28"/>
        </w:rPr>
        <w:t>остановления возложить на заместителя Главы муниципального образования «Вязе</w:t>
      </w:r>
      <w:r w:rsidR="00FF29BA">
        <w:rPr>
          <w:rFonts w:ascii="Times New Roman" w:hAnsi="Times New Roman"/>
          <w:sz w:val="28"/>
          <w:szCs w:val="28"/>
        </w:rPr>
        <w:t xml:space="preserve">мский район» </w:t>
      </w:r>
      <w:r w:rsidR="007A4008">
        <w:rPr>
          <w:rFonts w:ascii="Times New Roman" w:hAnsi="Times New Roman"/>
          <w:sz w:val="28"/>
          <w:szCs w:val="28"/>
        </w:rPr>
        <w:t>Смоленской области Лосевым</w:t>
      </w:r>
      <w:r w:rsidR="00B92DD6" w:rsidRPr="00B92DD6">
        <w:rPr>
          <w:rFonts w:ascii="Times New Roman" w:hAnsi="Times New Roman"/>
          <w:sz w:val="28"/>
          <w:szCs w:val="28"/>
        </w:rPr>
        <w:t xml:space="preserve"> </w:t>
      </w:r>
      <w:r w:rsidR="00B92DD6">
        <w:rPr>
          <w:rFonts w:ascii="Times New Roman" w:hAnsi="Times New Roman"/>
          <w:sz w:val="28"/>
          <w:szCs w:val="28"/>
        </w:rPr>
        <w:t>В.Г.</w:t>
      </w:r>
    </w:p>
    <w:p w14:paraId="6E86A857" w14:textId="77777777" w:rsidR="009F159E" w:rsidRPr="00496D17" w:rsidRDefault="009F159E" w:rsidP="00B92DD6">
      <w:pPr>
        <w:pStyle w:val="aa"/>
        <w:ind w:left="567" w:right="-1"/>
        <w:jc w:val="both"/>
        <w:rPr>
          <w:rFonts w:ascii="Times New Roman" w:hAnsi="Times New Roman"/>
          <w:sz w:val="28"/>
          <w:szCs w:val="28"/>
        </w:rPr>
      </w:pPr>
    </w:p>
    <w:p w14:paraId="3EF4F3FD" w14:textId="77777777" w:rsidR="009F159E" w:rsidRPr="00496D17" w:rsidRDefault="009F159E" w:rsidP="00B92DD6">
      <w:pPr>
        <w:pStyle w:val="aa"/>
        <w:ind w:left="567" w:right="-1"/>
        <w:jc w:val="both"/>
        <w:rPr>
          <w:rFonts w:ascii="Times New Roman" w:hAnsi="Times New Roman"/>
          <w:sz w:val="28"/>
          <w:szCs w:val="28"/>
        </w:rPr>
      </w:pPr>
    </w:p>
    <w:p w14:paraId="5640F76B" w14:textId="674D1F4D" w:rsidR="007A4E9A" w:rsidRPr="00496D17" w:rsidRDefault="00B92DD6" w:rsidP="007A4E9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7A4E9A" w:rsidRPr="00496D1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A4E9A" w:rsidRPr="00496D17">
        <w:rPr>
          <w:sz w:val="28"/>
          <w:szCs w:val="28"/>
        </w:rPr>
        <w:t xml:space="preserve"> муниципального образования </w:t>
      </w:r>
    </w:p>
    <w:p w14:paraId="15609ACA" w14:textId="59023CA2" w:rsidR="007A4E9A" w:rsidRPr="009F159E" w:rsidRDefault="007A4E9A" w:rsidP="007A4E9A">
      <w:pPr>
        <w:ind w:right="-1"/>
        <w:jc w:val="both"/>
        <w:rPr>
          <w:sz w:val="26"/>
          <w:szCs w:val="26"/>
        </w:rPr>
      </w:pPr>
      <w:r w:rsidRPr="00496D17">
        <w:rPr>
          <w:sz w:val="28"/>
          <w:szCs w:val="28"/>
        </w:rPr>
        <w:t>«Вяземский район» Смоленской</w:t>
      </w:r>
      <w:r w:rsidR="00496D17">
        <w:rPr>
          <w:sz w:val="28"/>
          <w:szCs w:val="28"/>
        </w:rPr>
        <w:t xml:space="preserve"> области               </w:t>
      </w:r>
      <w:r w:rsidRPr="00496D17">
        <w:rPr>
          <w:sz w:val="28"/>
          <w:szCs w:val="28"/>
        </w:rPr>
        <w:t xml:space="preserve">   </w:t>
      </w:r>
      <w:r w:rsidR="009F159E" w:rsidRPr="00496D17">
        <w:rPr>
          <w:sz w:val="28"/>
          <w:szCs w:val="28"/>
        </w:rPr>
        <w:t xml:space="preserve">     </w:t>
      </w:r>
      <w:r w:rsidRPr="00496D17">
        <w:rPr>
          <w:sz w:val="28"/>
          <w:szCs w:val="28"/>
        </w:rPr>
        <w:t xml:space="preserve">   </w:t>
      </w:r>
      <w:r w:rsidR="009F159E" w:rsidRPr="00496D17">
        <w:rPr>
          <w:sz w:val="28"/>
          <w:szCs w:val="28"/>
        </w:rPr>
        <w:t xml:space="preserve">        </w:t>
      </w:r>
      <w:r w:rsidR="00B92DD6">
        <w:rPr>
          <w:sz w:val="28"/>
          <w:szCs w:val="28"/>
        </w:rPr>
        <w:t xml:space="preserve">        </w:t>
      </w:r>
      <w:r w:rsidRPr="00496D17">
        <w:rPr>
          <w:sz w:val="28"/>
          <w:szCs w:val="28"/>
        </w:rPr>
        <w:t xml:space="preserve"> </w:t>
      </w:r>
      <w:r w:rsidR="00B92DD6">
        <w:rPr>
          <w:b/>
          <w:sz w:val="28"/>
          <w:szCs w:val="28"/>
        </w:rPr>
        <w:t>В.П. Беленко</w:t>
      </w:r>
    </w:p>
    <w:p w14:paraId="361F05D5" w14:textId="5F6B6213" w:rsidR="00B92DD6" w:rsidRDefault="00B92D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9E5B0E" w14:textId="77777777" w:rsidR="007A4E9A" w:rsidRDefault="007A4E9A" w:rsidP="008F6B1A">
      <w:pPr>
        <w:ind w:right="-1"/>
        <w:jc w:val="both"/>
        <w:rPr>
          <w:sz w:val="28"/>
          <w:szCs w:val="28"/>
        </w:rPr>
      </w:pPr>
    </w:p>
    <w:p w14:paraId="5F2F9D09" w14:textId="77777777" w:rsidR="00594F92" w:rsidRPr="002D521E" w:rsidRDefault="00BB5AEC" w:rsidP="00594F92">
      <w:pPr>
        <w:tabs>
          <w:tab w:val="left" w:pos="7980"/>
        </w:tabs>
        <w:rPr>
          <w:sz w:val="26"/>
          <w:szCs w:val="26"/>
        </w:rPr>
      </w:pPr>
      <w:r w:rsidRPr="002D521E">
        <w:rPr>
          <w:sz w:val="26"/>
          <w:szCs w:val="26"/>
        </w:rPr>
        <w:t xml:space="preserve">Исполнитель: </w:t>
      </w:r>
      <w:r w:rsidR="00594F92" w:rsidRPr="002D521E">
        <w:rPr>
          <w:sz w:val="26"/>
          <w:szCs w:val="26"/>
        </w:rPr>
        <w:t>председатель</w:t>
      </w:r>
    </w:p>
    <w:p w14:paraId="40A8483F" w14:textId="77777777" w:rsidR="00594F92" w:rsidRPr="002D521E" w:rsidRDefault="00594F92" w:rsidP="00594F92">
      <w:pPr>
        <w:tabs>
          <w:tab w:val="left" w:pos="7980"/>
        </w:tabs>
        <w:rPr>
          <w:sz w:val="26"/>
          <w:szCs w:val="26"/>
        </w:rPr>
      </w:pPr>
      <w:r w:rsidRPr="002D521E">
        <w:rPr>
          <w:sz w:val="26"/>
          <w:szCs w:val="26"/>
        </w:rPr>
        <w:t>комитета по архитектуре и землеустройству                                                В.Б. Волков</w:t>
      </w:r>
    </w:p>
    <w:p w14:paraId="12E87AE5" w14:textId="77777777" w:rsidR="00594F92" w:rsidRPr="002D521E" w:rsidRDefault="00594F92" w:rsidP="00594F92">
      <w:pPr>
        <w:rPr>
          <w:sz w:val="26"/>
          <w:szCs w:val="26"/>
        </w:rPr>
      </w:pPr>
      <w:r w:rsidRPr="002D521E">
        <w:rPr>
          <w:sz w:val="26"/>
          <w:szCs w:val="26"/>
        </w:rPr>
        <w:t xml:space="preserve">                                                                                                                                     2-46-28</w:t>
      </w:r>
    </w:p>
    <w:p w14:paraId="7BBF6D24" w14:textId="77777777" w:rsidR="00594F92" w:rsidRPr="00594F92" w:rsidRDefault="00BB5AEC" w:rsidP="00594F92">
      <w:pPr>
        <w:tabs>
          <w:tab w:val="left" w:pos="7980"/>
        </w:tabs>
        <w:rPr>
          <w:sz w:val="26"/>
          <w:szCs w:val="26"/>
        </w:rPr>
      </w:pPr>
      <w:r w:rsidRPr="002D521E">
        <w:rPr>
          <w:sz w:val="26"/>
          <w:szCs w:val="26"/>
        </w:rPr>
        <w:t xml:space="preserve">Разработал: </w:t>
      </w:r>
      <w:r w:rsidR="00594F92" w:rsidRPr="00594F92">
        <w:rPr>
          <w:sz w:val="26"/>
          <w:szCs w:val="26"/>
        </w:rPr>
        <w:t xml:space="preserve">главный специалист </w:t>
      </w:r>
    </w:p>
    <w:p w14:paraId="79CB08FE" w14:textId="77777777" w:rsidR="00594F92" w:rsidRPr="00594F92" w:rsidRDefault="00594F92" w:rsidP="00594F92">
      <w:pPr>
        <w:tabs>
          <w:tab w:val="left" w:pos="7980"/>
        </w:tabs>
        <w:rPr>
          <w:sz w:val="26"/>
          <w:szCs w:val="26"/>
        </w:rPr>
      </w:pPr>
      <w:r w:rsidRPr="00594F92">
        <w:rPr>
          <w:sz w:val="26"/>
          <w:szCs w:val="26"/>
        </w:rPr>
        <w:t>юридического отдела                                                                                      Е.В. Цуркова</w:t>
      </w:r>
    </w:p>
    <w:p w14:paraId="7D24EF7B" w14:textId="77777777" w:rsidR="00BB5AEC" w:rsidRDefault="00594F92" w:rsidP="00594F92">
      <w:pPr>
        <w:tabs>
          <w:tab w:val="left" w:pos="7980"/>
        </w:tabs>
        <w:rPr>
          <w:sz w:val="28"/>
          <w:szCs w:val="28"/>
        </w:rPr>
      </w:pPr>
      <w:r w:rsidRPr="00594F92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594F92">
        <w:rPr>
          <w:sz w:val="26"/>
          <w:szCs w:val="26"/>
        </w:rPr>
        <w:t xml:space="preserve">   2-39-61</w:t>
      </w:r>
      <w:r>
        <w:rPr>
          <w:sz w:val="26"/>
          <w:szCs w:val="26"/>
        </w:rPr>
        <w:t xml:space="preserve"> </w:t>
      </w:r>
    </w:p>
    <w:p w14:paraId="0D044197" w14:textId="77777777" w:rsidR="00BB5AEC" w:rsidRDefault="00BB5AEC" w:rsidP="00BB5AEC">
      <w:pPr>
        <w:rPr>
          <w:sz w:val="28"/>
          <w:szCs w:val="28"/>
        </w:rPr>
      </w:pPr>
    </w:p>
    <w:p w14:paraId="7754F3BA" w14:textId="77777777" w:rsidR="00BB5AEC" w:rsidRDefault="00BB5AEC" w:rsidP="00BB5AEC">
      <w:pPr>
        <w:rPr>
          <w:sz w:val="28"/>
          <w:szCs w:val="28"/>
        </w:rPr>
      </w:pPr>
    </w:p>
    <w:p w14:paraId="1117176A" w14:textId="77777777" w:rsidR="00BB5AEC" w:rsidRDefault="00BB5AEC" w:rsidP="00BB5AEC">
      <w:pPr>
        <w:rPr>
          <w:sz w:val="28"/>
          <w:szCs w:val="28"/>
        </w:rPr>
      </w:pPr>
    </w:p>
    <w:p w14:paraId="3DEA0643" w14:textId="77777777" w:rsidR="00BB5AEC" w:rsidRDefault="00BB5AEC" w:rsidP="00BB5AEC">
      <w:pPr>
        <w:rPr>
          <w:sz w:val="28"/>
          <w:szCs w:val="28"/>
        </w:rPr>
      </w:pPr>
    </w:p>
    <w:p w14:paraId="55FF207D" w14:textId="77777777" w:rsidR="00BB5AEC" w:rsidRDefault="00BB5AEC" w:rsidP="00BB5AEC">
      <w:pPr>
        <w:rPr>
          <w:sz w:val="28"/>
          <w:szCs w:val="28"/>
        </w:rPr>
      </w:pPr>
    </w:p>
    <w:p w14:paraId="378E47AF" w14:textId="77777777" w:rsidR="00BB5AEC" w:rsidRDefault="00BB5AEC" w:rsidP="00BB5AEC">
      <w:pPr>
        <w:rPr>
          <w:sz w:val="28"/>
          <w:szCs w:val="28"/>
        </w:rPr>
      </w:pPr>
    </w:p>
    <w:p w14:paraId="6860CA1B" w14:textId="77777777" w:rsidR="00BB5AEC" w:rsidRDefault="00BB5AEC" w:rsidP="00BB5AEC">
      <w:pPr>
        <w:rPr>
          <w:sz w:val="28"/>
          <w:szCs w:val="28"/>
        </w:rPr>
      </w:pPr>
    </w:p>
    <w:p w14:paraId="64365D3A" w14:textId="77777777" w:rsidR="00BB5AEC" w:rsidRDefault="00BB5AEC" w:rsidP="00BB5AEC">
      <w:pPr>
        <w:rPr>
          <w:sz w:val="28"/>
          <w:szCs w:val="28"/>
        </w:rPr>
      </w:pPr>
    </w:p>
    <w:p w14:paraId="14A357BC" w14:textId="77777777" w:rsidR="00BB5AEC" w:rsidRDefault="00BB5AEC" w:rsidP="00BB5AEC">
      <w:pPr>
        <w:rPr>
          <w:sz w:val="28"/>
          <w:szCs w:val="28"/>
        </w:rPr>
      </w:pPr>
    </w:p>
    <w:p w14:paraId="59697CB8" w14:textId="77777777" w:rsidR="00BB5AEC" w:rsidRDefault="00BB5AEC" w:rsidP="00BB5AEC">
      <w:pPr>
        <w:rPr>
          <w:sz w:val="28"/>
          <w:szCs w:val="28"/>
        </w:rPr>
      </w:pPr>
    </w:p>
    <w:p w14:paraId="3EE28C3D" w14:textId="77777777" w:rsidR="00BB5AEC" w:rsidRDefault="00BB5AEC" w:rsidP="00BB5AEC">
      <w:pPr>
        <w:rPr>
          <w:sz w:val="28"/>
          <w:szCs w:val="28"/>
        </w:rPr>
      </w:pPr>
    </w:p>
    <w:p w14:paraId="142AE17F" w14:textId="77777777" w:rsidR="00BB5AEC" w:rsidRDefault="00BB5AEC" w:rsidP="00BB5AEC">
      <w:pPr>
        <w:rPr>
          <w:sz w:val="28"/>
          <w:szCs w:val="28"/>
        </w:rPr>
      </w:pPr>
    </w:p>
    <w:p w14:paraId="4C1976BD" w14:textId="77777777" w:rsidR="00BB5AEC" w:rsidRDefault="00BB5AEC" w:rsidP="00BB5AEC">
      <w:pPr>
        <w:rPr>
          <w:sz w:val="28"/>
          <w:szCs w:val="28"/>
        </w:rPr>
      </w:pPr>
    </w:p>
    <w:p w14:paraId="07ED13F2" w14:textId="77777777" w:rsidR="00BB5AEC" w:rsidRDefault="00BB5AEC" w:rsidP="00BB5AEC">
      <w:pPr>
        <w:rPr>
          <w:sz w:val="28"/>
          <w:szCs w:val="28"/>
        </w:rPr>
      </w:pPr>
    </w:p>
    <w:p w14:paraId="2D22D1E1" w14:textId="77777777" w:rsidR="00BB5AEC" w:rsidRDefault="00BB5AEC" w:rsidP="00BB5AEC">
      <w:pPr>
        <w:rPr>
          <w:sz w:val="28"/>
          <w:szCs w:val="28"/>
        </w:rPr>
      </w:pPr>
    </w:p>
    <w:p w14:paraId="2BDA6999" w14:textId="77777777" w:rsidR="00BB5AEC" w:rsidRDefault="00BB5AEC" w:rsidP="00BB5AEC">
      <w:pPr>
        <w:rPr>
          <w:sz w:val="28"/>
          <w:szCs w:val="28"/>
        </w:rPr>
      </w:pPr>
    </w:p>
    <w:p w14:paraId="7511E9A5" w14:textId="77777777" w:rsidR="00BB5AEC" w:rsidRDefault="00BB5AEC" w:rsidP="00BB5AEC">
      <w:pPr>
        <w:rPr>
          <w:sz w:val="28"/>
          <w:szCs w:val="28"/>
        </w:rPr>
      </w:pPr>
    </w:p>
    <w:p w14:paraId="4B3D61B1" w14:textId="77777777" w:rsidR="00BB5AEC" w:rsidRDefault="002D521E" w:rsidP="00BB5AEC">
      <w:pPr>
        <w:rPr>
          <w:sz w:val="28"/>
          <w:szCs w:val="28"/>
        </w:rPr>
      </w:pPr>
      <w:r>
        <w:rPr>
          <w:sz w:val="28"/>
          <w:szCs w:val="28"/>
        </w:rPr>
        <w:t>ВЫЗЫ</w:t>
      </w:r>
      <w:r w:rsidR="00BB5AEC">
        <w:rPr>
          <w:sz w:val="28"/>
          <w:szCs w:val="28"/>
        </w:rPr>
        <w:t>:</w:t>
      </w:r>
    </w:p>
    <w:p w14:paraId="0CD99BCB" w14:textId="77777777" w:rsidR="00BB5AEC" w:rsidRDefault="00BB5AEC" w:rsidP="00BB5AEC">
      <w:pPr>
        <w:rPr>
          <w:sz w:val="28"/>
          <w:szCs w:val="28"/>
        </w:rPr>
      </w:pPr>
    </w:p>
    <w:p w14:paraId="133A8215" w14:textId="77777777" w:rsidR="00BB5AEC" w:rsidRDefault="00BB5AEC" w:rsidP="00BB5AEC">
      <w:pPr>
        <w:rPr>
          <w:sz w:val="28"/>
          <w:szCs w:val="28"/>
        </w:rPr>
      </w:pPr>
    </w:p>
    <w:p w14:paraId="469D101C" w14:textId="77777777" w:rsidR="00BB5AEC" w:rsidRPr="006E0ED5" w:rsidRDefault="00BB5AEC" w:rsidP="00BB5AEC">
      <w:pPr>
        <w:tabs>
          <w:tab w:val="left" w:pos="7980"/>
        </w:tabs>
        <w:rPr>
          <w:sz w:val="26"/>
          <w:szCs w:val="26"/>
        </w:rPr>
      </w:pPr>
      <w:r w:rsidRPr="006E0ED5">
        <w:rPr>
          <w:sz w:val="26"/>
          <w:szCs w:val="26"/>
        </w:rPr>
        <w:t xml:space="preserve">Заместитель Главы </w:t>
      </w:r>
      <w:r w:rsidR="002D521E">
        <w:rPr>
          <w:sz w:val="26"/>
          <w:szCs w:val="26"/>
        </w:rPr>
        <w:t>муниципального образования</w:t>
      </w:r>
      <w:r w:rsidRPr="006E0ED5">
        <w:rPr>
          <w:sz w:val="26"/>
          <w:szCs w:val="26"/>
        </w:rPr>
        <w:t xml:space="preserve">                                 В.Г. Лосев</w:t>
      </w:r>
    </w:p>
    <w:p w14:paraId="127FC9A8" w14:textId="77777777" w:rsidR="00BB5AEC" w:rsidRPr="006E0ED5" w:rsidRDefault="00BB5AEC" w:rsidP="00BB5AEC">
      <w:pPr>
        <w:rPr>
          <w:sz w:val="26"/>
          <w:szCs w:val="26"/>
        </w:rPr>
      </w:pPr>
    </w:p>
    <w:p w14:paraId="4B67F072" w14:textId="77777777" w:rsidR="00BB5AEC" w:rsidRPr="006E0ED5" w:rsidRDefault="00BB5AEC" w:rsidP="00BB5AEC">
      <w:pPr>
        <w:rPr>
          <w:sz w:val="26"/>
          <w:szCs w:val="26"/>
        </w:rPr>
      </w:pPr>
    </w:p>
    <w:p w14:paraId="6D802B04" w14:textId="77777777" w:rsidR="00BB5AEC" w:rsidRPr="006E0ED5" w:rsidRDefault="00BB5AEC" w:rsidP="00BB5AEC">
      <w:pPr>
        <w:jc w:val="both"/>
        <w:rPr>
          <w:sz w:val="26"/>
          <w:szCs w:val="26"/>
        </w:rPr>
      </w:pPr>
      <w:r w:rsidRPr="006E0ED5">
        <w:rPr>
          <w:sz w:val="26"/>
          <w:szCs w:val="26"/>
        </w:rPr>
        <w:t>Начальник юридического отдела                       отпуск                           В.П. Березкина</w:t>
      </w:r>
    </w:p>
    <w:p w14:paraId="68FF1DFB" w14:textId="77777777" w:rsidR="00BB5AEC" w:rsidRPr="006E0ED5" w:rsidRDefault="00BB5AEC" w:rsidP="00BB5AEC">
      <w:pPr>
        <w:jc w:val="both"/>
        <w:rPr>
          <w:sz w:val="26"/>
          <w:szCs w:val="26"/>
        </w:rPr>
      </w:pPr>
    </w:p>
    <w:p w14:paraId="1E2E04D2" w14:textId="77777777" w:rsidR="00BB5AEC" w:rsidRPr="006E0ED5" w:rsidRDefault="00BB5AEC" w:rsidP="00BB5AEC">
      <w:pPr>
        <w:jc w:val="both"/>
        <w:rPr>
          <w:sz w:val="26"/>
          <w:szCs w:val="26"/>
        </w:rPr>
      </w:pPr>
    </w:p>
    <w:p w14:paraId="667BAF93" w14:textId="77777777" w:rsidR="00BB5AEC" w:rsidRDefault="00BB5AEC" w:rsidP="00BB5AEC">
      <w:pPr>
        <w:jc w:val="both"/>
        <w:rPr>
          <w:sz w:val="26"/>
          <w:szCs w:val="26"/>
        </w:rPr>
      </w:pPr>
      <w:proofErr w:type="spellStart"/>
      <w:r w:rsidRPr="006E0ED5">
        <w:rPr>
          <w:sz w:val="26"/>
          <w:szCs w:val="26"/>
        </w:rPr>
        <w:t>И.о</w:t>
      </w:r>
      <w:proofErr w:type="spellEnd"/>
      <w:r w:rsidRPr="006E0ED5">
        <w:rPr>
          <w:sz w:val="26"/>
          <w:szCs w:val="26"/>
        </w:rPr>
        <w:t>. начальника юридического отдела                                                    Г.И. Скорикова</w:t>
      </w:r>
    </w:p>
    <w:p w14:paraId="320B7897" w14:textId="77777777" w:rsidR="002D521E" w:rsidRDefault="002D521E" w:rsidP="00BB5AEC">
      <w:pPr>
        <w:jc w:val="both"/>
        <w:rPr>
          <w:sz w:val="26"/>
          <w:szCs w:val="26"/>
        </w:rPr>
      </w:pPr>
    </w:p>
    <w:p w14:paraId="7D1DF8B1" w14:textId="77777777" w:rsidR="002D521E" w:rsidRPr="002D521E" w:rsidRDefault="002D521E" w:rsidP="002D521E">
      <w:pPr>
        <w:jc w:val="both"/>
        <w:rPr>
          <w:sz w:val="26"/>
          <w:szCs w:val="26"/>
        </w:rPr>
      </w:pPr>
      <w:r w:rsidRPr="002D521E">
        <w:rPr>
          <w:sz w:val="26"/>
          <w:szCs w:val="26"/>
        </w:rPr>
        <w:t>Начальник отдела информационной политики</w:t>
      </w:r>
    </w:p>
    <w:p w14:paraId="01DA9537" w14:textId="77777777" w:rsidR="002D521E" w:rsidRPr="006E0ED5" w:rsidRDefault="002D521E" w:rsidP="00BB5AEC">
      <w:pPr>
        <w:jc w:val="both"/>
        <w:rPr>
          <w:sz w:val="26"/>
          <w:szCs w:val="26"/>
        </w:rPr>
      </w:pPr>
      <w:r w:rsidRPr="002D521E">
        <w:rPr>
          <w:sz w:val="26"/>
          <w:szCs w:val="26"/>
        </w:rPr>
        <w:t xml:space="preserve">и информационных технологий                                        </w:t>
      </w:r>
      <w:r>
        <w:rPr>
          <w:sz w:val="26"/>
          <w:szCs w:val="26"/>
        </w:rPr>
        <w:t xml:space="preserve">            </w:t>
      </w:r>
      <w:r w:rsidRPr="002D521E">
        <w:rPr>
          <w:sz w:val="26"/>
          <w:szCs w:val="26"/>
        </w:rPr>
        <w:t xml:space="preserve">           А. Г. Павлов </w:t>
      </w:r>
    </w:p>
    <w:p w14:paraId="399B1CA6" w14:textId="77777777" w:rsidR="00BB5AEC" w:rsidRPr="006E0ED5" w:rsidRDefault="00BB5AEC" w:rsidP="00BB5AEC">
      <w:pPr>
        <w:rPr>
          <w:sz w:val="26"/>
          <w:szCs w:val="26"/>
        </w:rPr>
      </w:pPr>
    </w:p>
    <w:p w14:paraId="0EA6D298" w14:textId="77777777" w:rsidR="00BB5AEC" w:rsidRPr="006E0ED5" w:rsidRDefault="00BB5AEC" w:rsidP="00BB5AEC">
      <w:pPr>
        <w:rPr>
          <w:sz w:val="26"/>
          <w:szCs w:val="26"/>
        </w:rPr>
      </w:pPr>
      <w:r w:rsidRPr="006E0ED5">
        <w:rPr>
          <w:sz w:val="26"/>
          <w:szCs w:val="26"/>
        </w:rPr>
        <w:t xml:space="preserve">Главный специалист отдела </w:t>
      </w:r>
    </w:p>
    <w:p w14:paraId="30E9C3DF" w14:textId="77777777" w:rsidR="00BB5AEC" w:rsidRPr="006E0ED5" w:rsidRDefault="00BB5AEC" w:rsidP="00BB5AEC">
      <w:pPr>
        <w:rPr>
          <w:sz w:val="26"/>
          <w:szCs w:val="26"/>
        </w:rPr>
      </w:pPr>
      <w:r w:rsidRPr="006E0ED5">
        <w:rPr>
          <w:sz w:val="26"/>
          <w:szCs w:val="26"/>
        </w:rPr>
        <w:t xml:space="preserve">муниципальной службы                                      </w:t>
      </w:r>
      <w:r>
        <w:rPr>
          <w:sz w:val="26"/>
          <w:szCs w:val="26"/>
        </w:rPr>
        <w:t xml:space="preserve">     </w:t>
      </w:r>
      <w:r w:rsidRPr="006E0ED5">
        <w:rPr>
          <w:sz w:val="26"/>
          <w:szCs w:val="26"/>
        </w:rPr>
        <w:t xml:space="preserve">                                Л.В. </w:t>
      </w:r>
      <w:proofErr w:type="spellStart"/>
      <w:r w:rsidRPr="006E0ED5">
        <w:rPr>
          <w:sz w:val="26"/>
          <w:szCs w:val="26"/>
        </w:rPr>
        <w:t>Икатова</w:t>
      </w:r>
      <w:proofErr w:type="spellEnd"/>
    </w:p>
    <w:p w14:paraId="130C13C3" w14:textId="77777777" w:rsidR="00BB5AEC" w:rsidRDefault="00BB5AEC" w:rsidP="00BB5AEC">
      <w:pPr>
        <w:jc w:val="both"/>
      </w:pPr>
    </w:p>
    <w:p w14:paraId="515ED9D5" w14:textId="77777777" w:rsidR="00BB5AEC" w:rsidRPr="002B367C" w:rsidRDefault="00BB5AEC" w:rsidP="00BB5AEC">
      <w:pPr>
        <w:tabs>
          <w:tab w:val="left" w:pos="7980"/>
        </w:tabs>
        <w:rPr>
          <w:sz w:val="26"/>
          <w:szCs w:val="26"/>
        </w:rPr>
      </w:pPr>
      <w:r w:rsidRPr="002B367C">
        <w:rPr>
          <w:sz w:val="26"/>
          <w:szCs w:val="26"/>
        </w:rPr>
        <w:t xml:space="preserve">Разослать: прокурору, </w:t>
      </w:r>
      <w:proofErr w:type="spellStart"/>
      <w:r w:rsidRPr="002B367C">
        <w:rPr>
          <w:sz w:val="26"/>
          <w:szCs w:val="26"/>
        </w:rPr>
        <w:t>КАиЗ</w:t>
      </w:r>
      <w:proofErr w:type="spellEnd"/>
      <w:r w:rsidRPr="002B367C">
        <w:rPr>
          <w:sz w:val="26"/>
          <w:szCs w:val="26"/>
        </w:rPr>
        <w:t xml:space="preserve">, Вяземский отдел </w:t>
      </w:r>
      <w:proofErr w:type="spellStart"/>
      <w:r w:rsidRPr="002B367C">
        <w:rPr>
          <w:sz w:val="26"/>
          <w:szCs w:val="26"/>
        </w:rPr>
        <w:t>росреестра</w:t>
      </w:r>
      <w:proofErr w:type="spellEnd"/>
      <w:r w:rsidRPr="002B367C">
        <w:rPr>
          <w:sz w:val="26"/>
          <w:szCs w:val="26"/>
        </w:rPr>
        <w:t xml:space="preserve"> по Смоленской области, КИО, заявителю - 3 экз.</w:t>
      </w:r>
    </w:p>
    <w:p w14:paraId="3ED7B0D9" w14:textId="77777777" w:rsidR="00BB5AEC" w:rsidRPr="002B367C" w:rsidRDefault="00BB5AEC" w:rsidP="00BB5AEC">
      <w:pPr>
        <w:tabs>
          <w:tab w:val="left" w:pos="7980"/>
        </w:tabs>
        <w:rPr>
          <w:sz w:val="26"/>
          <w:szCs w:val="26"/>
        </w:rPr>
      </w:pPr>
    </w:p>
    <w:p w14:paraId="73A840F5" w14:textId="77777777" w:rsidR="00BB5AEC" w:rsidRPr="002B367C" w:rsidRDefault="00BB5AEC" w:rsidP="00BB5AEC">
      <w:pPr>
        <w:tabs>
          <w:tab w:val="left" w:pos="7980"/>
        </w:tabs>
        <w:rPr>
          <w:sz w:val="26"/>
          <w:szCs w:val="26"/>
        </w:rPr>
      </w:pPr>
      <w:r w:rsidRPr="002B367C">
        <w:rPr>
          <w:sz w:val="26"/>
          <w:szCs w:val="26"/>
        </w:rPr>
        <w:t xml:space="preserve">Экз.7 + 1 в </w:t>
      </w:r>
      <w:proofErr w:type="spellStart"/>
      <w:proofErr w:type="gramStart"/>
      <w:r w:rsidRPr="002B367C">
        <w:rPr>
          <w:sz w:val="26"/>
          <w:szCs w:val="26"/>
        </w:rPr>
        <w:t>эл.виде</w:t>
      </w:r>
      <w:proofErr w:type="spellEnd"/>
      <w:proofErr w:type="gramEnd"/>
    </w:p>
    <w:p w14:paraId="18D0E5D3" w14:textId="77777777" w:rsidR="00BB5AEC" w:rsidRPr="002B367C" w:rsidRDefault="00BB5AEC" w:rsidP="00BB5AEC">
      <w:pPr>
        <w:tabs>
          <w:tab w:val="left" w:pos="7980"/>
        </w:tabs>
        <w:rPr>
          <w:sz w:val="26"/>
          <w:szCs w:val="26"/>
        </w:rPr>
      </w:pPr>
    </w:p>
    <w:p w14:paraId="210D9C02" w14:textId="77777777" w:rsidR="00F93510" w:rsidRPr="00BB5AEC" w:rsidRDefault="00BB5AEC" w:rsidP="00BB5AEC">
      <w:r>
        <w:lastRenderedPageBreak/>
        <w:t>Версия на бумажном носителе идентична версии электронной</w:t>
      </w:r>
    </w:p>
    <w:sectPr w:rsidR="00F93510" w:rsidRPr="00BB5AEC" w:rsidSect="00B92DD6"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2AEF" w14:textId="77777777" w:rsidR="0083739B" w:rsidRDefault="0083739B" w:rsidP="00642242">
      <w:r>
        <w:separator/>
      </w:r>
    </w:p>
  </w:endnote>
  <w:endnote w:type="continuationSeparator" w:id="0">
    <w:p w14:paraId="32FC215A" w14:textId="77777777" w:rsidR="0083739B" w:rsidRDefault="0083739B" w:rsidP="0064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8364" w14:textId="77777777" w:rsidR="0083739B" w:rsidRDefault="0083739B" w:rsidP="00642242">
      <w:r>
        <w:separator/>
      </w:r>
    </w:p>
  </w:footnote>
  <w:footnote w:type="continuationSeparator" w:id="0">
    <w:p w14:paraId="6CDF3773" w14:textId="77777777" w:rsidR="0083739B" w:rsidRDefault="0083739B" w:rsidP="0064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24516"/>
      <w:docPartObj>
        <w:docPartGallery w:val="Page Numbers (Top of Page)"/>
        <w:docPartUnique/>
      </w:docPartObj>
    </w:sdtPr>
    <w:sdtEndPr/>
    <w:sdtContent>
      <w:p w14:paraId="336ED8DE" w14:textId="77777777" w:rsidR="00F93510" w:rsidRDefault="00F15E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28135" w14:textId="77777777" w:rsidR="00F93510" w:rsidRDefault="00F935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57D"/>
    <w:multiLevelType w:val="multilevel"/>
    <w:tmpl w:val="11DC72B8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BAF21F1"/>
    <w:multiLevelType w:val="multilevel"/>
    <w:tmpl w:val="0936C9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38D57F1B"/>
    <w:multiLevelType w:val="hybridMultilevel"/>
    <w:tmpl w:val="111EE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C1747"/>
    <w:multiLevelType w:val="hybridMultilevel"/>
    <w:tmpl w:val="D2C449F6"/>
    <w:lvl w:ilvl="0" w:tplc="586445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815EA"/>
    <w:multiLevelType w:val="hybridMultilevel"/>
    <w:tmpl w:val="F2B6CAC2"/>
    <w:lvl w:ilvl="0" w:tplc="241C89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9892BF8"/>
    <w:multiLevelType w:val="hybridMultilevel"/>
    <w:tmpl w:val="C5E0BEE6"/>
    <w:lvl w:ilvl="0" w:tplc="B9740ABA">
      <w:start w:val="1"/>
      <w:numFmt w:val="decimal"/>
      <w:lvlText w:val="%1)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0A6296"/>
    <w:multiLevelType w:val="multilevel"/>
    <w:tmpl w:val="DF2E6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6D1D49C8"/>
    <w:multiLevelType w:val="hybridMultilevel"/>
    <w:tmpl w:val="E6609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918"/>
    <w:rsid w:val="00003FE0"/>
    <w:rsid w:val="00007D18"/>
    <w:rsid w:val="00015E9C"/>
    <w:rsid w:val="00016573"/>
    <w:rsid w:val="00026607"/>
    <w:rsid w:val="0003190D"/>
    <w:rsid w:val="00034AB5"/>
    <w:rsid w:val="00047ECE"/>
    <w:rsid w:val="00076E99"/>
    <w:rsid w:val="0008580E"/>
    <w:rsid w:val="00096956"/>
    <w:rsid w:val="000C4943"/>
    <w:rsid w:val="000D34CC"/>
    <w:rsid w:val="000D4698"/>
    <w:rsid w:val="000E15A3"/>
    <w:rsid w:val="00103CDE"/>
    <w:rsid w:val="00105F82"/>
    <w:rsid w:val="001070A7"/>
    <w:rsid w:val="00111707"/>
    <w:rsid w:val="00112527"/>
    <w:rsid w:val="001221E5"/>
    <w:rsid w:val="00127555"/>
    <w:rsid w:val="00130BE4"/>
    <w:rsid w:val="0014035F"/>
    <w:rsid w:val="001849B7"/>
    <w:rsid w:val="001930EE"/>
    <w:rsid w:val="001B0CBF"/>
    <w:rsid w:val="001B26F1"/>
    <w:rsid w:val="001B2A9B"/>
    <w:rsid w:val="001B37E8"/>
    <w:rsid w:val="001C7E14"/>
    <w:rsid w:val="001D12BA"/>
    <w:rsid w:val="001D3D9B"/>
    <w:rsid w:val="001E3316"/>
    <w:rsid w:val="001F3E23"/>
    <w:rsid w:val="00221498"/>
    <w:rsid w:val="002233E2"/>
    <w:rsid w:val="00243E03"/>
    <w:rsid w:val="002466EC"/>
    <w:rsid w:val="00250BBB"/>
    <w:rsid w:val="0025316B"/>
    <w:rsid w:val="00285273"/>
    <w:rsid w:val="002A6159"/>
    <w:rsid w:val="002C2EC5"/>
    <w:rsid w:val="002D36AD"/>
    <w:rsid w:val="002D521E"/>
    <w:rsid w:val="002D61BC"/>
    <w:rsid w:val="002D6473"/>
    <w:rsid w:val="002E13CD"/>
    <w:rsid w:val="002E431D"/>
    <w:rsid w:val="002E6DEC"/>
    <w:rsid w:val="002F3900"/>
    <w:rsid w:val="002F67CB"/>
    <w:rsid w:val="00300474"/>
    <w:rsid w:val="003102F2"/>
    <w:rsid w:val="003145E6"/>
    <w:rsid w:val="00326770"/>
    <w:rsid w:val="00336A0B"/>
    <w:rsid w:val="00351ECC"/>
    <w:rsid w:val="00362E05"/>
    <w:rsid w:val="00364211"/>
    <w:rsid w:val="00370756"/>
    <w:rsid w:val="00371208"/>
    <w:rsid w:val="003728AB"/>
    <w:rsid w:val="00373463"/>
    <w:rsid w:val="003747C3"/>
    <w:rsid w:val="00380027"/>
    <w:rsid w:val="0038614F"/>
    <w:rsid w:val="00392167"/>
    <w:rsid w:val="003B21EF"/>
    <w:rsid w:val="003B44CA"/>
    <w:rsid w:val="003D17F3"/>
    <w:rsid w:val="003D633B"/>
    <w:rsid w:val="003F1DB6"/>
    <w:rsid w:val="00420FBB"/>
    <w:rsid w:val="0043120C"/>
    <w:rsid w:val="00446B45"/>
    <w:rsid w:val="0045326D"/>
    <w:rsid w:val="0045775E"/>
    <w:rsid w:val="00463E96"/>
    <w:rsid w:val="00464985"/>
    <w:rsid w:val="00470776"/>
    <w:rsid w:val="004712B6"/>
    <w:rsid w:val="00484195"/>
    <w:rsid w:val="00490B66"/>
    <w:rsid w:val="00496D17"/>
    <w:rsid w:val="004A11C5"/>
    <w:rsid w:val="004B0666"/>
    <w:rsid w:val="004B0BAA"/>
    <w:rsid w:val="004C7805"/>
    <w:rsid w:val="004D38AF"/>
    <w:rsid w:val="004D452A"/>
    <w:rsid w:val="004F5509"/>
    <w:rsid w:val="00500D9B"/>
    <w:rsid w:val="005029C1"/>
    <w:rsid w:val="005036A5"/>
    <w:rsid w:val="00504864"/>
    <w:rsid w:val="005069DC"/>
    <w:rsid w:val="00522C13"/>
    <w:rsid w:val="0053151B"/>
    <w:rsid w:val="00534836"/>
    <w:rsid w:val="00550B0E"/>
    <w:rsid w:val="00556A07"/>
    <w:rsid w:val="00561189"/>
    <w:rsid w:val="0057615E"/>
    <w:rsid w:val="005808D1"/>
    <w:rsid w:val="005849A1"/>
    <w:rsid w:val="00585D05"/>
    <w:rsid w:val="00594F92"/>
    <w:rsid w:val="00596AB3"/>
    <w:rsid w:val="005A1262"/>
    <w:rsid w:val="005B3E4B"/>
    <w:rsid w:val="005C200C"/>
    <w:rsid w:val="005C3CAE"/>
    <w:rsid w:val="005E24D4"/>
    <w:rsid w:val="005F3F0F"/>
    <w:rsid w:val="00610A87"/>
    <w:rsid w:val="00620314"/>
    <w:rsid w:val="006221F5"/>
    <w:rsid w:val="0062307D"/>
    <w:rsid w:val="006354D1"/>
    <w:rsid w:val="006379CC"/>
    <w:rsid w:val="006410BF"/>
    <w:rsid w:val="0064120C"/>
    <w:rsid w:val="00642242"/>
    <w:rsid w:val="00642F98"/>
    <w:rsid w:val="0066057B"/>
    <w:rsid w:val="00661679"/>
    <w:rsid w:val="006665FE"/>
    <w:rsid w:val="00680773"/>
    <w:rsid w:val="00683F05"/>
    <w:rsid w:val="00687B90"/>
    <w:rsid w:val="006902FE"/>
    <w:rsid w:val="00696FC8"/>
    <w:rsid w:val="006B075D"/>
    <w:rsid w:val="006B0886"/>
    <w:rsid w:val="006C1F2C"/>
    <w:rsid w:val="006D50FB"/>
    <w:rsid w:val="006E1052"/>
    <w:rsid w:val="006F1386"/>
    <w:rsid w:val="006F253E"/>
    <w:rsid w:val="006F70AF"/>
    <w:rsid w:val="00707C00"/>
    <w:rsid w:val="0071046B"/>
    <w:rsid w:val="0071131E"/>
    <w:rsid w:val="007142BC"/>
    <w:rsid w:val="00722FFE"/>
    <w:rsid w:val="0073244D"/>
    <w:rsid w:val="007351C9"/>
    <w:rsid w:val="00752EE2"/>
    <w:rsid w:val="00753EC7"/>
    <w:rsid w:val="00757902"/>
    <w:rsid w:val="00775CD9"/>
    <w:rsid w:val="00782FD1"/>
    <w:rsid w:val="00783576"/>
    <w:rsid w:val="007838EF"/>
    <w:rsid w:val="007A4008"/>
    <w:rsid w:val="007A4E9A"/>
    <w:rsid w:val="007C2C2A"/>
    <w:rsid w:val="007C75AA"/>
    <w:rsid w:val="007D355E"/>
    <w:rsid w:val="007E05ED"/>
    <w:rsid w:val="007E1884"/>
    <w:rsid w:val="007F000C"/>
    <w:rsid w:val="007F1B80"/>
    <w:rsid w:val="007F415C"/>
    <w:rsid w:val="00805359"/>
    <w:rsid w:val="008066EB"/>
    <w:rsid w:val="00807643"/>
    <w:rsid w:val="008119BA"/>
    <w:rsid w:val="00811B67"/>
    <w:rsid w:val="00821947"/>
    <w:rsid w:val="0083739B"/>
    <w:rsid w:val="00840A7F"/>
    <w:rsid w:val="008518AE"/>
    <w:rsid w:val="00851BAF"/>
    <w:rsid w:val="008569FF"/>
    <w:rsid w:val="00860355"/>
    <w:rsid w:val="00866534"/>
    <w:rsid w:val="00873CC4"/>
    <w:rsid w:val="00876238"/>
    <w:rsid w:val="008810DA"/>
    <w:rsid w:val="00896EB8"/>
    <w:rsid w:val="008B53DD"/>
    <w:rsid w:val="008C7108"/>
    <w:rsid w:val="008C757D"/>
    <w:rsid w:val="008E2420"/>
    <w:rsid w:val="008E31B7"/>
    <w:rsid w:val="008E608E"/>
    <w:rsid w:val="008F5FDB"/>
    <w:rsid w:val="008F6B1A"/>
    <w:rsid w:val="00916E01"/>
    <w:rsid w:val="00946CF2"/>
    <w:rsid w:val="00963050"/>
    <w:rsid w:val="009A2F26"/>
    <w:rsid w:val="009A51DC"/>
    <w:rsid w:val="009A5918"/>
    <w:rsid w:val="009B37AA"/>
    <w:rsid w:val="009B4A0F"/>
    <w:rsid w:val="009C69E7"/>
    <w:rsid w:val="009D324A"/>
    <w:rsid w:val="009D62A6"/>
    <w:rsid w:val="009E42FD"/>
    <w:rsid w:val="009E4367"/>
    <w:rsid w:val="009F159E"/>
    <w:rsid w:val="009F7683"/>
    <w:rsid w:val="00A13FC3"/>
    <w:rsid w:val="00A15C89"/>
    <w:rsid w:val="00A16E9B"/>
    <w:rsid w:val="00A173AD"/>
    <w:rsid w:val="00A2324F"/>
    <w:rsid w:val="00A3274E"/>
    <w:rsid w:val="00A66392"/>
    <w:rsid w:val="00A726BD"/>
    <w:rsid w:val="00A85EEB"/>
    <w:rsid w:val="00A9509F"/>
    <w:rsid w:val="00AA04D9"/>
    <w:rsid w:val="00AA7C69"/>
    <w:rsid w:val="00AC1AB8"/>
    <w:rsid w:val="00AD41C3"/>
    <w:rsid w:val="00AE6275"/>
    <w:rsid w:val="00AF1381"/>
    <w:rsid w:val="00B061A3"/>
    <w:rsid w:val="00B13A49"/>
    <w:rsid w:val="00B16E9E"/>
    <w:rsid w:val="00B17552"/>
    <w:rsid w:val="00B31D55"/>
    <w:rsid w:val="00B32EFA"/>
    <w:rsid w:val="00B40911"/>
    <w:rsid w:val="00B569BE"/>
    <w:rsid w:val="00B60D47"/>
    <w:rsid w:val="00B63646"/>
    <w:rsid w:val="00B6644B"/>
    <w:rsid w:val="00B92DD6"/>
    <w:rsid w:val="00B96EE3"/>
    <w:rsid w:val="00B97DD4"/>
    <w:rsid w:val="00BA2A46"/>
    <w:rsid w:val="00BA3AFD"/>
    <w:rsid w:val="00BB5AEC"/>
    <w:rsid w:val="00BC40DB"/>
    <w:rsid w:val="00BC4110"/>
    <w:rsid w:val="00BD4579"/>
    <w:rsid w:val="00BD5569"/>
    <w:rsid w:val="00BD72DA"/>
    <w:rsid w:val="00C07A6E"/>
    <w:rsid w:val="00C10D6D"/>
    <w:rsid w:val="00C16D6C"/>
    <w:rsid w:val="00C37D20"/>
    <w:rsid w:val="00C42C43"/>
    <w:rsid w:val="00C80C11"/>
    <w:rsid w:val="00C81B2B"/>
    <w:rsid w:val="00C81B75"/>
    <w:rsid w:val="00C84030"/>
    <w:rsid w:val="00C85A88"/>
    <w:rsid w:val="00C86FA2"/>
    <w:rsid w:val="00C9681C"/>
    <w:rsid w:val="00CA5581"/>
    <w:rsid w:val="00CB0DA4"/>
    <w:rsid w:val="00CB132E"/>
    <w:rsid w:val="00CC7269"/>
    <w:rsid w:val="00CD647D"/>
    <w:rsid w:val="00CD70CE"/>
    <w:rsid w:val="00CE172F"/>
    <w:rsid w:val="00D13585"/>
    <w:rsid w:val="00D237AE"/>
    <w:rsid w:val="00D24300"/>
    <w:rsid w:val="00D405C1"/>
    <w:rsid w:val="00D713CF"/>
    <w:rsid w:val="00D73D55"/>
    <w:rsid w:val="00D84A27"/>
    <w:rsid w:val="00D84AF1"/>
    <w:rsid w:val="00D93F0D"/>
    <w:rsid w:val="00DB4DA2"/>
    <w:rsid w:val="00DC1631"/>
    <w:rsid w:val="00DC3C27"/>
    <w:rsid w:val="00DD0D58"/>
    <w:rsid w:val="00DD322E"/>
    <w:rsid w:val="00DE3DF7"/>
    <w:rsid w:val="00DE5AF7"/>
    <w:rsid w:val="00DF3887"/>
    <w:rsid w:val="00E03AC4"/>
    <w:rsid w:val="00E10279"/>
    <w:rsid w:val="00E11726"/>
    <w:rsid w:val="00E15EDA"/>
    <w:rsid w:val="00E21447"/>
    <w:rsid w:val="00E27E79"/>
    <w:rsid w:val="00E41508"/>
    <w:rsid w:val="00E44847"/>
    <w:rsid w:val="00E52403"/>
    <w:rsid w:val="00E532B4"/>
    <w:rsid w:val="00E53449"/>
    <w:rsid w:val="00E560E5"/>
    <w:rsid w:val="00E57F77"/>
    <w:rsid w:val="00E758F7"/>
    <w:rsid w:val="00E75E01"/>
    <w:rsid w:val="00E7655F"/>
    <w:rsid w:val="00E835B6"/>
    <w:rsid w:val="00E94654"/>
    <w:rsid w:val="00EA2FF1"/>
    <w:rsid w:val="00EA5298"/>
    <w:rsid w:val="00EB29E1"/>
    <w:rsid w:val="00EB44B7"/>
    <w:rsid w:val="00EB4BF9"/>
    <w:rsid w:val="00EB6159"/>
    <w:rsid w:val="00EB6772"/>
    <w:rsid w:val="00EB7270"/>
    <w:rsid w:val="00EC0934"/>
    <w:rsid w:val="00EE638A"/>
    <w:rsid w:val="00EF59E6"/>
    <w:rsid w:val="00F00F68"/>
    <w:rsid w:val="00F06F8D"/>
    <w:rsid w:val="00F109C1"/>
    <w:rsid w:val="00F12AD2"/>
    <w:rsid w:val="00F139D6"/>
    <w:rsid w:val="00F15E50"/>
    <w:rsid w:val="00F16E8D"/>
    <w:rsid w:val="00F226BB"/>
    <w:rsid w:val="00F301F9"/>
    <w:rsid w:val="00F31181"/>
    <w:rsid w:val="00F42ECD"/>
    <w:rsid w:val="00F470B9"/>
    <w:rsid w:val="00F569BC"/>
    <w:rsid w:val="00F603FD"/>
    <w:rsid w:val="00F7255B"/>
    <w:rsid w:val="00F72F53"/>
    <w:rsid w:val="00F77705"/>
    <w:rsid w:val="00F879DE"/>
    <w:rsid w:val="00F93510"/>
    <w:rsid w:val="00FA00B9"/>
    <w:rsid w:val="00FA4898"/>
    <w:rsid w:val="00FA4FFD"/>
    <w:rsid w:val="00FB3FDF"/>
    <w:rsid w:val="00FC2462"/>
    <w:rsid w:val="00FC3182"/>
    <w:rsid w:val="00FE3F68"/>
    <w:rsid w:val="00FF29BA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88F5"/>
  <w15:docId w15:val="{B3DBCC2D-61B3-4018-93D7-A7C3537A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8A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B3E4B"/>
    <w:pPr>
      <w:keepNext/>
      <w:widowControl w:val="0"/>
      <w:suppressAutoHyphens/>
      <w:ind w:left="4816"/>
      <w:outlineLvl w:val="1"/>
    </w:pPr>
    <w:rPr>
      <w:rFonts w:eastAsia="Lucida Sans Unicod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59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91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9A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5E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4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2242"/>
    <w:rPr>
      <w:sz w:val="24"/>
      <w:szCs w:val="24"/>
    </w:rPr>
  </w:style>
  <w:style w:type="paragraph" w:styleId="a7">
    <w:name w:val="footer"/>
    <w:basedOn w:val="a"/>
    <w:link w:val="a8"/>
    <w:rsid w:val="0064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42242"/>
    <w:rPr>
      <w:sz w:val="24"/>
      <w:szCs w:val="24"/>
    </w:rPr>
  </w:style>
  <w:style w:type="character" w:styleId="a9">
    <w:name w:val="Hyperlink"/>
    <w:basedOn w:val="a0"/>
    <w:rsid w:val="0009695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B3E4B"/>
    <w:rPr>
      <w:rFonts w:eastAsia="Lucida Sans Unicode"/>
      <w:sz w:val="28"/>
      <w:szCs w:val="28"/>
    </w:rPr>
  </w:style>
  <w:style w:type="paragraph" w:styleId="aa">
    <w:name w:val="List Paragraph"/>
    <w:basedOn w:val="a"/>
    <w:uiPriority w:val="34"/>
    <w:qFormat/>
    <w:rsid w:val="007A4E9A"/>
    <w:pPr>
      <w:ind w:left="720"/>
      <w:contextualSpacing/>
    </w:pPr>
    <w:rPr>
      <w:rFonts w:ascii="Bookman Old Style" w:hAnsi="Bookman Old Style"/>
    </w:rPr>
  </w:style>
  <w:style w:type="paragraph" w:customStyle="1" w:styleId="pboth1">
    <w:name w:val="pboth1"/>
    <w:basedOn w:val="a"/>
    <w:rsid w:val="002E13CD"/>
    <w:pPr>
      <w:spacing w:before="100" w:beforeAutospacing="1" w:after="180" w:line="330" w:lineRule="atLeast"/>
      <w:jc w:val="both"/>
    </w:pPr>
  </w:style>
  <w:style w:type="paragraph" w:styleId="ab">
    <w:name w:val="No Spacing"/>
    <w:link w:val="ac"/>
    <w:qFormat/>
    <w:rsid w:val="00F3118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F311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6499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20261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7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5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0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11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8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7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4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7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0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6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16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46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5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4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1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5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7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16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92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0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9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1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02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12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5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7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0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2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14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8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59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0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3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24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2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73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1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53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60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36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45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17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17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1" w:color="D9D9D9"/>
                <w:bottom w:val="none" w:sz="0" w:space="0" w:color="auto"/>
                <w:right w:val="single" w:sz="6" w:space="21" w:color="D9D9D9"/>
              </w:divBdr>
              <w:divsChild>
                <w:div w:id="21047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1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2C2C2"/>
                                <w:right w:val="none" w:sz="0" w:space="0" w:color="auto"/>
                              </w:divBdr>
                              <w:divsChild>
                                <w:div w:id="6348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18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47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70FE-E7B6-488B-8251-EFFB04B6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2924</CharactersWithSpaces>
  <SharedDoc>false</SharedDoc>
  <HLinks>
    <vt:vector size="72" baseType="variant">
      <vt:variant>
        <vt:i4>1441849</vt:i4>
      </vt:variant>
      <vt:variant>
        <vt:i4>33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30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  <vt:variant>
        <vt:i4>1441849</vt:i4>
      </vt:variant>
      <vt:variant>
        <vt:i4>27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24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  <vt:variant>
        <vt:i4>1441849</vt:i4>
      </vt:variant>
      <vt:variant>
        <vt:i4>21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18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  <vt:variant>
        <vt:i4>1441849</vt:i4>
      </vt:variant>
      <vt:variant>
        <vt:i4>15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12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  <vt:variant>
        <vt:i4>1441849</vt:i4>
      </vt:variant>
      <vt:variant>
        <vt:i4>9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6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  <vt:variant>
        <vt:i4>1441849</vt:i4>
      </vt:variant>
      <vt:variant>
        <vt:i4>3</vt:i4>
      </vt:variant>
      <vt:variant>
        <vt:i4>0</vt:i4>
      </vt:variant>
      <vt:variant>
        <vt:i4>5</vt:i4>
      </vt:variant>
      <vt:variant>
        <vt:lpwstr>mailto:vyazma@admin.sml</vt:lpwstr>
      </vt:variant>
      <vt:variant>
        <vt:lpwstr/>
      </vt:variant>
      <vt:variant>
        <vt:i4>852078</vt:i4>
      </vt:variant>
      <vt:variant>
        <vt:i4>0</vt:i4>
      </vt:variant>
      <vt:variant>
        <vt:i4>0</vt:i4>
      </vt:variant>
      <vt:variant>
        <vt:i4>5</vt:i4>
      </vt:variant>
      <vt:variant>
        <vt:lpwstr>mailto:vyazma@admin.smolensk.ru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Александровна Дрига</cp:lastModifiedBy>
  <cp:revision>13</cp:revision>
  <cp:lastPrinted>2021-09-21T06:58:00Z</cp:lastPrinted>
  <dcterms:created xsi:type="dcterms:W3CDTF">2021-09-06T09:06:00Z</dcterms:created>
  <dcterms:modified xsi:type="dcterms:W3CDTF">2021-09-24T05:46:00Z</dcterms:modified>
</cp:coreProperties>
</file>