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color w:val="auto"/>
          <w:spacing w:val="0"/>
          <w:position w:val="0"/>
          <w:sz w:val="25"/>
          <w:shd w:fill="auto" w:val="clear"/>
        </w:rPr>
      </w:pPr>
      <w:r>
        <w:rPr>
          <w:rFonts w:ascii="Times New Roman" w:hAnsi="Times New Roman" w:cs="Times New Roman" w:eastAsia="Times New Roman"/>
          <w:color w:val="auto"/>
          <w:spacing w:val="0"/>
          <w:position w:val="0"/>
          <w:sz w:val="25"/>
          <w:shd w:fill="auto" w:val="clear"/>
        </w:rPr>
        <w:t xml:space="preserve">   ￼</w:t>
      </w:r>
    </w:p>
    <w:p>
      <w:pPr>
        <w:tabs>
          <w:tab w:val="left" w:pos="284" w:leader="none"/>
        </w:tabs>
        <w:spacing w:before="0" w:after="0" w:line="240"/>
        <w:ind w:right="0" w:left="0" w:firstLine="0"/>
        <w:jc w:val="center"/>
        <w:rPr>
          <w:rFonts w:ascii="Times New Roman" w:hAnsi="Times New Roman" w:cs="Times New Roman" w:eastAsia="Times New Roman"/>
          <w:b/>
          <w:color w:val="auto"/>
          <w:spacing w:val="0"/>
          <w:position w:val="0"/>
          <w:sz w:val="16"/>
          <w:shd w:fill="auto" w:val="clear"/>
        </w:rPr>
      </w:pPr>
    </w:p>
    <w:p>
      <w:pPr>
        <w:spacing w:before="0" w:after="0" w:line="240"/>
        <w:ind w:right="0" w:left="0" w:firstLine="0"/>
        <w:jc w:val="center"/>
        <w:rPr>
          <w:rFonts w:ascii="Times New Roman" w:hAnsi="Times New Roman" w:cs="Times New Roman" w:eastAsia="Times New Roman"/>
          <w:b/>
          <w:caps w:val="true"/>
          <w:color w:val="auto"/>
          <w:spacing w:val="0"/>
          <w:position w:val="0"/>
          <w:sz w:val="28"/>
          <w:shd w:fill="auto" w:val="clear"/>
        </w:rPr>
      </w:pPr>
      <w:r>
        <w:rPr>
          <w:rFonts w:ascii="Times New Roman" w:hAnsi="Times New Roman" w:cs="Times New Roman" w:eastAsia="Times New Roman"/>
          <w:b/>
          <w:caps w:val="true"/>
          <w:color w:val="auto"/>
          <w:spacing w:val="0"/>
          <w:position w:val="0"/>
          <w:sz w:val="28"/>
          <w:shd w:fill="auto" w:val="clear"/>
        </w:rPr>
        <w:t xml:space="preserve">администрация муниципального образования</w:t>
      </w:r>
    </w:p>
    <w:p>
      <w:pPr>
        <w:spacing w:before="0" w:after="0" w:line="240"/>
        <w:ind w:right="0" w:left="0" w:firstLine="0"/>
        <w:jc w:val="center"/>
        <w:rPr>
          <w:rFonts w:ascii="Times New Roman" w:hAnsi="Times New Roman" w:cs="Times New Roman" w:eastAsia="Times New Roman"/>
          <w:b/>
          <w:caps w:val="true"/>
          <w:color w:val="auto"/>
          <w:spacing w:val="0"/>
          <w:position w:val="0"/>
          <w:sz w:val="28"/>
          <w:shd w:fill="auto" w:val="clear"/>
        </w:rPr>
      </w:pPr>
      <w:r>
        <w:rPr>
          <w:rFonts w:ascii="Times New Roman" w:hAnsi="Times New Roman" w:cs="Times New Roman" w:eastAsia="Times New Roman"/>
          <w:b/>
          <w:caps w:val="true"/>
          <w:color w:val="auto"/>
          <w:spacing w:val="0"/>
          <w:position w:val="0"/>
          <w:sz w:val="28"/>
          <w:shd w:fill="auto" w:val="clear"/>
        </w:rPr>
        <w:t xml:space="preserve">«Вяземский район» смоленской области</w:t>
      </w:r>
    </w:p>
    <w:p>
      <w:pPr>
        <w:spacing w:before="0" w:after="0" w:line="240"/>
        <w:ind w:right="0" w:left="0" w:firstLine="0"/>
        <w:jc w:val="center"/>
        <w:rPr>
          <w:rFonts w:ascii="Times New Roman" w:hAnsi="Times New Roman" w:cs="Times New Roman" w:eastAsia="Times New Roman"/>
          <w:b/>
          <w:caps w:val="true"/>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aps w:val="true"/>
          <w:color w:val="auto"/>
          <w:spacing w:val="0"/>
          <w:position w:val="0"/>
          <w:sz w:val="32"/>
          <w:shd w:fill="auto" w:val="clear"/>
        </w:rPr>
        <w:t xml:space="preserve">ПОСТАНОВЛЕНИЕ</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от 21.02.2017 № 285</w:t>
      </w:r>
    </w:p>
    <w:p>
      <w:pPr>
        <w:spacing w:before="0" w:after="0" w:line="240"/>
        <w:ind w:right="5388"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5388"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 мерах по реализации решения Вяземского районного Совета депутатов от 28.12.2016 № 115                       «О бюджете</w:t>
      </w:r>
      <w:r>
        <w:rPr>
          <w:rFonts w:ascii="Arial" w:hAnsi="Arial" w:cs="Arial" w:eastAsia="Arial"/>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муниципального образования «Вяземский район» Смоленской области на 2017 год и на плановый период 2018 и 2019 годов»</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целях реализации решения Вяземского районного Совета депутатов                    от 28.12.2016 № 115 «О бюджете муниципального образования «Вяземский район» Смоленской области на 2017 год и на плановый период 2018 и 2019 годов»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Администрация муниципального образования «Вяземский район» Смоленской области </w:t>
      </w:r>
      <w:r>
        <w:rPr>
          <w:rFonts w:ascii="Times New Roman" w:hAnsi="Times New Roman" w:cs="Times New Roman" w:eastAsia="Times New Roman"/>
          <w:b/>
          <w:color w:val="auto"/>
          <w:spacing w:val="0"/>
          <w:position w:val="0"/>
          <w:sz w:val="28"/>
          <w:shd w:fill="auto" w:val="clear"/>
        </w:rPr>
        <w:t xml:space="preserve">постановляет:</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Принять к исполнению бюджет муниципального образования «Вяземский район» Смоленской области на 2017 год и на плановый период 2018 и 2019 годов.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Главным администраторам доходов бюджета муниципального образования «Вяземский район» Смоленской области принять меры по обеспечению поступления налогов, сборов и других обязательных платежей, а также по сокращению задолженности по их уплате и осуществлению мероприятий, препятствующих ее возникновению. </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Установить, что:</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 Получатели средств бюджета муниципального образования «Вяземский район» Смоленской области (далее – бюджет района», муниципальные бюджетные (автономные) учреждения при заключении муниципальных контрактов (договоров) на поставку товаров, выполнение работ, оказание услуг, за исключением случаев заключения муниципальных контрактов (договоров), подлежащих оплате за счет средств, полученных от оказания платных услуг (работ) и иной приносящей доход деятельности, вправе предусматривать авансовые платежи:</w:t>
      </w:r>
    </w:p>
    <w:p>
      <w:pPr>
        <w:spacing w:before="0" w:after="0" w:line="240"/>
        <w:ind w:right="0" w:left="0" w:firstLine="72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в размере до 100 процентов суммы муниципального контракта (договора), подлежащей оплате в текущем финансовом году, – по муниципальным контрактам (договорам) на услуги почтовой связи; на подписку на периодические печатные издания и на их приобретение; на обучение по программам дополнительного профессионального образования, участие в научных, методических, научно-практических и иных конференциях; на приобретение авиа - и железнодорожных билетов, билетов для проезда городским и пригородным транспортом; на проживание в жилых помещениях (бронирование и наем жилого помещения) при служебных командировках; по муниципальным контрактам (договорам) обязательного имущественного, личного страхования, страхования гражданской ответственности; по муниципальным контрактам (договорам) на проведение культурно-массовых, спортивных, оздоровительных, социальных и иных мероприятий, на организацию и проведение выставок, конкурсов, фестивалей, семинаров, заключенным между заказчиком мероприятия и исполнителем, в рамках которых исполнитель берет на себя организацию и проведение мероприятия, выставки, конкурса, фестиваля, семинара и осуществление всех расходов, связанных с их реализацией; по муниципальным контрактам (договорам) на оказание услуг технического сопровождения (технической поддержки) программного обеспечения виртуализации инфраструктуры; по муниципальным контрактам (договорам) на оказание услуг технического сопровождения (технической поддержки) программного обеспечения средств защиты информации; по муниципальным контрактам (договорам) на оказание услуг поддержки функционирования доменов Интернет-ресурсов Администрации муниципального образования «Вяземский район» Смоленской области, структурных подразделений Администрации муниципального образования «Вяземский район» Смоленской области; </w:t>
      </w:r>
    </w:p>
    <w:p>
      <w:pPr>
        <w:spacing w:before="0" w:after="0" w:line="240"/>
        <w:ind w:right="0" w:left="0" w:firstLine="72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в размере до 30 процентов суммы муниципального контракта (договора), подлежащей уплате в текущем финансовом году, – по муниципальным контрактам (договорам) на выполнение работ по технической инвентаризации объектов капитального строительства и оказание услуг по предоставлению информации, связанной с техническим учетом объектов капитального строительства; по муниципальным контрактам (договорам) на выполнение работ по техническому присоединению к сетям электроснабжения, теплоснабжения, водоснабжения и водоотведения; по муниципальным контрактам (договорам) на выполнение работ, связанных с ликвидацией последствий аварий, в соответствии с решением Комиссии по предупреждению и ликвидации чрезвычайных ситуаций и обеспечению пожарной безопасности при Администрации муниципального образования «Вяземский район» Смоленской области; по муниципальным контрактам (договорам) на поставку горюче-смазочных материалов, заключенным получателями средств бюджета района, бюджетными учреждениями и автономными учреждениями; по муниципальным контрактам (договорам) на содержание, капитальный ремонт и ремонт автомобильных дорог общего пользования регионального или межмуниципального значения и дорожных сооружений, являющихся их технологической частью (искусственных дорожных сооружений), содержание, капитальный ремонт и ремонт мостов и путепроводов на автомобильных дорогах общего пользования регионального и межмуниципального значения на территории муниципального образования «Вяземский район» Смоленской области.</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2.2. Предоставление муниципальным бюджетным и автономным учреждениям субсидий из бюджета района на иные цели в соответствии с абзацем вторым пункта 1 статьи 78</w:t>
      </w:r>
      <w:r>
        <w:rPr>
          <w:rFonts w:ascii="Times New Roman" w:hAnsi="Times New Roman" w:cs="Times New Roman" w:eastAsia="Times New Roman"/>
          <w:color w:val="auto"/>
          <w:spacing w:val="0"/>
          <w:position w:val="0"/>
          <w:sz w:val="28"/>
          <w:shd w:fill="auto" w:val="clear"/>
          <w:vertAlign w:val="superscript"/>
        </w:rPr>
        <w:t xml:space="preserve">1</w:t>
      </w:r>
      <w:r>
        <w:rPr>
          <w:rFonts w:ascii="Times New Roman" w:hAnsi="Times New Roman" w:cs="Times New Roman" w:eastAsia="Times New Roman"/>
          <w:color w:val="auto"/>
          <w:spacing w:val="0"/>
          <w:position w:val="0"/>
          <w:sz w:val="28"/>
          <w:shd w:fill="auto" w:val="clear"/>
        </w:rPr>
        <w:t xml:space="preserve"> Бюджетного кодекса Российской Федерации осуществляется в порядке, установленном постановлением Администрации муниципального образования «Вяземский район» Смоленской области от 15.02.2012 № 139 «Об утверждении Порядка определения объема и условий предоставления из бюджета муниципального образования «Вяземский район» Смоленской области субсидий муниципальным бюджетным учреждениям и  муниципальным автономным учреждениям на иные цели», в соответствии с соглашением о предоставлении субсидии на иные цели, заключенным с муниципальным учреждением.</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Предоставление муниципальным бюджетным и автономным учреждениям субсидий на приобретение автомобильного транспорта и на текущие и капитальные ремонты зданий и сооружений осуществляется главным распорядителем средств бюджета, осуществляющим</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8"/>
          <w:shd w:fill="auto" w:val="clear"/>
        </w:rPr>
        <w:t xml:space="preserve">функции и полномочия учредителя учреждения,  на основании документов, подтверждающих факт получения автомобильного транспорта и факт выполнения подрядных работ, связанных с текущим и капитальным ремонтом зданий и сооружений.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Исполнителям мероприятий муниципальных программ ежеквартально представлять администраторам муниципальных программ в срок до 15-го числа месяца, следующего за отчетным кварталом, пояснительные записки об исполнении бюджета района в разрезе мероприятий муниципальных программ.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Администраторам муниципальных программ ежеквартально в срок не позднее 25-го число месяца, следующего за отчетным кварталом, представлять в финансовое управление пояснительные записки об исполнении бюджета района в разрезе мероприятий муниципальных программ по форме, установленной приказом начальника финансового управления.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Главным распорядителям средств бюджета района ежеквартально в срок не позднее 25-го числа месяца, следующего за отчетным кварталом, предоставлять в финансовое управление пояснительные записки об исполнении бюджета района по непрограммным направлениям деятельности по форме, установленной приказом начальника финансового управления.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Установить, что отчеты об исполнении бюджета района за первый квартал, полугодие и девять месяцев текущего года утверждаются правовым актом Администрации муниципального образования «Вяземский район» Смоленской области по следующим показателям: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доходы бюджета муниципального образования «Вяземский район» Смоленской области;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расходы бюджета муниципального образования «Вяземский район» Смоленской области;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дефицит (профицит)</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8"/>
          <w:shd w:fill="auto" w:val="clear"/>
        </w:rPr>
        <w:t xml:space="preserve">бюджета муниципального образования «Вяземский район» Смоленской области.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Разместить данное постановление на официальном сайте  Администрации муниципального образования «Вяземский район» Смоленской области.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Администрации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муниципального образования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«Вяземский район» Смоленской области                                             </w:t>
      </w:r>
      <w:r>
        <w:rPr>
          <w:rFonts w:ascii="Times New Roman" w:hAnsi="Times New Roman" w:cs="Times New Roman" w:eastAsia="Times New Roman"/>
          <w:b/>
          <w:color w:val="auto"/>
          <w:spacing w:val="0"/>
          <w:position w:val="0"/>
          <w:sz w:val="28"/>
          <w:shd w:fill="auto" w:val="clear"/>
        </w:rPr>
        <w:t xml:space="preserve">И.В. Демидова</w:t>
      </w:r>
      <w:r>
        <w:rPr>
          <w:rFonts w:ascii="Times New Roman" w:hAnsi="Times New Roman" w:cs="Times New Roman" w:eastAsia="Times New Roman"/>
          <w:color w:val="auto"/>
          <w:spacing w:val="0"/>
          <w:position w:val="0"/>
          <w:sz w:val="28"/>
          <w:shd w:fill="auto" w:val="clear"/>
        </w:rPr>
        <w:t xml:space="preserve">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