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4A" w:rsidRPr="00946D4A" w:rsidRDefault="00946D4A" w:rsidP="00946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D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552450"/>
            <wp:effectExtent l="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D4A" w:rsidRPr="00946D4A" w:rsidRDefault="00946D4A" w:rsidP="00946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D4A" w:rsidRPr="00946D4A" w:rsidRDefault="00946D4A" w:rsidP="00946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D4A">
        <w:rPr>
          <w:rFonts w:ascii="Times New Roman" w:hAnsi="Times New Roman" w:cs="Times New Roman"/>
          <w:sz w:val="28"/>
          <w:szCs w:val="28"/>
        </w:rPr>
        <w:t>СОВЕТ ДЕПУТАТОВ ВЯЗЕМСКОГО ГОРОДСКОГО ПОСЕЛЕНИЯ</w:t>
      </w:r>
    </w:p>
    <w:p w:rsidR="00946D4A" w:rsidRPr="00946D4A" w:rsidRDefault="00946D4A" w:rsidP="00946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D4A">
        <w:rPr>
          <w:rFonts w:ascii="Times New Roman" w:hAnsi="Times New Roman" w:cs="Times New Roman"/>
          <w:sz w:val="28"/>
          <w:szCs w:val="28"/>
        </w:rPr>
        <w:t>ВЯЗЕМСКОГО РАЙОНА СМОЛЕНСКОЙ ОБЛАСТИ</w:t>
      </w:r>
    </w:p>
    <w:p w:rsidR="00946D4A" w:rsidRPr="00946D4A" w:rsidRDefault="00946D4A" w:rsidP="00946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4A" w:rsidRPr="00946D4A" w:rsidRDefault="00946D4A" w:rsidP="00946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6D4A" w:rsidRPr="00946D4A" w:rsidRDefault="00946D4A" w:rsidP="00946D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46D4A" w:rsidRPr="00946D4A" w:rsidRDefault="00946D4A" w:rsidP="00946D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7C6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37C65" w:rsidRPr="00F37C65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D92A55" w:rsidRPr="00F37C65">
        <w:rPr>
          <w:rFonts w:ascii="Times New Roman" w:hAnsi="Times New Roman" w:cs="Times New Roman"/>
          <w:sz w:val="28"/>
          <w:szCs w:val="28"/>
          <w:u w:val="single"/>
        </w:rPr>
        <w:t>.02</w:t>
      </w:r>
      <w:r w:rsidRPr="00F37C65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Pr="00946D4A">
        <w:rPr>
          <w:rFonts w:ascii="Times New Roman" w:hAnsi="Times New Roman" w:cs="Times New Roman"/>
          <w:sz w:val="28"/>
          <w:szCs w:val="28"/>
        </w:rPr>
        <w:t xml:space="preserve"> </w:t>
      </w:r>
      <w:r w:rsidRPr="00946D4A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931781">
        <w:rPr>
          <w:rFonts w:ascii="Times New Roman" w:hAnsi="Times New Roman" w:cs="Times New Roman"/>
          <w:sz w:val="28"/>
          <w:szCs w:val="28"/>
          <w:u w:val="single"/>
        </w:rPr>
        <w:t>14</w:t>
      </w:r>
    </w:p>
    <w:p w:rsidR="00946D4A" w:rsidRPr="00946D4A" w:rsidRDefault="00946D4A" w:rsidP="00946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428"/>
        <w:gridCol w:w="5069"/>
      </w:tblGrid>
      <w:tr w:rsidR="00946D4A" w:rsidRPr="00946D4A" w:rsidTr="00946D4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D4A" w:rsidRPr="00946D4A" w:rsidRDefault="00946D4A" w:rsidP="00946D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6D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</w:t>
            </w:r>
            <w:r w:rsidR="00E432B9" w:rsidRPr="00946D4A">
              <w:rPr>
                <w:rFonts w:ascii="Times New Roman" w:hAnsi="Times New Roman" w:cs="Times New Roman"/>
                <w:sz w:val="28"/>
                <w:szCs w:val="28"/>
              </w:rPr>
              <w:t>Положение о городском конкурсе стихотворений, посвященных 785-й годовщине основания Вязьмы «Я Вязьме посвящаю эти строки….»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46D4A" w:rsidRPr="00946D4A" w:rsidRDefault="00946D4A" w:rsidP="00946D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46D4A" w:rsidRPr="00946D4A" w:rsidRDefault="00946D4A" w:rsidP="00946D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46D4A" w:rsidRPr="00946D4A" w:rsidRDefault="00946D4A" w:rsidP="00946D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6D4A" w:rsidRPr="003D249C" w:rsidRDefault="00946D4A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9C">
        <w:rPr>
          <w:rFonts w:ascii="Times New Roman" w:hAnsi="Times New Roman" w:cs="Times New Roman"/>
          <w:sz w:val="28"/>
          <w:szCs w:val="28"/>
        </w:rPr>
        <w:t>Руководствуясь статьей 22 Устава Совета депутатов Вяземского городского поселения Вяземского района Смоленской области, Совет депутатов Вяземского городского поселения Вяземского района Смоленской области</w:t>
      </w:r>
    </w:p>
    <w:p w:rsidR="00946D4A" w:rsidRPr="003D249C" w:rsidRDefault="00946D4A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Pr="003D249C" w:rsidRDefault="00946D4A" w:rsidP="00946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9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6D4A" w:rsidRPr="003D249C" w:rsidRDefault="00946D4A" w:rsidP="00946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Pr="003D249C" w:rsidRDefault="00946D4A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9C">
        <w:rPr>
          <w:rFonts w:ascii="Times New Roman" w:hAnsi="Times New Roman" w:cs="Times New Roman"/>
          <w:sz w:val="28"/>
          <w:szCs w:val="28"/>
        </w:rPr>
        <w:t xml:space="preserve">1. Утвердить Положение о городском конкурсе стихотворений, посвященных 785-й годовщине основания Вязьмы «Я Вязьме посвящаю эти </w:t>
      </w:r>
      <w:proofErr w:type="gramStart"/>
      <w:r w:rsidRPr="003D249C">
        <w:rPr>
          <w:rFonts w:ascii="Times New Roman" w:hAnsi="Times New Roman" w:cs="Times New Roman"/>
          <w:sz w:val="28"/>
          <w:szCs w:val="28"/>
        </w:rPr>
        <w:t>строки….</w:t>
      </w:r>
      <w:proofErr w:type="gramEnd"/>
      <w:r w:rsidRPr="003D249C">
        <w:rPr>
          <w:rFonts w:ascii="Times New Roman" w:hAnsi="Times New Roman" w:cs="Times New Roman"/>
          <w:sz w:val="28"/>
          <w:szCs w:val="28"/>
        </w:rPr>
        <w:t>»</w:t>
      </w:r>
      <w:r w:rsidR="00931781" w:rsidRPr="003D249C">
        <w:rPr>
          <w:rFonts w:ascii="Times New Roman" w:hAnsi="Times New Roman" w:cs="Times New Roman"/>
          <w:sz w:val="28"/>
          <w:szCs w:val="28"/>
        </w:rPr>
        <w:t>.</w:t>
      </w:r>
    </w:p>
    <w:p w:rsidR="00946D4A" w:rsidRPr="003D249C" w:rsidRDefault="00946D4A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9C">
        <w:rPr>
          <w:rFonts w:ascii="Times New Roman" w:hAnsi="Times New Roman" w:cs="Times New Roman"/>
          <w:sz w:val="28"/>
          <w:szCs w:val="28"/>
        </w:rPr>
        <w:t xml:space="preserve">2. </w:t>
      </w:r>
      <w:r w:rsidRPr="003D249C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Опубликовать настоящее решение в газете «Мой город - Вязьма» и разместить на официальном сайте </w:t>
      </w:r>
      <w:r w:rsidRPr="003D249C">
        <w:rPr>
          <w:rFonts w:ascii="Times New Roman" w:hAnsi="Times New Roman" w:cs="Times New Roman"/>
          <w:color w:val="000000"/>
          <w:spacing w:val="-1"/>
          <w:sz w:val="28"/>
          <w:szCs w:val="28"/>
        </w:rPr>
        <w:t>«Мой город – Вязьма.</w:t>
      </w:r>
      <w:proofErr w:type="spellStart"/>
      <w:r w:rsidRPr="003D249C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ru</w:t>
      </w:r>
      <w:proofErr w:type="spellEnd"/>
      <w:r w:rsidRPr="003D249C">
        <w:rPr>
          <w:rFonts w:ascii="Times New Roman" w:hAnsi="Times New Roman" w:cs="Times New Roman"/>
          <w:color w:val="000000"/>
          <w:spacing w:val="-1"/>
          <w:sz w:val="28"/>
          <w:szCs w:val="28"/>
        </w:rPr>
        <w:t>» (</w:t>
      </w:r>
      <w:r w:rsidRPr="003D249C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MGORV</w:t>
      </w:r>
      <w:r w:rsidRPr="003D249C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3D249C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RU</w:t>
      </w:r>
      <w:r w:rsidRPr="003D249C">
        <w:rPr>
          <w:rFonts w:ascii="Times New Roman" w:hAnsi="Times New Roman" w:cs="Times New Roman"/>
          <w:color w:val="000000"/>
          <w:spacing w:val="-1"/>
          <w:sz w:val="28"/>
          <w:szCs w:val="28"/>
        </w:rPr>
        <w:t>).</w:t>
      </w:r>
    </w:p>
    <w:p w:rsidR="00946D4A" w:rsidRPr="003D249C" w:rsidRDefault="00946D4A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Pr="00946D4A" w:rsidRDefault="00946D4A" w:rsidP="00946D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Pr="00E432B9" w:rsidRDefault="00946D4A" w:rsidP="00946D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5146"/>
        <w:gridCol w:w="236"/>
        <w:gridCol w:w="4623"/>
      </w:tblGrid>
      <w:tr w:rsidR="00946D4A" w:rsidRPr="00E432B9" w:rsidTr="00946D4A">
        <w:tc>
          <w:tcPr>
            <w:tcW w:w="5148" w:type="dxa"/>
            <w:hideMark/>
          </w:tcPr>
          <w:p w:rsidR="00946D4A" w:rsidRPr="00E432B9" w:rsidRDefault="00946D4A" w:rsidP="00946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2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</w:p>
          <w:p w:rsidR="00946D4A" w:rsidRPr="00E432B9" w:rsidRDefault="00946D4A" w:rsidP="00946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2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Вяземского городского поселения </w:t>
            </w:r>
          </w:p>
          <w:p w:rsidR="00946D4A" w:rsidRPr="00E432B9" w:rsidRDefault="00946D4A" w:rsidP="00946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2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Вяземского района Смоленской области</w:t>
            </w:r>
          </w:p>
        </w:tc>
        <w:tc>
          <w:tcPr>
            <w:tcW w:w="236" w:type="dxa"/>
          </w:tcPr>
          <w:p w:rsidR="00946D4A" w:rsidRPr="00E432B9" w:rsidRDefault="00946D4A" w:rsidP="00946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24" w:type="dxa"/>
          </w:tcPr>
          <w:p w:rsidR="00946D4A" w:rsidRPr="00E432B9" w:rsidRDefault="00946D4A" w:rsidP="00946D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46D4A" w:rsidRPr="00E432B9" w:rsidRDefault="00946D4A" w:rsidP="00946D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46D4A" w:rsidRPr="00E432B9" w:rsidRDefault="00946D4A" w:rsidP="00946D4A">
            <w:pPr>
              <w:spacing w:after="0" w:line="240" w:lineRule="auto"/>
              <w:ind w:right="402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2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А.А. Григорьев</w:t>
            </w:r>
          </w:p>
        </w:tc>
      </w:tr>
    </w:tbl>
    <w:p w:rsidR="00946D4A" w:rsidRPr="00E432B9" w:rsidRDefault="00946D4A" w:rsidP="00946D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6D4A" w:rsidRPr="00E432B9" w:rsidRDefault="00946D4A" w:rsidP="00946D4A">
      <w:pPr>
        <w:ind w:firstLine="4962"/>
        <w:rPr>
          <w:rFonts w:ascii="Times New Roman" w:hAnsi="Times New Roman" w:cs="Times New Roman"/>
          <w:b/>
          <w:szCs w:val="28"/>
        </w:rPr>
      </w:pPr>
    </w:p>
    <w:p w:rsidR="00946D4A" w:rsidRPr="00E432B9" w:rsidRDefault="00946D4A" w:rsidP="00946D4A">
      <w:pPr>
        <w:ind w:firstLine="4962"/>
        <w:rPr>
          <w:rFonts w:ascii="Times New Roman" w:hAnsi="Times New Roman" w:cs="Times New Roman"/>
          <w:b/>
          <w:szCs w:val="28"/>
        </w:rPr>
      </w:pPr>
    </w:p>
    <w:p w:rsidR="00946D4A" w:rsidRDefault="00946D4A" w:rsidP="00946D4A">
      <w:pPr>
        <w:ind w:firstLine="4962"/>
        <w:rPr>
          <w:b/>
          <w:szCs w:val="28"/>
        </w:rPr>
      </w:pPr>
    </w:p>
    <w:p w:rsidR="00946D4A" w:rsidRDefault="00946D4A" w:rsidP="00946D4A">
      <w:pPr>
        <w:ind w:firstLine="4962"/>
        <w:rPr>
          <w:b/>
          <w:szCs w:val="28"/>
        </w:rPr>
      </w:pPr>
    </w:p>
    <w:p w:rsidR="00946D4A" w:rsidRDefault="00946D4A" w:rsidP="00946D4A">
      <w:pPr>
        <w:ind w:firstLine="4962"/>
        <w:rPr>
          <w:b/>
          <w:szCs w:val="28"/>
        </w:rPr>
      </w:pPr>
    </w:p>
    <w:p w:rsidR="00946D4A" w:rsidRDefault="00946D4A" w:rsidP="00946D4A">
      <w:pPr>
        <w:pStyle w:val="a6"/>
        <w:ind w:left="56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946D4A" w:rsidRDefault="00946D4A" w:rsidP="00946D4A">
      <w:pPr>
        <w:pStyle w:val="a6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946D4A" w:rsidRDefault="00946D4A" w:rsidP="00946D4A">
      <w:pPr>
        <w:pStyle w:val="a6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Вяземского городского поселения</w:t>
      </w:r>
    </w:p>
    <w:p w:rsidR="00946D4A" w:rsidRPr="00331BE5" w:rsidRDefault="00946D4A" w:rsidP="00946D4A">
      <w:pPr>
        <w:pStyle w:val="a6"/>
        <w:ind w:left="567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Вяземского района Смоленской области </w:t>
      </w:r>
      <w:r w:rsidRPr="00331BE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331BE5" w:rsidRPr="00331BE5">
        <w:rPr>
          <w:rFonts w:ascii="Times New Roman" w:hAnsi="Times New Roman"/>
          <w:sz w:val="28"/>
          <w:szCs w:val="28"/>
          <w:u w:val="single"/>
        </w:rPr>
        <w:t>27.02.2024 № 14</w:t>
      </w:r>
    </w:p>
    <w:p w:rsidR="00564204" w:rsidRPr="00564204" w:rsidRDefault="00564204" w:rsidP="005642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6D4A" w:rsidRDefault="00946D4A" w:rsidP="000F6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BE9" w:rsidRDefault="004139D8" w:rsidP="000F6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D8">
        <w:rPr>
          <w:rFonts w:ascii="Times New Roman" w:hAnsi="Times New Roman" w:cs="Times New Roman"/>
          <w:b/>
          <w:sz w:val="28"/>
          <w:szCs w:val="28"/>
        </w:rPr>
        <w:t>Положение о городском кон</w:t>
      </w:r>
      <w:r w:rsidR="00170BE9">
        <w:rPr>
          <w:rFonts w:ascii="Times New Roman" w:hAnsi="Times New Roman" w:cs="Times New Roman"/>
          <w:b/>
          <w:sz w:val="28"/>
          <w:szCs w:val="28"/>
        </w:rPr>
        <w:t>курсе стихотворений, посвященных</w:t>
      </w:r>
      <w:r w:rsidRPr="004139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39D8" w:rsidRDefault="00481F78" w:rsidP="000F6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785-й годовщине основания </w:t>
      </w:r>
      <w:r w:rsidR="004139D8">
        <w:rPr>
          <w:rFonts w:ascii="Times New Roman" w:hAnsi="Times New Roman" w:cs="Times New Roman"/>
          <w:b/>
          <w:sz w:val="28"/>
          <w:szCs w:val="28"/>
        </w:rPr>
        <w:t xml:space="preserve">Вязьмы «Я Вязьме посвящаю </w:t>
      </w:r>
      <w:r w:rsidR="004139D8" w:rsidRPr="004139D8">
        <w:rPr>
          <w:rFonts w:ascii="Times New Roman" w:hAnsi="Times New Roman" w:cs="Times New Roman"/>
          <w:b/>
          <w:sz w:val="28"/>
          <w:szCs w:val="28"/>
        </w:rPr>
        <w:t xml:space="preserve">эти </w:t>
      </w:r>
      <w:proofErr w:type="gramStart"/>
      <w:r w:rsidR="004139D8" w:rsidRPr="004139D8">
        <w:rPr>
          <w:rFonts w:ascii="Times New Roman" w:hAnsi="Times New Roman" w:cs="Times New Roman"/>
          <w:b/>
          <w:sz w:val="28"/>
          <w:szCs w:val="28"/>
        </w:rPr>
        <w:t>строки….</w:t>
      </w:r>
      <w:proofErr w:type="gramEnd"/>
      <w:r w:rsidR="004139D8" w:rsidRPr="004139D8">
        <w:rPr>
          <w:rFonts w:ascii="Times New Roman" w:hAnsi="Times New Roman" w:cs="Times New Roman"/>
          <w:b/>
          <w:sz w:val="28"/>
          <w:szCs w:val="28"/>
        </w:rPr>
        <w:t>»</w:t>
      </w:r>
    </w:p>
    <w:p w:rsidR="00B86BE1" w:rsidRDefault="00B86BE1" w:rsidP="000F6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9D8" w:rsidRDefault="004139D8" w:rsidP="00946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4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46D4A" w:rsidRPr="00946D4A" w:rsidRDefault="00946D4A" w:rsidP="00946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Учредителями</w:t>
      </w:r>
      <w:r w:rsidRPr="004139D8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родского конкурса стихов, посвященного</w:t>
      </w:r>
      <w:r w:rsidRPr="00413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Дню города Вязьмы «Я Вязьме посвящаю эти строки…» (далее Конкурс) являю</w:t>
      </w:r>
      <w:r w:rsidRPr="004139D8">
        <w:rPr>
          <w:rFonts w:ascii="Times New Roman" w:hAnsi="Times New Roman" w:cs="Times New Roman"/>
          <w:sz w:val="28"/>
          <w:szCs w:val="28"/>
        </w:rPr>
        <w:t>тся</w:t>
      </w:r>
      <w:r w:rsidR="00931781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«Вяземский район» Смоленской области,</w:t>
      </w:r>
      <w:r w:rsidRPr="00413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Вяземского городского поселения Вяземского района Смоленской области и Вяземское </w:t>
      </w:r>
      <w:r w:rsidR="00481F78">
        <w:rPr>
          <w:rFonts w:ascii="Times New Roman" w:hAnsi="Times New Roman" w:cs="Times New Roman"/>
          <w:sz w:val="28"/>
          <w:szCs w:val="28"/>
        </w:rPr>
        <w:t xml:space="preserve">районное </w:t>
      </w:r>
      <w:r>
        <w:rPr>
          <w:rFonts w:ascii="Times New Roman" w:hAnsi="Times New Roman" w:cs="Times New Roman"/>
          <w:sz w:val="28"/>
          <w:szCs w:val="28"/>
        </w:rPr>
        <w:t>литературное объединение «Звонница».</w:t>
      </w:r>
      <w:r w:rsidRPr="00413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1.2. Организацию проведения Конкурса осуществляет </w:t>
      </w:r>
      <w:r>
        <w:rPr>
          <w:rFonts w:ascii="Times New Roman" w:hAnsi="Times New Roman" w:cs="Times New Roman"/>
          <w:sz w:val="28"/>
          <w:szCs w:val="28"/>
        </w:rPr>
        <w:t>Вяземский литературный салон – городская библиотека №40.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1.3. Общее руководство Конкурсом возлагается на оргкомитет, в состав которого входят </w:t>
      </w:r>
      <w:r>
        <w:rPr>
          <w:rFonts w:ascii="Times New Roman" w:hAnsi="Times New Roman" w:cs="Times New Roman"/>
          <w:sz w:val="28"/>
          <w:szCs w:val="28"/>
        </w:rPr>
        <w:t xml:space="preserve">сотрудники Вяземского литературного салона – городской библиотеки №40 и поэты, члены Вяземского литературного объединения «Звонница».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1.4. Оргкомитет Конкурса: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- занимается подготовкой, организацией и проведением Конкурса;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- подводит итоги и организует награждение победителей;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- формирует состав жюри;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- организует информирование населения через средства массовой информации об итогах проведения Конкурса. </w:t>
      </w: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9D8" w:rsidRDefault="004139D8" w:rsidP="00946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4A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946D4A" w:rsidRPr="00946D4A" w:rsidRDefault="00946D4A" w:rsidP="00946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2.1. Конкурс проводится с целью выявления талантливых </w:t>
      </w:r>
      <w:r>
        <w:rPr>
          <w:rFonts w:ascii="Times New Roman" w:hAnsi="Times New Roman" w:cs="Times New Roman"/>
          <w:sz w:val="28"/>
          <w:szCs w:val="28"/>
        </w:rPr>
        <w:t xml:space="preserve">людей, </w:t>
      </w:r>
      <w:r w:rsidRPr="004139D8">
        <w:rPr>
          <w:rFonts w:ascii="Times New Roman" w:hAnsi="Times New Roman" w:cs="Times New Roman"/>
          <w:sz w:val="28"/>
          <w:szCs w:val="28"/>
        </w:rPr>
        <w:t>поэтов, пишущи</w:t>
      </w:r>
      <w:r>
        <w:rPr>
          <w:rFonts w:ascii="Times New Roman" w:hAnsi="Times New Roman" w:cs="Times New Roman"/>
          <w:sz w:val="28"/>
          <w:szCs w:val="28"/>
        </w:rPr>
        <w:t>х о родном городе Вязьме.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2.2. Задачи Конкурса: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интереса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вязьмичей</w:t>
      </w:r>
      <w:proofErr w:type="spellEnd"/>
      <w:r w:rsidRPr="004139D8">
        <w:rPr>
          <w:rFonts w:ascii="Times New Roman" w:hAnsi="Times New Roman" w:cs="Times New Roman"/>
          <w:sz w:val="28"/>
          <w:szCs w:val="28"/>
        </w:rPr>
        <w:t xml:space="preserve"> к истории, настоящему и будущему своего г</w:t>
      </w:r>
      <w:r>
        <w:rPr>
          <w:rFonts w:ascii="Times New Roman" w:hAnsi="Times New Roman" w:cs="Times New Roman"/>
          <w:sz w:val="28"/>
          <w:szCs w:val="28"/>
        </w:rPr>
        <w:t>орода;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 -популяризация поэтического творчества;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- создание новых произведений;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>- приобщение жителей и гостей города к участию в культу</w:t>
      </w:r>
      <w:r>
        <w:rPr>
          <w:rFonts w:ascii="Times New Roman" w:hAnsi="Times New Roman" w:cs="Times New Roman"/>
          <w:sz w:val="28"/>
          <w:szCs w:val="28"/>
        </w:rPr>
        <w:t>рной и общественной жизни Вязьмы</w:t>
      </w:r>
      <w:r w:rsidRPr="004139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- воспитание у подрастающего поколения любви к своей малой родине, духа патриотизма;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lastRenderedPageBreak/>
        <w:t xml:space="preserve">- объединение и творческое общение профессиональных и самодеятельных авторов. </w:t>
      </w: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9D8" w:rsidRDefault="004139D8" w:rsidP="00946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D8">
        <w:rPr>
          <w:rFonts w:ascii="Times New Roman" w:hAnsi="Times New Roman" w:cs="Times New Roman"/>
          <w:b/>
          <w:sz w:val="28"/>
          <w:szCs w:val="28"/>
        </w:rPr>
        <w:t>3. Порядок и условия проведения конкурса</w:t>
      </w:r>
    </w:p>
    <w:p w:rsidR="00946D4A" w:rsidRPr="004139D8" w:rsidRDefault="00946D4A" w:rsidP="00946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3.1. Участниками конкурса могут быть </w:t>
      </w:r>
      <w:r w:rsidR="00481F78">
        <w:rPr>
          <w:rFonts w:ascii="Times New Roman" w:hAnsi="Times New Roman" w:cs="Times New Roman"/>
          <w:sz w:val="28"/>
          <w:szCs w:val="28"/>
        </w:rPr>
        <w:t xml:space="preserve">учащиеся школ, средних и высших учебных заведений профессионального </w:t>
      </w:r>
      <w:proofErr w:type="gramStart"/>
      <w:r w:rsidR="00481F78">
        <w:rPr>
          <w:rFonts w:ascii="Times New Roman" w:hAnsi="Times New Roman" w:cs="Times New Roman"/>
          <w:sz w:val="28"/>
          <w:szCs w:val="28"/>
        </w:rPr>
        <w:t>образования  г.Вязьмы</w:t>
      </w:r>
      <w:proofErr w:type="gramEnd"/>
      <w:r w:rsidR="00481F78">
        <w:rPr>
          <w:rFonts w:ascii="Times New Roman" w:hAnsi="Times New Roman" w:cs="Times New Roman"/>
          <w:sz w:val="28"/>
          <w:szCs w:val="28"/>
        </w:rPr>
        <w:t xml:space="preserve"> и Вяземского района.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>3.2. Участник Конкурса гарантирует, что он является автором поданных н</w:t>
      </w:r>
      <w:r w:rsidR="00481F78">
        <w:rPr>
          <w:rFonts w:ascii="Times New Roman" w:hAnsi="Times New Roman" w:cs="Times New Roman"/>
          <w:sz w:val="28"/>
          <w:szCs w:val="28"/>
        </w:rPr>
        <w:t>а Конкурс работ и не нарушает  авторские</w:t>
      </w:r>
      <w:r w:rsidRPr="004139D8">
        <w:rPr>
          <w:rFonts w:ascii="Times New Roman" w:hAnsi="Times New Roman" w:cs="Times New Roman"/>
          <w:sz w:val="28"/>
          <w:szCs w:val="28"/>
        </w:rPr>
        <w:t xml:space="preserve"> прав</w:t>
      </w:r>
      <w:r w:rsidR="00481F78">
        <w:rPr>
          <w:rFonts w:ascii="Times New Roman" w:hAnsi="Times New Roman" w:cs="Times New Roman"/>
          <w:sz w:val="28"/>
          <w:szCs w:val="28"/>
        </w:rPr>
        <w:t xml:space="preserve"> других лиц</w:t>
      </w:r>
      <w:r w:rsidRPr="004139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3.2.2 Участник Конкурса может выступать под псевдонимом, однако в заявке на участие он должен указать своё реальное имя и псевдоним, под которым он желает быть опубликованным, в случае публикации его </w:t>
      </w:r>
      <w:r>
        <w:rPr>
          <w:rFonts w:ascii="Times New Roman" w:hAnsi="Times New Roman" w:cs="Times New Roman"/>
          <w:sz w:val="28"/>
          <w:szCs w:val="28"/>
        </w:rPr>
        <w:t>произведений в СМИ</w:t>
      </w:r>
      <w:r w:rsidRPr="004139D8">
        <w:rPr>
          <w:rFonts w:ascii="Times New Roman" w:hAnsi="Times New Roman" w:cs="Times New Roman"/>
          <w:sz w:val="28"/>
          <w:szCs w:val="28"/>
        </w:rPr>
        <w:t xml:space="preserve">. В качестве псевдонима нельзя использовать имена реальных лиц, а также непонятные сочетания знаков.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3.3. Конкурс проводится </w:t>
      </w:r>
      <w:r w:rsidR="00481F78">
        <w:rPr>
          <w:rFonts w:ascii="Times New Roman" w:hAnsi="Times New Roman" w:cs="Times New Roman"/>
          <w:sz w:val="28"/>
          <w:szCs w:val="28"/>
        </w:rPr>
        <w:t>заочно с 1 апреля 2024 года по 15 мая 2024</w:t>
      </w:r>
      <w:r w:rsidR="00E112D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112D5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3.4. Для участия в конкурсе участнику необходимо направить в оргкомитет: </w:t>
      </w:r>
    </w:p>
    <w:p w:rsidR="00E112D5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>- заявку, согласно приложения</w:t>
      </w:r>
      <w:r w:rsidR="00B86BE1">
        <w:rPr>
          <w:rFonts w:ascii="Times New Roman" w:hAnsi="Times New Roman" w:cs="Times New Roman"/>
          <w:sz w:val="28"/>
          <w:szCs w:val="28"/>
        </w:rPr>
        <w:t xml:space="preserve"> 1</w:t>
      </w:r>
      <w:r w:rsidRPr="004139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- работу, оформленную согласно требованиям к конкурсным работам (см. раздел 4 настоящего положения); </w:t>
      </w:r>
    </w:p>
    <w:p w:rsidR="00E112D5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3.5. Прием работ производится: </w:t>
      </w:r>
    </w:p>
    <w:p w:rsidR="00E112D5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>- путем отправки необходимых на Конкурс документов по элект</w:t>
      </w:r>
      <w:r w:rsidR="00481F78">
        <w:rPr>
          <w:rFonts w:ascii="Times New Roman" w:hAnsi="Times New Roman" w:cs="Times New Roman"/>
          <w:sz w:val="28"/>
          <w:szCs w:val="28"/>
        </w:rPr>
        <w:t xml:space="preserve">ронной почте: </w:t>
      </w:r>
      <w:hyperlink r:id="rId8" w:history="1">
        <w:r w:rsidR="00481F78" w:rsidRPr="003E3DA5">
          <w:rPr>
            <w:rStyle w:val="a3"/>
            <w:rFonts w:ascii="Times New Roman" w:hAnsi="Times New Roman" w:cs="Times New Roman"/>
            <w:sz w:val="28"/>
            <w:szCs w:val="28"/>
          </w:rPr>
          <w:t>salon.liter@yandex.ru</w:t>
        </w:r>
      </w:hyperlink>
      <w:r w:rsidR="00481F78">
        <w:rPr>
          <w:rFonts w:ascii="Times New Roman" w:hAnsi="Times New Roman" w:cs="Times New Roman"/>
          <w:sz w:val="28"/>
          <w:szCs w:val="28"/>
        </w:rPr>
        <w:t xml:space="preserve"> </w:t>
      </w:r>
      <w:r w:rsidRPr="004139D8">
        <w:rPr>
          <w:rFonts w:ascii="Times New Roman" w:hAnsi="Times New Roman" w:cs="Times New Roman"/>
          <w:sz w:val="28"/>
          <w:szCs w:val="28"/>
        </w:rPr>
        <w:t xml:space="preserve">с пометкой «КОНКУРС»; </w:t>
      </w:r>
    </w:p>
    <w:p w:rsidR="00E112D5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- путем личного представления сформированного пакета необходимых материалов в печатном виде Организатору Конкурса по адресу: г. </w:t>
      </w:r>
      <w:r w:rsidR="00E112D5">
        <w:rPr>
          <w:rFonts w:ascii="Times New Roman" w:hAnsi="Times New Roman" w:cs="Times New Roman"/>
          <w:sz w:val="28"/>
          <w:szCs w:val="28"/>
        </w:rPr>
        <w:t>Вязьма</w:t>
      </w:r>
      <w:r w:rsidRPr="004139D8">
        <w:rPr>
          <w:rFonts w:ascii="Times New Roman" w:hAnsi="Times New Roman" w:cs="Times New Roman"/>
          <w:sz w:val="28"/>
          <w:szCs w:val="28"/>
        </w:rPr>
        <w:t xml:space="preserve">, ул. </w:t>
      </w:r>
      <w:r w:rsidR="00E112D5">
        <w:rPr>
          <w:rFonts w:ascii="Times New Roman" w:hAnsi="Times New Roman" w:cs="Times New Roman"/>
          <w:sz w:val="28"/>
          <w:szCs w:val="28"/>
        </w:rPr>
        <w:t>Ленина</w:t>
      </w:r>
      <w:r w:rsidRPr="004139D8">
        <w:rPr>
          <w:rFonts w:ascii="Times New Roman" w:hAnsi="Times New Roman" w:cs="Times New Roman"/>
          <w:sz w:val="28"/>
          <w:szCs w:val="28"/>
        </w:rPr>
        <w:t>,</w:t>
      </w:r>
      <w:r w:rsidR="00E112D5">
        <w:rPr>
          <w:rFonts w:ascii="Times New Roman" w:hAnsi="Times New Roman" w:cs="Times New Roman"/>
          <w:sz w:val="28"/>
          <w:szCs w:val="28"/>
        </w:rPr>
        <w:t xml:space="preserve"> д. 27 (Вяземский литературный салон – городская библиотека №40).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3.6. Участнику Конкурса, чьи работы представлены на электронную почту будет выслано подтверждение о получении заявки и включении заявителя в конкурсный отбор. </w:t>
      </w:r>
    </w:p>
    <w:p w:rsidR="00E112D5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3.7. На Конкурс принимается не более одной работы от участника.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3.7.1 Материалы, поступившие позднее </w:t>
      </w:r>
      <w:r w:rsidR="00970076">
        <w:rPr>
          <w:rFonts w:ascii="Times New Roman" w:hAnsi="Times New Roman" w:cs="Times New Roman"/>
          <w:sz w:val="28"/>
          <w:szCs w:val="28"/>
        </w:rPr>
        <w:t>15</w:t>
      </w:r>
      <w:r w:rsidRPr="004139D8">
        <w:rPr>
          <w:rFonts w:ascii="Times New Roman" w:hAnsi="Times New Roman" w:cs="Times New Roman"/>
          <w:sz w:val="28"/>
          <w:szCs w:val="28"/>
        </w:rPr>
        <w:t xml:space="preserve"> </w:t>
      </w:r>
      <w:r w:rsidR="00970076">
        <w:rPr>
          <w:rFonts w:ascii="Times New Roman" w:hAnsi="Times New Roman" w:cs="Times New Roman"/>
          <w:sz w:val="28"/>
          <w:szCs w:val="28"/>
        </w:rPr>
        <w:t>мая</w:t>
      </w:r>
      <w:r w:rsidRPr="004139D8">
        <w:rPr>
          <w:rFonts w:ascii="Times New Roman" w:hAnsi="Times New Roman" w:cs="Times New Roman"/>
          <w:sz w:val="28"/>
          <w:szCs w:val="28"/>
        </w:rPr>
        <w:t xml:space="preserve"> </w:t>
      </w:r>
      <w:r w:rsidR="00970076">
        <w:rPr>
          <w:rFonts w:ascii="Times New Roman" w:hAnsi="Times New Roman" w:cs="Times New Roman"/>
          <w:sz w:val="28"/>
          <w:szCs w:val="28"/>
        </w:rPr>
        <w:t>2024</w:t>
      </w:r>
      <w:r w:rsidRPr="004139D8">
        <w:rPr>
          <w:rFonts w:ascii="Times New Roman" w:hAnsi="Times New Roman" w:cs="Times New Roman"/>
          <w:sz w:val="28"/>
          <w:szCs w:val="28"/>
        </w:rPr>
        <w:t xml:space="preserve"> года, к участию в конкурсе не принимаются. </w:t>
      </w:r>
    </w:p>
    <w:p w:rsidR="00E112D5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3.8. Учредитель и Организатор Конкурса имеет право: </w:t>
      </w:r>
    </w:p>
    <w:p w:rsidR="00E112D5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- отказать автору в приёме работ на конкурс при невыполнении условий приёма работ на Конкурс или несоответствия работ требованиям, указанным в разделе 4 настоящего положения;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- снять произведение автора с Конкурса на любом его этапе в случае возникновения спорных вопросов, относящихся к авторскому праву. </w:t>
      </w:r>
    </w:p>
    <w:p w:rsidR="00E112D5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3.9. Оформленная и поданная заявка на участие в Конкурсе автоматически разрешает Организатору Конкурса: </w:t>
      </w:r>
    </w:p>
    <w:p w:rsidR="00E112D5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- </w:t>
      </w:r>
      <w:r w:rsidR="00E112D5">
        <w:rPr>
          <w:rFonts w:ascii="Times New Roman" w:hAnsi="Times New Roman" w:cs="Times New Roman"/>
          <w:sz w:val="28"/>
          <w:szCs w:val="28"/>
        </w:rPr>
        <w:t>обрабатывать персональные данные автора</w:t>
      </w:r>
      <w:r w:rsidRPr="004139D8">
        <w:rPr>
          <w:rFonts w:ascii="Times New Roman" w:hAnsi="Times New Roman" w:cs="Times New Roman"/>
          <w:sz w:val="28"/>
          <w:szCs w:val="28"/>
        </w:rPr>
        <w:t xml:space="preserve"> </w:t>
      </w:r>
      <w:r w:rsidR="00E112D5">
        <w:rPr>
          <w:rFonts w:ascii="Times New Roman" w:hAnsi="Times New Roman" w:cs="Times New Roman"/>
          <w:sz w:val="28"/>
          <w:szCs w:val="28"/>
        </w:rPr>
        <w:t>произведений, поданных на Конкурс;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- публиковать </w:t>
      </w:r>
      <w:r w:rsidR="00E112D5">
        <w:rPr>
          <w:rFonts w:ascii="Times New Roman" w:hAnsi="Times New Roman" w:cs="Times New Roman"/>
          <w:sz w:val="28"/>
          <w:szCs w:val="28"/>
        </w:rPr>
        <w:t>произведения, поданные на Конкурс, без</w:t>
      </w:r>
      <w:r w:rsidRPr="004139D8">
        <w:rPr>
          <w:rFonts w:ascii="Times New Roman" w:hAnsi="Times New Roman" w:cs="Times New Roman"/>
          <w:sz w:val="28"/>
          <w:szCs w:val="28"/>
        </w:rPr>
        <w:t xml:space="preserve"> дополнительного согласия</w:t>
      </w:r>
      <w:r w:rsidR="00E112D5">
        <w:rPr>
          <w:rFonts w:ascii="Times New Roman" w:hAnsi="Times New Roman" w:cs="Times New Roman"/>
          <w:sz w:val="28"/>
          <w:szCs w:val="28"/>
        </w:rPr>
        <w:t xml:space="preserve"> автора.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lastRenderedPageBreak/>
        <w:t xml:space="preserve">3.10. Работы, представленные на Конкурс, автору не возвращаются.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3.11. Учредитель и Организатор Конкурса оставляют за собой право использовать представленные работы для формирования презентаций, выставок и т.д. с указанием авторов использованных работ. Лучшие работы отбираются для дальнейшей публикации.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3.12. Учредитель и Организатор Конкурса не несут ответственности за нарушение участниками авторских прав. </w:t>
      </w: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9D8" w:rsidRDefault="004139D8" w:rsidP="00946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2D5">
        <w:rPr>
          <w:rFonts w:ascii="Times New Roman" w:hAnsi="Times New Roman" w:cs="Times New Roman"/>
          <w:b/>
          <w:sz w:val="28"/>
          <w:szCs w:val="28"/>
        </w:rPr>
        <w:t>4. Требования к конкурсным работам</w:t>
      </w:r>
    </w:p>
    <w:p w:rsidR="00946D4A" w:rsidRPr="00E112D5" w:rsidRDefault="00946D4A" w:rsidP="00946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>4.1. Стихотворение должно бы</w:t>
      </w:r>
      <w:r w:rsidR="00E112D5">
        <w:rPr>
          <w:rFonts w:ascii="Times New Roman" w:hAnsi="Times New Roman" w:cs="Times New Roman"/>
          <w:sz w:val="28"/>
          <w:szCs w:val="28"/>
        </w:rPr>
        <w:t>ть посвящено городу Вязьме</w:t>
      </w:r>
      <w:r w:rsidRPr="004139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4.2. Стихотворение должно быть написано на русском языке, иметь название и может сопровождаться комментариями авторов. </w:t>
      </w:r>
    </w:p>
    <w:p w:rsidR="00E112D5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4.3. Требования к качеству текста работы: </w:t>
      </w:r>
    </w:p>
    <w:p w:rsidR="00E112D5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- грамотность;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- соответствие литературной норме. </w:t>
      </w:r>
    </w:p>
    <w:p w:rsidR="00E112D5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4.4. Требования к оформлению работы: </w:t>
      </w:r>
    </w:p>
    <w:p w:rsidR="00E112D5" w:rsidRPr="00E112D5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12D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4139D8">
        <w:rPr>
          <w:rFonts w:ascii="Times New Roman" w:hAnsi="Times New Roman" w:cs="Times New Roman"/>
          <w:sz w:val="28"/>
          <w:szCs w:val="28"/>
        </w:rPr>
        <w:t>шрифт</w:t>
      </w:r>
      <w:r w:rsidR="00E112D5" w:rsidRPr="00E112D5">
        <w:rPr>
          <w:rFonts w:ascii="Times New Roman" w:hAnsi="Times New Roman" w:cs="Times New Roman"/>
          <w:sz w:val="28"/>
          <w:szCs w:val="28"/>
          <w:lang w:val="en-US"/>
        </w:rPr>
        <w:t xml:space="preserve"> - Times New Roman, </w:t>
      </w:r>
      <w:r w:rsidR="00E112D5">
        <w:rPr>
          <w:rFonts w:ascii="Times New Roman" w:hAnsi="Times New Roman" w:cs="Times New Roman"/>
          <w:sz w:val="28"/>
          <w:szCs w:val="28"/>
        </w:rPr>
        <w:t>кегль</w:t>
      </w:r>
      <w:r w:rsidR="00E112D5" w:rsidRPr="00E112D5">
        <w:rPr>
          <w:rFonts w:ascii="Times New Roman" w:hAnsi="Times New Roman" w:cs="Times New Roman"/>
          <w:sz w:val="28"/>
          <w:szCs w:val="28"/>
          <w:lang w:val="en-US"/>
        </w:rPr>
        <w:t xml:space="preserve"> – 14;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- выравнивание – центровое. </w:t>
      </w:r>
    </w:p>
    <w:p w:rsidR="00E112D5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4.5. К участию в Конкурсе не допускаются: </w:t>
      </w:r>
    </w:p>
    <w:p w:rsidR="00E112D5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>- стихотворения, с</w:t>
      </w:r>
      <w:r w:rsidR="00E112D5">
        <w:rPr>
          <w:rFonts w:ascii="Times New Roman" w:hAnsi="Times New Roman" w:cs="Times New Roman"/>
          <w:sz w:val="28"/>
          <w:szCs w:val="28"/>
        </w:rPr>
        <w:t>одержащие ненормативную лексику;</w:t>
      </w:r>
    </w:p>
    <w:p w:rsidR="00E112D5" w:rsidRDefault="00E112D5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39D8" w:rsidRPr="004139D8">
        <w:rPr>
          <w:rFonts w:ascii="Times New Roman" w:hAnsi="Times New Roman" w:cs="Times New Roman"/>
          <w:sz w:val="28"/>
          <w:szCs w:val="28"/>
        </w:rPr>
        <w:t xml:space="preserve"> тексты с </w:t>
      </w:r>
      <w:r>
        <w:rPr>
          <w:rFonts w:ascii="Times New Roman" w:hAnsi="Times New Roman" w:cs="Times New Roman"/>
          <w:sz w:val="28"/>
          <w:szCs w:val="28"/>
        </w:rPr>
        <w:t>орфографическими ошибками;</w:t>
      </w:r>
    </w:p>
    <w:p w:rsidR="004139D8" w:rsidRDefault="00E112D5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39D8" w:rsidRPr="004139D8">
        <w:rPr>
          <w:rFonts w:ascii="Times New Roman" w:hAnsi="Times New Roman" w:cs="Times New Roman"/>
          <w:sz w:val="28"/>
          <w:szCs w:val="28"/>
        </w:rPr>
        <w:t xml:space="preserve">материалы, имеющие в содержании признаки разжигания межнациональной и религиозной розни. </w:t>
      </w: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9D8" w:rsidRDefault="004139D8" w:rsidP="00946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2D5">
        <w:rPr>
          <w:rFonts w:ascii="Times New Roman" w:hAnsi="Times New Roman" w:cs="Times New Roman"/>
          <w:b/>
          <w:sz w:val="28"/>
          <w:szCs w:val="28"/>
        </w:rPr>
        <w:t>5. Жюри конкурса, критерии и порядок оценки результатов</w:t>
      </w:r>
    </w:p>
    <w:p w:rsidR="00946D4A" w:rsidRPr="00E112D5" w:rsidRDefault="00946D4A" w:rsidP="00946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5.1. Работы участников оценивает жюри, в состав которого входят специалисты в области поэтического творчества, работники культуры и искусства.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5.2. Состав жюри утверждается </w:t>
      </w:r>
      <w:r w:rsidR="00E112D5">
        <w:rPr>
          <w:rFonts w:ascii="Times New Roman" w:hAnsi="Times New Roman" w:cs="Times New Roman"/>
          <w:sz w:val="28"/>
          <w:szCs w:val="28"/>
        </w:rPr>
        <w:t>Оргкомитетом Конкурса.</w:t>
      </w:r>
    </w:p>
    <w:p w:rsidR="00E112D5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>5.3. Стихотворен</w:t>
      </w:r>
      <w:r w:rsidR="00970076">
        <w:rPr>
          <w:rFonts w:ascii="Times New Roman" w:hAnsi="Times New Roman" w:cs="Times New Roman"/>
          <w:sz w:val="28"/>
          <w:szCs w:val="28"/>
        </w:rPr>
        <w:t>ие оценивается членами жюри по 1</w:t>
      </w:r>
      <w:r w:rsidRPr="004139D8">
        <w:rPr>
          <w:rFonts w:ascii="Times New Roman" w:hAnsi="Times New Roman" w:cs="Times New Roman"/>
          <w:sz w:val="28"/>
          <w:szCs w:val="28"/>
        </w:rPr>
        <w:t>0-балльной системе (</w:t>
      </w:r>
      <w:r w:rsidR="00970076">
        <w:rPr>
          <w:rFonts w:ascii="Times New Roman" w:hAnsi="Times New Roman" w:cs="Times New Roman"/>
          <w:sz w:val="28"/>
          <w:szCs w:val="28"/>
        </w:rPr>
        <w:t>лучший результат соответствует 1</w:t>
      </w:r>
      <w:r w:rsidRPr="004139D8">
        <w:rPr>
          <w:rFonts w:ascii="Times New Roman" w:hAnsi="Times New Roman" w:cs="Times New Roman"/>
          <w:sz w:val="28"/>
          <w:szCs w:val="28"/>
        </w:rPr>
        <w:t xml:space="preserve">0 баллам) с учётом следующих критериев: - поэтическая грамотность (размер, ритм, рифма, благозвучие); </w:t>
      </w:r>
    </w:p>
    <w:p w:rsidR="00E112D5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- соответствие требованиям тематики; </w:t>
      </w:r>
    </w:p>
    <w:p w:rsidR="00E112D5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- художественный замысел (оригинальность и самобытность);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>- доступность для п</w:t>
      </w:r>
      <w:r w:rsidR="00970076">
        <w:rPr>
          <w:rFonts w:ascii="Times New Roman" w:hAnsi="Times New Roman" w:cs="Times New Roman"/>
          <w:sz w:val="28"/>
          <w:szCs w:val="28"/>
        </w:rPr>
        <w:t>онимания людям любого возраста;</w:t>
      </w:r>
    </w:p>
    <w:p w:rsidR="00564204" w:rsidRDefault="00970076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 впечатления от произведения.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5.4. Результаты работы жюри фиксируются в оценочных листах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5.5. Решение членов жюри оформляется протоколом и пересмотру не подлежит. </w:t>
      </w:r>
    </w:p>
    <w:p w:rsidR="00564204" w:rsidRDefault="00564204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Победители (занявшие три первых места) определяются в двух возрастных категориях:</w:t>
      </w:r>
    </w:p>
    <w:p w:rsidR="00564204" w:rsidRDefault="00564204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в возрасте до 18 лет;</w:t>
      </w:r>
    </w:p>
    <w:p w:rsidR="00564204" w:rsidRDefault="00564204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учащиеся в возрасте старше 18 лет. </w:t>
      </w:r>
    </w:p>
    <w:p w:rsidR="000F62B9" w:rsidRDefault="004139D8" w:rsidP="00946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2D5">
        <w:rPr>
          <w:rFonts w:ascii="Times New Roman" w:hAnsi="Times New Roman" w:cs="Times New Roman"/>
          <w:b/>
          <w:sz w:val="28"/>
          <w:szCs w:val="28"/>
        </w:rPr>
        <w:lastRenderedPageBreak/>
        <w:t>6. Подведение итогов и награждение</w:t>
      </w:r>
    </w:p>
    <w:p w:rsidR="00946D4A" w:rsidRDefault="00946D4A" w:rsidP="00946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9D8" w:rsidRPr="000F62B9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>6.1. Все участники Конкурса</w:t>
      </w:r>
      <w:r w:rsidR="00970076">
        <w:rPr>
          <w:rFonts w:ascii="Times New Roman" w:hAnsi="Times New Roman" w:cs="Times New Roman"/>
          <w:sz w:val="28"/>
          <w:szCs w:val="28"/>
        </w:rPr>
        <w:t xml:space="preserve"> и их руководители</w:t>
      </w:r>
      <w:r w:rsidRPr="004139D8">
        <w:rPr>
          <w:rFonts w:ascii="Times New Roman" w:hAnsi="Times New Roman" w:cs="Times New Roman"/>
          <w:sz w:val="28"/>
          <w:szCs w:val="28"/>
        </w:rPr>
        <w:t xml:space="preserve"> награждаются дипломами за участие. </w:t>
      </w:r>
    </w:p>
    <w:p w:rsidR="004139D8" w:rsidRDefault="00E112D5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Победители</w:t>
      </w:r>
      <w:r w:rsidR="004139D8" w:rsidRPr="004139D8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(занявшие три первых места)</w:t>
      </w:r>
      <w:r w:rsidR="00970076">
        <w:rPr>
          <w:rFonts w:ascii="Times New Roman" w:hAnsi="Times New Roman" w:cs="Times New Roman"/>
          <w:sz w:val="28"/>
          <w:szCs w:val="28"/>
        </w:rPr>
        <w:t xml:space="preserve"> и их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Диплома</w:t>
      </w:r>
      <w:r w:rsidR="004139D8" w:rsidRPr="004139D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39D8" w:rsidRPr="004139D8">
        <w:rPr>
          <w:rFonts w:ascii="Times New Roman" w:hAnsi="Times New Roman" w:cs="Times New Roman"/>
          <w:sz w:val="28"/>
          <w:szCs w:val="28"/>
        </w:rPr>
        <w:t xml:space="preserve"> и ден</w:t>
      </w:r>
      <w:r w:rsidR="00970076">
        <w:rPr>
          <w:rFonts w:ascii="Times New Roman" w:hAnsi="Times New Roman" w:cs="Times New Roman"/>
          <w:sz w:val="28"/>
          <w:szCs w:val="28"/>
        </w:rPr>
        <w:t>ежной премией:</w:t>
      </w:r>
    </w:p>
    <w:p w:rsidR="00970076" w:rsidRDefault="00D01DF7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1-е место – 5</w:t>
      </w:r>
      <w:r w:rsidR="00970076">
        <w:rPr>
          <w:rFonts w:ascii="Times New Roman" w:hAnsi="Times New Roman" w:cs="Times New Roman"/>
          <w:sz w:val="28"/>
          <w:szCs w:val="28"/>
        </w:rPr>
        <w:t>000 рублей</w:t>
      </w:r>
    </w:p>
    <w:p w:rsidR="00970076" w:rsidRDefault="00D01DF7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2-е место – 4</w:t>
      </w:r>
      <w:r w:rsidR="00970076">
        <w:rPr>
          <w:rFonts w:ascii="Times New Roman" w:hAnsi="Times New Roman" w:cs="Times New Roman"/>
          <w:sz w:val="28"/>
          <w:szCs w:val="28"/>
        </w:rPr>
        <w:t>000 рублей</w:t>
      </w:r>
    </w:p>
    <w:p w:rsidR="00970076" w:rsidRDefault="00D01DF7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3-е место – 3</w:t>
      </w:r>
      <w:bookmarkStart w:id="0" w:name="_GoBack"/>
      <w:bookmarkEnd w:id="0"/>
      <w:r w:rsidR="00970076">
        <w:rPr>
          <w:rFonts w:ascii="Times New Roman" w:hAnsi="Times New Roman" w:cs="Times New Roman"/>
          <w:sz w:val="28"/>
          <w:szCs w:val="28"/>
        </w:rPr>
        <w:t>000 рублей</w:t>
      </w:r>
    </w:p>
    <w:p w:rsidR="00E112D5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6.3. Жюри вправе учреждать специальные номинации, дипломы и призы. </w:t>
      </w:r>
    </w:p>
    <w:p w:rsidR="004139D8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>6.4. Церемония награждения</w:t>
      </w:r>
      <w:r w:rsidR="00564204">
        <w:rPr>
          <w:rFonts w:ascii="Times New Roman" w:hAnsi="Times New Roman" w:cs="Times New Roman"/>
          <w:sz w:val="28"/>
          <w:szCs w:val="28"/>
        </w:rPr>
        <w:t xml:space="preserve"> победителей (занявших три первых места)</w:t>
      </w:r>
      <w:r w:rsidRPr="004139D8">
        <w:rPr>
          <w:rFonts w:ascii="Times New Roman" w:hAnsi="Times New Roman" w:cs="Times New Roman"/>
          <w:sz w:val="28"/>
          <w:szCs w:val="28"/>
        </w:rPr>
        <w:t xml:space="preserve"> по итогам Конкурса состоится во время проведения праздничных мероприятий, приуроченных ко Дню города в </w:t>
      </w:r>
      <w:r w:rsidR="00970076">
        <w:rPr>
          <w:rFonts w:ascii="Times New Roman" w:hAnsi="Times New Roman" w:cs="Times New Roman"/>
          <w:sz w:val="28"/>
          <w:szCs w:val="28"/>
        </w:rPr>
        <w:t>2024</w:t>
      </w:r>
      <w:r w:rsidR="00E112D5">
        <w:rPr>
          <w:rFonts w:ascii="Times New Roman" w:hAnsi="Times New Roman" w:cs="Times New Roman"/>
          <w:sz w:val="28"/>
          <w:szCs w:val="28"/>
        </w:rPr>
        <w:t xml:space="preserve"> </w:t>
      </w:r>
      <w:r w:rsidRPr="004139D8">
        <w:rPr>
          <w:rFonts w:ascii="Times New Roman" w:hAnsi="Times New Roman" w:cs="Times New Roman"/>
          <w:sz w:val="28"/>
          <w:szCs w:val="28"/>
        </w:rPr>
        <w:t xml:space="preserve">году. </w:t>
      </w:r>
    </w:p>
    <w:p w:rsidR="00E0417B" w:rsidRDefault="004139D8" w:rsidP="0094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D8">
        <w:rPr>
          <w:rFonts w:ascii="Times New Roman" w:hAnsi="Times New Roman" w:cs="Times New Roman"/>
          <w:sz w:val="28"/>
          <w:szCs w:val="28"/>
        </w:rPr>
        <w:t xml:space="preserve">6.5. Лучшие стихотворения Конкурса </w:t>
      </w:r>
      <w:r w:rsidR="00E112D5">
        <w:rPr>
          <w:rFonts w:ascii="Times New Roman" w:hAnsi="Times New Roman" w:cs="Times New Roman"/>
          <w:sz w:val="28"/>
          <w:szCs w:val="28"/>
        </w:rPr>
        <w:t xml:space="preserve">будут опубликованы в газете «Вяземский вестник» и </w:t>
      </w:r>
      <w:r w:rsidR="00170BE9">
        <w:rPr>
          <w:rFonts w:ascii="Times New Roman" w:hAnsi="Times New Roman" w:cs="Times New Roman"/>
          <w:sz w:val="28"/>
          <w:szCs w:val="28"/>
        </w:rPr>
        <w:t xml:space="preserve">местных электронных СМИ. </w:t>
      </w:r>
    </w:p>
    <w:p w:rsidR="00970076" w:rsidRDefault="00970076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076" w:rsidRDefault="00970076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076" w:rsidRDefault="00970076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BE5" w:rsidRDefault="00331BE5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4A" w:rsidRDefault="00946D4A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BE1" w:rsidRPr="00946D4A" w:rsidRDefault="00B86BE1" w:rsidP="00946D4A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946D4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86BE1" w:rsidRPr="00946D4A" w:rsidRDefault="00B86BE1" w:rsidP="00946D4A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946D4A">
        <w:rPr>
          <w:rFonts w:ascii="Times New Roman" w:hAnsi="Times New Roman" w:cs="Times New Roman"/>
          <w:sz w:val="28"/>
          <w:szCs w:val="28"/>
        </w:rPr>
        <w:t xml:space="preserve">к Положению о городском конкурсе стихотворений, посвященных 785-й годовщине основания Вязьмы «Я Вязьме посвящаю эти </w:t>
      </w:r>
      <w:proofErr w:type="gramStart"/>
      <w:r w:rsidRPr="00946D4A">
        <w:rPr>
          <w:rFonts w:ascii="Times New Roman" w:hAnsi="Times New Roman" w:cs="Times New Roman"/>
          <w:sz w:val="28"/>
          <w:szCs w:val="28"/>
        </w:rPr>
        <w:t>строки….</w:t>
      </w:r>
      <w:proofErr w:type="gramEnd"/>
      <w:r w:rsidRPr="00946D4A">
        <w:rPr>
          <w:rFonts w:ascii="Times New Roman" w:hAnsi="Times New Roman" w:cs="Times New Roman"/>
          <w:sz w:val="28"/>
          <w:szCs w:val="28"/>
        </w:rPr>
        <w:t>»</w:t>
      </w:r>
    </w:p>
    <w:p w:rsidR="00B86BE1" w:rsidRPr="00946D4A" w:rsidRDefault="00B86BE1" w:rsidP="00946D4A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86BE1" w:rsidRDefault="00B86BE1" w:rsidP="00B86BE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0076" w:rsidRDefault="00970076" w:rsidP="00970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Pr="004139D8">
        <w:rPr>
          <w:rFonts w:ascii="Times New Roman" w:hAnsi="Times New Roman" w:cs="Times New Roman"/>
          <w:b/>
          <w:sz w:val="28"/>
          <w:szCs w:val="28"/>
        </w:rPr>
        <w:t>городском кон</w:t>
      </w:r>
      <w:r>
        <w:rPr>
          <w:rFonts w:ascii="Times New Roman" w:hAnsi="Times New Roman" w:cs="Times New Roman"/>
          <w:b/>
          <w:sz w:val="28"/>
          <w:szCs w:val="28"/>
        </w:rPr>
        <w:t>курсе стихотворений, посвященных</w:t>
      </w:r>
      <w:r w:rsidRPr="004139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076" w:rsidRDefault="00970076" w:rsidP="00970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785-й годовщине основания Вязьмы </w:t>
      </w:r>
    </w:p>
    <w:p w:rsidR="00970076" w:rsidRDefault="00970076" w:rsidP="00970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«Я Вязьме посвящаю </w:t>
      </w:r>
      <w:r w:rsidRPr="004139D8">
        <w:rPr>
          <w:rFonts w:ascii="Times New Roman" w:hAnsi="Times New Roman" w:cs="Times New Roman"/>
          <w:b/>
          <w:sz w:val="28"/>
          <w:szCs w:val="28"/>
        </w:rPr>
        <w:t>эти строки….»</w:t>
      </w:r>
    </w:p>
    <w:p w:rsidR="00970076" w:rsidRDefault="00970076" w:rsidP="00970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07" w:type="dxa"/>
        <w:tblLook w:val="04A0" w:firstRow="1" w:lastRow="0" w:firstColumn="1" w:lastColumn="0" w:noHBand="0" w:noVBand="1"/>
      </w:tblPr>
      <w:tblGrid>
        <w:gridCol w:w="4361"/>
        <w:gridCol w:w="5446"/>
      </w:tblGrid>
      <w:tr w:rsidR="00970076" w:rsidTr="00B86BE1">
        <w:tc>
          <w:tcPr>
            <w:tcW w:w="4361" w:type="dxa"/>
          </w:tcPr>
          <w:p w:rsidR="00970076" w:rsidRDefault="00970076" w:rsidP="00B8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B86BE1">
              <w:rPr>
                <w:rFonts w:ascii="Times New Roman" w:hAnsi="Times New Roman" w:cs="Times New Roman"/>
                <w:sz w:val="28"/>
                <w:szCs w:val="28"/>
              </w:rPr>
              <w:t>участника конкурса – автора стихотворения</w:t>
            </w:r>
          </w:p>
        </w:tc>
        <w:tc>
          <w:tcPr>
            <w:tcW w:w="5446" w:type="dxa"/>
          </w:tcPr>
          <w:p w:rsidR="00970076" w:rsidRDefault="00970076" w:rsidP="0097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076" w:rsidTr="00B86BE1">
        <w:tc>
          <w:tcPr>
            <w:tcW w:w="4361" w:type="dxa"/>
          </w:tcPr>
          <w:p w:rsidR="00970076" w:rsidRDefault="00B86BE1" w:rsidP="00B8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участника конкурса – автора стихотворения</w:t>
            </w:r>
          </w:p>
        </w:tc>
        <w:tc>
          <w:tcPr>
            <w:tcW w:w="5446" w:type="dxa"/>
          </w:tcPr>
          <w:p w:rsidR="00970076" w:rsidRDefault="00970076" w:rsidP="0097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076" w:rsidTr="00B86BE1">
        <w:tc>
          <w:tcPr>
            <w:tcW w:w="4361" w:type="dxa"/>
          </w:tcPr>
          <w:p w:rsidR="00970076" w:rsidRDefault="00B86BE1" w:rsidP="0097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970076" w:rsidRDefault="00970076" w:rsidP="0097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970076" w:rsidRDefault="00970076" w:rsidP="0097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076" w:rsidTr="00B86BE1">
        <w:tc>
          <w:tcPr>
            <w:tcW w:w="4361" w:type="dxa"/>
          </w:tcPr>
          <w:p w:rsidR="00970076" w:rsidRDefault="00B86BE1" w:rsidP="0097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курс, группа</w:t>
            </w:r>
          </w:p>
          <w:p w:rsidR="00970076" w:rsidRDefault="00970076" w:rsidP="0097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970076" w:rsidRDefault="00970076" w:rsidP="0097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076" w:rsidTr="00B86BE1">
        <w:tc>
          <w:tcPr>
            <w:tcW w:w="4361" w:type="dxa"/>
          </w:tcPr>
          <w:p w:rsidR="00970076" w:rsidRDefault="00B86BE1" w:rsidP="00B8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стихотворения</w:t>
            </w:r>
          </w:p>
          <w:p w:rsidR="00B86BE1" w:rsidRDefault="00B86BE1" w:rsidP="00B8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970076" w:rsidRDefault="00970076" w:rsidP="0097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076" w:rsidTr="00B86BE1">
        <w:tc>
          <w:tcPr>
            <w:tcW w:w="4361" w:type="dxa"/>
          </w:tcPr>
          <w:p w:rsidR="00970076" w:rsidRDefault="00B86BE1" w:rsidP="00B8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лица, оказавшего консультативную и методическую помощь участнику конкурса (руководителя)</w:t>
            </w:r>
          </w:p>
        </w:tc>
        <w:tc>
          <w:tcPr>
            <w:tcW w:w="5446" w:type="dxa"/>
          </w:tcPr>
          <w:p w:rsidR="00970076" w:rsidRDefault="00970076" w:rsidP="0097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076" w:rsidTr="00B86BE1">
        <w:tc>
          <w:tcPr>
            <w:tcW w:w="4361" w:type="dxa"/>
          </w:tcPr>
          <w:p w:rsidR="00970076" w:rsidRDefault="00B86BE1" w:rsidP="00B8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  <w:p w:rsidR="00B86BE1" w:rsidRDefault="00B86BE1" w:rsidP="00B8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970076" w:rsidRDefault="00970076" w:rsidP="0097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076" w:rsidTr="00B86BE1">
        <w:tc>
          <w:tcPr>
            <w:tcW w:w="4361" w:type="dxa"/>
          </w:tcPr>
          <w:p w:rsidR="00970076" w:rsidRDefault="00B86BE1" w:rsidP="00B8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руководителя</w:t>
            </w:r>
          </w:p>
        </w:tc>
        <w:tc>
          <w:tcPr>
            <w:tcW w:w="5446" w:type="dxa"/>
          </w:tcPr>
          <w:p w:rsidR="00970076" w:rsidRDefault="00970076" w:rsidP="0097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076" w:rsidTr="00B86BE1">
        <w:tc>
          <w:tcPr>
            <w:tcW w:w="4361" w:type="dxa"/>
          </w:tcPr>
          <w:p w:rsidR="00970076" w:rsidRDefault="00B86BE1" w:rsidP="007C1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970076" w:rsidRDefault="00970076" w:rsidP="007C1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970076" w:rsidRDefault="00970076" w:rsidP="007C1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0076" w:rsidRPr="004139D8" w:rsidRDefault="00970076" w:rsidP="000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0076" w:rsidRPr="004139D8" w:rsidSect="00331BE5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4F2" w:rsidRDefault="00F334F2" w:rsidP="00331BE5">
      <w:pPr>
        <w:spacing w:after="0" w:line="240" w:lineRule="auto"/>
      </w:pPr>
      <w:r>
        <w:separator/>
      </w:r>
    </w:p>
  </w:endnote>
  <w:endnote w:type="continuationSeparator" w:id="0">
    <w:p w:rsidR="00F334F2" w:rsidRDefault="00F334F2" w:rsidP="0033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4F2" w:rsidRDefault="00F334F2" w:rsidP="00331BE5">
      <w:pPr>
        <w:spacing w:after="0" w:line="240" w:lineRule="auto"/>
      </w:pPr>
      <w:r>
        <w:separator/>
      </w:r>
    </w:p>
  </w:footnote>
  <w:footnote w:type="continuationSeparator" w:id="0">
    <w:p w:rsidR="00F334F2" w:rsidRDefault="00F334F2" w:rsidP="0033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2248823"/>
      <w:docPartObj>
        <w:docPartGallery w:val="Page Numbers (Top of Page)"/>
        <w:docPartUnique/>
      </w:docPartObj>
    </w:sdtPr>
    <w:sdtEndPr/>
    <w:sdtContent>
      <w:p w:rsidR="00331BE5" w:rsidRDefault="00331B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DF7">
          <w:rPr>
            <w:noProof/>
          </w:rPr>
          <w:t>6</w:t>
        </w:r>
        <w:r>
          <w:fldChar w:fldCharType="end"/>
        </w:r>
      </w:p>
    </w:sdtContent>
  </w:sdt>
  <w:p w:rsidR="00331BE5" w:rsidRDefault="00331BE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D8"/>
    <w:rsid w:val="000F62B9"/>
    <w:rsid w:val="00170BE9"/>
    <w:rsid w:val="00331BE5"/>
    <w:rsid w:val="003D249C"/>
    <w:rsid w:val="004139D8"/>
    <w:rsid w:val="00481F78"/>
    <w:rsid w:val="00564204"/>
    <w:rsid w:val="00640034"/>
    <w:rsid w:val="007C107A"/>
    <w:rsid w:val="00867961"/>
    <w:rsid w:val="008F61C6"/>
    <w:rsid w:val="00931781"/>
    <w:rsid w:val="00946D4A"/>
    <w:rsid w:val="00970076"/>
    <w:rsid w:val="00B86BE1"/>
    <w:rsid w:val="00D01DF7"/>
    <w:rsid w:val="00D92A55"/>
    <w:rsid w:val="00DE61F1"/>
    <w:rsid w:val="00E0417B"/>
    <w:rsid w:val="00E112D5"/>
    <w:rsid w:val="00E17F94"/>
    <w:rsid w:val="00E432B9"/>
    <w:rsid w:val="00E46ABB"/>
    <w:rsid w:val="00F334F2"/>
    <w:rsid w:val="00F37C65"/>
    <w:rsid w:val="00F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FFD2"/>
  <w15:docId w15:val="{F2A26B7E-5F00-47C2-BC11-FF1A2F46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F78"/>
    <w:rPr>
      <w:color w:val="0000FF" w:themeColor="hyperlink"/>
      <w:u w:val="single"/>
    </w:rPr>
  </w:style>
  <w:style w:type="table" w:styleId="a4">
    <w:name w:val="Table Grid"/>
    <w:basedOn w:val="a1"/>
    <w:rsid w:val="009700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link w:val="a6"/>
    <w:uiPriority w:val="1"/>
    <w:locked/>
    <w:rsid w:val="00946D4A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946D4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37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7C6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3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1BE5"/>
  </w:style>
  <w:style w:type="paragraph" w:styleId="ab">
    <w:name w:val="footer"/>
    <w:basedOn w:val="a"/>
    <w:link w:val="ac"/>
    <w:uiPriority w:val="99"/>
    <w:unhideWhenUsed/>
    <w:rsid w:val="0033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on.lite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4A857-4178-419D-95C7-FAAEAA44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pcuser</cp:lastModifiedBy>
  <cp:revision>10</cp:revision>
  <cp:lastPrinted>2024-02-22T10:22:00Z</cp:lastPrinted>
  <dcterms:created xsi:type="dcterms:W3CDTF">2024-01-24T05:42:00Z</dcterms:created>
  <dcterms:modified xsi:type="dcterms:W3CDTF">2024-02-28T06:05:00Z</dcterms:modified>
</cp:coreProperties>
</file>