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05" w:rsidRDefault="003A6305" w:rsidP="003A6305">
      <w:pPr>
        <w:jc w:val="center"/>
        <w:outlineLvl w:val="0"/>
        <w:rPr>
          <w:sz w:val="28"/>
          <w:szCs w:val="28"/>
        </w:rPr>
      </w:pPr>
      <w:r>
        <w:rPr>
          <w:caps/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305" w:rsidRDefault="003A6305" w:rsidP="003A6305">
      <w:pPr>
        <w:jc w:val="center"/>
        <w:outlineLvl w:val="0"/>
        <w:rPr>
          <w:sz w:val="28"/>
          <w:szCs w:val="28"/>
        </w:rPr>
      </w:pPr>
    </w:p>
    <w:p w:rsidR="003A6305" w:rsidRPr="00666D73" w:rsidRDefault="003A6305" w:rsidP="003A6305">
      <w:pPr>
        <w:jc w:val="center"/>
        <w:outlineLvl w:val="0"/>
        <w:rPr>
          <w:sz w:val="28"/>
          <w:szCs w:val="28"/>
        </w:rPr>
      </w:pPr>
      <w:r w:rsidRPr="00666D73">
        <w:rPr>
          <w:sz w:val="28"/>
          <w:szCs w:val="28"/>
        </w:rPr>
        <w:t>СОВЕТ ДЕПУТАТОВ ВЯЗЕМСКОГО ГОРОДСКОГО ПОСЕЛЕНИЯ</w:t>
      </w:r>
    </w:p>
    <w:p w:rsidR="003A6305" w:rsidRPr="00666D73" w:rsidRDefault="003A6305" w:rsidP="003A6305">
      <w:pPr>
        <w:jc w:val="center"/>
        <w:rPr>
          <w:sz w:val="28"/>
          <w:szCs w:val="28"/>
        </w:rPr>
      </w:pPr>
      <w:r w:rsidRPr="00666D73">
        <w:rPr>
          <w:sz w:val="28"/>
          <w:szCs w:val="28"/>
        </w:rPr>
        <w:t>ВЯЗЕМСКОГО РАЙОНА СМОЛЕНСКОЙ ОБЛАСТИ</w:t>
      </w:r>
    </w:p>
    <w:p w:rsidR="003A6305" w:rsidRPr="00666D73" w:rsidRDefault="003A6305" w:rsidP="003A6305">
      <w:pPr>
        <w:jc w:val="center"/>
        <w:rPr>
          <w:sz w:val="28"/>
          <w:szCs w:val="28"/>
        </w:rPr>
      </w:pPr>
    </w:p>
    <w:p w:rsidR="003A6305" w:rsidRPr="00666D73" w:rsidRDefault="003A6305" w:rsidP="003A6305">
      <w:pPr>
        <w:jc w:val="center"/>
        <w:outlineLvl w:val="0"/>
        <w:rPr>
          <w:b/>
          <w:sz w:val="28"/>
          <w:szCs w:val="28"/>
        </w:rPr>
      </w:pPr>
      <w:r w:rsidRPr="00666D73">
        <w:rPr>
          <w:b/>
          <w:sz w:val="28"/>
          <w:szCs w:val="28"/>
        </w:rPr>
        <w:t>РЕШЕНИЕ</w:t>
      </w:r>
    </w:p>
    <w:p w:rsidR="003A6305" w:rsidRPr="00666D73" w:rsidRDefault="003A6305" w:rsidP="003A6305">
      <w:pPr>
        <w:rPr>
          <w:b/>
          <w:sz w:val="28"/>
          <w:szCs w:val="28"/>
        </w:rPr>
      </w:pPr>
    </w:p>
    <w:p w:rsidR="003A6305" w:rsidRPr="00666D73" w:rsidRDefault="003A6305" w:rsidP="003A630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32D80">
        <w:rPr>
          <w:sz w:val="28"/>
          <w:szCs w:val="28"/>
          <w:u w:val="single"/>
        </w:rPr>
        <w:t>26.11.2020</w:t>
      </w:r>
      <w:r>
        <w:rPr>
          <w:sz w:val="28"/>
          <w:szCs w:val="28"/>
        </w:rPr>
        <w:t xml:space="preserve"> </w:t>
      </w:r>
      <w:r w:rsidRPr="00666D7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32D8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3</w:t>
      </w:r>
    </w:p>
    <w:p w:rsidR="002E4328" w:rsidRDefault="002E4328" w:rsidP="008F07F9">
      <w:pPr>
        <w:ind w:right="5952"/>
        <w:jc w:val="both"/>
        <w:rPr>
          <w:sz w:val="28"/>
          <w:szCs w:val="28"/>
        </w:rPr>
      </w:pPr>
    </w:p>
    <w:p w:rsidR="003A6305" w:rsidRPr="00611D3B" w:rsidRDefault="003A6305" w:rsidP="008F07F9">
      <w:pPr>
        <w:ind w:right="5952"/>
        <w:jc w:val="both"/>
        <w:rPr>
          <w:sz w:val="28"/>
          <w:szCs w:val="28"/>
        </w:rPr>
      </w:pPr>
      <w:r w:rsidRPr="003A6305">
        <w:rPr>
          <w:sz w:val="28"/>
          <w:szCs w:val="28"/>
        </w:rPr>
        <w:t xml:space="preserve">О внесении изменений в Положение о бюджетном процессе муниципального образования Вяземское городское поселение </w:t>
      </w:r>
      <w:bookmarkStart w:id="0" w:name="_GoBack"/>
      <w:bookmarkEnd w:id="0"/>
      <w:r w:rsidRPr="003A6305">
        <w:rPr>
          <w:sz w:val="28"/>
          <w:szCs w:val="28"/>
        </w:rPr>
        <w:t>Вяземского района Смоленской области</w:t>
      </w:r>
    </w:p>
    <w:p w:rsidR="003A6305" w:rsidRDefault="003A6305" w:rsidP="003A6305">
      <w:pPr>
        <w:pStyle w:val="a5"/>
        <w:ind w:firstLine="709"/>
        <w:rPr>
          <w:szCs w:val="28"/>
        </w:rPr>
      </w:pPr>
    </w:p>
    <w:p w:rsidR="00C73487" w:rsidRPr="003A6305" w:rsidRDefault="00BB2563" w:rsidP="003A6305">
      <w:pPr>
        <w:pStyle w:val="a5"/>
        <w:ind w:firstLine="709"/>
        <w:rPr>
          <w:szCs w:val="28"/>
        </w:rPr>
      </w:pPr>
      <w:r w:rsidRPr="003A6305">
        <w:rPr>
          <w:szCs w:val="28"/>
        </w:rPr>
        <w:t xml:space="preserve">В соответствии с Бюджетным кодексом Российской Федерации, </w:t>
      </w:r>
      <w:r w:rsidR="001D2F08" w:rsidRPr="003A6305">
        <w:rPr>
          <w:szCs w:val="28"/>
        </w:rPr>
        <w:t>Уставом Вяземского городского поселения Вяземского района Смоленской области, Совет депутатов Вяземского городского поселения Вяземского района Смоленской области</w:t>
      </w:r>
    </w:p>
    <w:p w:rsidR="003A6305" w:rsidRPr="003A6305" w:rsidRDefault="003A6305" w:rsidP="003A6305">
      <w:pPr>
        <w:ind w:firstLine="709"/>
        <w:jc w:val="both"/>
        <w:rPr>
          <w:sz w:val="28"/>
          <w:szCs w:val="28"/>
        </w:rPr>
      </w:pPr>
    </w:p>
    <w:p w:rsidR="00C73487" w:rsidRPr="003A6305" w:rsidRDefault="00BE1E5F" w:rsidP="003A6305">
      <w:pPr>
        <w:ind w:firstLine="709"/>
        <w:rPr>
          <w:b/>
          <w:sz w:val="28"/>
          <w:szCs w:val="28"/>
        </w:rPr>
      </w:pPr>
      <w:r w:rsidRPr="003A6305">
        <w:rPr>
          <w:b/>
          <w:sz w:val="28"/>
          <w:szCs w:val="28"/>
        </w:rPr>
        <w:t>РЕШИЛ:</w:t>
      </w:r>
    </w:p>
    <w:p w:rsidR="006041FA" w:rsidRPr="003A6305" w:rsidRDefault="006041FA" w:rsidP="003A6305">
      <w:pPr>
        <w:ind w:firstLine="709"/>
        <w:rPr>
          <w:sz w:val="28"/>
          <w:szCs w:val="28"/>
        </w:rPr>
      </w:pPr>
    </w:p>
    <w:p w:rsidR="005C76AB" w:rsidRPr="003A6305" w:rsidRDefault="00FD47BC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 xml:space="preserve">1. </w:t>
      </w:r>
      <w:proofErr w:type="gramStart"/>
      <w:r w:rsidR="008F07F9" w:rsidRPr="003A6305">
        <w:rPr>
          <w:sz w:val="28"/>
          <w:szCs w:val="28"/>
        </w:rPr>
        <w:t>Внести</w:t>
      </w:r>
      <w:r w:rsidR="002D2224" w:rsidRPr="003A6305">
        <w:rPr>
          <w:sz w:val="28"/>
          <w:szCs w:val="28"/>
        </w:rPr>
        <w:t xml:space="preserve"> в Положение о бюджетном процессе в муниципальном образовании Вяземское городское поселение Вяземского района Смоленской области</w:t>
      </w:r>
      <w:r w:rsidR="00DB7C63" w:rsidRPr="003A6305">
        <w:rPr>
          <w:sz w:val="28"/>
          <w:szCs w:val="28"/>
        </w:rPr>
        <w:t xml:space="preserve">, утвержденное </w:t>
      </w:r>
      <w:r w:rsidR="008F07F9" w:rsidRPr="003A6305">
        <w:rPr>
          <w:sz w:val="28"/>
          <w:szCs w:val="28"/>
        </w:rPr>
        <w:t>решение</w:t>
      </w:r>
      <w:r w:rsidR="00DB7C63" w:rsidRPr="003A6305">
        <w:rPr>
          <w:sz w:val="28"/>
          <w:szCs w:val="28"/>
        </w:rPr>
        <w:t>м</w:t>
      </w:r>
      <w:r w:rsidR="008F07F9" w:rsidRPr="003A6305">
        <w:rPr>
          <w:sz w:val="28"/>
          <w:szCs w:val="28"/>
        </w:rPr>
        <w:t xml:space="preserve"> </w:t>
      </w:r>
      <w:r w:rsidR="001D2F08" w:rsidRPr="003A6305">
        <w:rPr>
          <w:sz w:val="28"/>
          <w:szCs w:val="28"/>
        </w:rPr>
        <w:t xml:space="preserve">Совета депутатов Вяземского городского поселения Вяземского района Смоленской области </w:t>
      </w:r>
      <w:r w:rsidR="008F07F9" w:rsidRPr="003A6305">
        <w:rPr>
          <w:sz w:val="28"/>
          <w:szCs w:val="28"/>
        </w:rPr>
        <w:t xml:space="preserve">от </w:t>
      </w:r>
      <w:r w:rsidR="001D2F08" w:rsidRPr="003A6305">
        <w:rPr>
          <w:sz w:val="28"/>
          <w:szCs w:val="28"/>
        </w:rPr>
        <w:t>01.11.2018</w:t>
      </w:r>
      <w:r w:rsidR="008F07F9" w:rsidRPr="003A6305">
        <w:rPr>
          <w:sz w:val="28"/>
          <w:szCs w:val="28"/>
        </w:rPr>
        <w:t xml:space="preserve"> № </w:t>
      </w:r>
      <w:r w:rsidR="001D2F08" w:rsidRPr="003A6305">
        <w:rPr>
          <w:sz w:val="28"/>
          <w:szCs w:val="28"/>
        </w:rPr>
        <w:t>96</w:t>
      </w:r>
      <w:r w:rsidR="003A6305">
        <w:rPr>
          <w:sz w:val="28"/>
          <w:szCs w:val="28"/>
        </w:rPr>
        <w:t xml:space="preserve">                      </w:t>
      </w:r>
      <w:r w:rsidR="001A098D" w:rsidRPr="003A6305">
        <w:rPr>
          <w:sz w:val="28"/>
          <w:szCs w:val="28"/>
        </w:rPr>
        <w:t xml:space="preserve"> (в редакции</w:t>
      </w:r>
      <w:r w:rsidR="00886E37" w:rsidRPr="003A6305">
        <w:rPr>
          <w:sz w:val="28"/>
          <w:szCs w:val="28"/>
        </w:rPr>
        <w:t xml:space="preserve"> решения</w:t>
      </w:r>
      <w:r w:rsidR="001A098D" w:rsidRPr="003A6305">
        <w:rPr>
          <w:sz w:val="28"/>
          <w:szCs w:val="28"/>
        </w:rPr>
        <w:t xml:space="preserve"> от </w:t>
      </w:r>
      <w:r w:rsidR="001D2F08" w:rsidRPr="003A6305">
        <w:rPr>
          <w:sz w:val="28"/>
          <w:szCs w:val="28"/>
        </w:rPr>
        <w:t xml:space="preserve">28.12.2018 № 136) </w:t>
      </w:r>
      <w:r w:rsidR="00797AFA" w:rsidRPr="003A6305">
        <w:rPr>
          <w:sz w:val="28"/>
          <w:szCs w:val="28"/>
        </w:rPr>
        <w:t>«</w:t>
      </w:r>
      <w:r w:rsidR="001D2F08" w:rsidRPr="003A6305">
        <w:rPr>
          <w:sz w:val="28"/>
          <w:szCs w:val="28"/>
        </w:rPr>
        <w:t>Об утверждении Положения о бюджетном процессе в муниципальном образовании Вяземское городское поселение Вяземского района Смоленской области»</w:t>
      </w:r>
      <w:r w:rsidR="001A098D" w:rsidRPr="003A6305">
        <w:rPr>
          <w:sz w:val="28"/>
          <w:szCs w:val="28"/>
        </w:rPr>
        <w:t xml:space="preserve"> </w:t>
      </w:r>
      <w:r w:rsidR="008F07F9" w:rsidRPr="003A6305">
        <w:rPr>
          <w:sz w:val="28"/>
          <w:szCs w:val="28"/>
        </w:rPr>
        <w:t>следующие изменения:</w:t>
      </w:r>
      <w:proofErr w:type="gramEnd"/>
    </w:p>
    <w:p w:rsidR="001748E3" w:rsidRPr="003A6305" w:rsidRDefault="00FD47BC" w:rsidP="003A6305">
      <w:pPr>
        <w:ind w:firstLine="709"/>
        <w:rPr>
          <w:sz w:val="28"/>
          <w:szCs w:val="28"/>
        </w:rPr>
      </w:pPr>
      <w:r w:rsidRPr="003A6305">
        <w:rPr>
          <w:sz w:val="28"/>
          <w:szCs w:val="28"/>
        </w:rPr>
        <w:t xml:space="preserve">1.1. </w:t>
      </w:r>
      <w:r w:rsidR="004057E1" w:rsidRPr="003A6305">
        <w:rPr>
          <w:sz w:val="28"/>
          <w:szCs w:val="28"/>
        </w:rPr>
        <w:t>часть</w:t>
      </w:r>
      <w:r w:rsidR="001748E3" w:rsidRPr="003A6305">
        <w:rPr>
          <w:sz w:val="28"/>
          <w:szCs w:val="28"/>
        </w:rPr>
        <w:t xml:space="preserve"> 3 статьи </w:t>
      </w:r>
      <w:r w:rsidR="00180CBF" w:rsidRPr="003A6305">
        <w:rPr>
          <w:sz w:val="28"/>
          <w:szCs w:val="28"/>
        </w:rPr>
        <w:t>2 изложить в следующей редакции:</w:t>
      </w:r>
    </w:p>
    <w:p w:rsidR="00180CBF" w:rsidRPr="003A6305" w:rsidRDefault="00180CBF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«3. В проекте решения о бюджете Вяземского городского поселения Вяземского района Смоленской области утверждаются:</w:t>
      </w:r>
    </w:p>
    <w:p w:rsidR="00180CBF" w:rsidRPr="003A6305" w:rsidRDefault="00180CBF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1) перечень главных администраторов доходов местного бюджета (с указанием их кодов, а также закрепляемых за ними видов (подвидов) доходов местного бюджета);</w:t>
      </w:r>
    </w:p>
    <w:p w:rsidR="00180CBF" w:rsidRPr="003A6305" w:rsidRDefault="00180CBF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2) перечень главных администраторов источников финансирования дефицита местного бюджета (с указанием их кодов);</w:t>
      </w:r>
    </w:p>
    <w:p w:rsidR="00180CBF" w:rsidRPr="003A6305" w:rsidRDefault="00180CBF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3) прогнозируемые доходы местного бюджета, за исключением безвозмездных поступлений, по группам, подгруппам, статьям доходов на очередной финансовый год и плановый период;</w:t>
      </w:r>
    </w:p>
    <w:p w:rsidR="00180CBF" w:rsidRPr="003A6305" w:rsidRDefault="00180CBF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4) прогнозируемые безвозмездные поступления в местный бюджет по кодам видов доходов на очередной финансовый год и плановый период;</w:t>
      </w:r>
    </w:p>
    <w:p w:rsidR="00643B2D" w:rsidRPr="003A6305" w:rsidRDefault="00677EED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lastRenderedPageBreak/>
        <w:t>5</w:t>
      </w:r>
      <w:r w:rsidR="00643B2D" w:rsidRPr="003A6305">
        <w:rPr>
          <w:sz w:val="28"/>
          <w:szCs w:val="28"/>
        </w:rPr>
        <w:t>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180CBF" w:rsidRPr="003A6305" w:rsidRDefault="00677EED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6</w:t>
      </w:r>
      <w:r w:rsidR="00180CBF" w:rsidRPr="003A6305">
        <w:rPr>
          <w:sz w:val="28"/>
          <w:szCs w:val="28"/>
        </w:rPr>
        <w:t>) распределение бюджетных ассигнований по разделам, подразделам, целевым статьям (</w:t>
      </w:r>
      <w:r w:rsidR="00650BE0" w:rsidRPr="003A6305">
        <w:rPr>
          <w:sz w:val="28"/>
          <w:szCs w:val="28"/>
        </w:rPr>
        <w:t>муниципальным</w:t>
      </w:r>
      <w:r w:rsidR="00180CBF" w:rsidRPr="003A6305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180CBF" w:rsidRPr="003A6305" w:rsidRDefault="00677EED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7</w:t>
      </w:r>
      <w:r w:rsidR="00180CBF" w:rsidRPr="003A6305">
        <w:rPr>
          <w:sz w:val="28"/>
          <w:szCs w:val="28"/>
        </w:rPr>
        <w:t>) распределение бюджетных ассигнований по целевым статьям (</w:t>
      </w:r>
      <w:r w:rsidR="00650BE0" w:rsidRPr="003A6305">
        <w:rPr>
          <w:sz w:val="28"/>
          <w:szCs w:val="28"/>
        </w:rPr>
        <w:t>муниципальным</w:t>
      </w:r>
      <w:r w:rsidR="00180CBF" w:rsidRPr="003A6305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180CBF" w:rsidRPr="003A6305" w:rsidRDefault="00677EED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8</w:t>
      </w:r>
      <w:r w:rsidR="00180CBF" w:rsidRPr="003A6305">
        <w:rPr>
          <w:sz w:val="28"/>
          <w:szCs w:val="28"/>
        </w:rPr>
        <w:t xml:space="preserve">) ведомственная структура расходов </w:t>
      </w:r>
      <w:r w:rsidR="00A369BD" w:rsidRPr="003A6305">
        <w:rPr>
          <w:sz w:val="28"/>
          <w:szCs w:val="28"/>
        </w:rPr>
        <w:t>местного</w:t>
      </w:r>
      <w:r w:rsidR="00180CBF" w:rsidRPr="003A6305">
        <w:rPr>
          <w:sz w:val="28"/>
          <w:szCs w:val="28"/>
        </w:rPr>
        <w:t xml:space="preserve"> бюджета на очередной финансовый год и ведомственная структура расходов </w:t>
      </w:r>
      <w:r w:rsidR="00A369BD" w:rsidRPr="003A6305">
        <w:rPr>
          <w:sz w:val="28"/>
          <w:szCs w:val="28"/>
        </w:rPr>
        <w:t>местного</w:t>
      </w:r>
      <w:r w:rsidR="00180CBF" w:rsidRPr="003A6305">
        <w:rPr>
          <w:sz w:val="28"/>
          <w:szCs w:val="28"/>
        </w:rPr>
        <w:t xml:space="preserve"> бюджета на первый и второй годы планового периода (распределение бюджетных ассигнований </w:t>
      </w:r>
      <w:proofErr w:type="gramStart"/>
      <w:r w:rsidR="00180CBF" w:rsidRPr="003A6305">
        <w:rPr>
          <w:sz w:val="28"/>
          <w:szCs w:val="28"/>
        </w:rPr>
        <w:t>по</w:t>
      </w:r>
      <w:proofErr w:type="gramEnd"/>
      <w:r w:rsidR="00180CBF" w:rsidRPr="003A6305">
        <w:rPr>
          <w:sz w:val="28"/>
          <w:szCs w:val="28"/>
        </w:rPr>
        <w:t xml:space="preserve"> </w:t>
      </w:r>
      <w:proofErr w:type="gramStart"/>
      <w:r w:rsidR="00180CBF" w:rsidRPr="003A6305">
        <w:rPr>
          <w:sz w:val="28"/>
          <w:szCs w:val="28"/>
        </w:rPr>
        <w:t>главным</w:t>
      </w:r>
      <w:proofErr w:type="gramEnd"/>
      <w:r w:rsidR="00180CBF" w:rsidRPr="003A6305">
        <w:rPr>
          <w:sz w:val="28"/>
          <w:szCs w:val="28"/>
        </w:rPr>
        <w:t xml:space="preserve"> распорядителям бюджетных средств, разделам, подразделам, целевым статьям (</w:t>
      </w:r>
      <w:r w:rsidR="006D36A6" w:rsidRPr="003A6305">
        <w:rPr>
          <w:sz w:val="28"/>
          <w:szCs w:val="28"/>
        </w:rPr>
        <w:t>муниципальным</w:t>
      </w:r>
      <w:r w:rsidR="00180CBF" w:rsidRPr="003A6305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бюджетов);</w:t>
      </w:r>
    </w:p>
    <w:p w:rsidR="001131A7" w:rsidRPr="003A6305" w:rsidRDefault="00677EED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9</w:t>
      </w:r>
      <w:r w:rsidR="001131A7" w:rsidRPr="003A6305">
        <w:rPr>
          <w:sz w:val="28"/>
          <w:szCs w:val="28"/>
        </w:rPr>
        <w:t>) 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период;</w:t>
      </w:r>
    </w:p>
    <w:p w:rsidR="001131A7" w:rsidRPr="003A6305" w:rsidRDefault="00677EED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10</w:t>
      </w:r>
      <w:r w:rsidR="001131A7" w:rsidRPr="003A6305">
        <w:rPr>
          <w:sz w:val="28"/>
          <w:szCs w:val="28"/>
        </w:rPr>
        <w:t>) источники финансирования дефицита местного бюджета на очередной финансовый год и плановый период;</w:t>
      </w:r>
    </w:p>
    <w:p w:rsidR="00180CBF" w:rsidRPr="003A6305" w:rsidRDefault="00FF155C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1</w:t>
      </w:r>
      <w:r w:rsidR="00677EED" w:rsidRPr="003A6305">
        <w:rPr>
          <w:sz w:val="28"/>
          <w:szCs w:val="28"/>
        </w:rPr>
        <w:t>1</w:t>
      </w:r>
      <w:r w:rsidR="00180CBF" w:rsidRPr="003A6305">
        <w:rPr>
          <w:sz w:val="28"/>
          <w:szCs w:val="28"/>
        </w:rPr>
        <w:t>) общий объем бюджетных ассигнований, направляемых на исполнение публичных нормативных обязательств, в очередном финансовом году и плановом периоде;</w:t>
      </w:r>
    </w:p>
    <w:p w:rsidR="001131A7" w:rsidRPr="003A6305" w:rsidRDefault="00FF155C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1</w:t>
      </w:r>
      <w:r w:rsidR="00677EED" w:rsidRPr="003A6305">
        <w:rPr>
          <w:sz w:val="28"/>
          <w:szCs w:val="28"/>
        </w:rPr>
        <w:t>2</w:t>
      </w:r>
      <w:r w:rsidR="001131A7" w:rsidRPr="003A6305">
        <w:rPr>
          <w:sz w:val="28"/>
          <w:szCs w:val="28"/>
        </w:rPr>
        <w:t>) объем бюджетных ассигнований на финансовое обеспечение реализации муниципальных программ в очередном финансовом году и плановом периоде;</w:t>
      </w:r>
    </w:p>
    <w:p w:rsidR="001131A7" w:rsidRPr="003A6305" w:rsidRDefault="00FF155C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1</w:t>
      </w:r>
      <w:r w:rsidR="00677EED" w:rsidRPr="003A6305">
        <w:rPr>
          <w:sz w:val="28"/>
          <w:szCs w:val="28"/>
        </w:rPr>
        <w:t>3</w:t>
      </w:r>
      <w:r w:rsidR="001131A7" w:rsidRPr="003A6305">
        <w:rPr>
          <w:sz w:val="28"/>
          <w:szCs w:val="28"/>
        </w:rPr>
        <w:t xml:space="preserve">) прогнозируемый объем доходов местного бюджета в очередном финансовом году и плановом периоде по группам, подгруппам, статьям доходов в части доходов, </w:t>
      </w:r>
      <w:r w:rsidR="001131A7" w:rsidRPr="003A6305">
        <w:rPr>
          <w:bCs/>
          <w:sz w:val="28"/>
          <w:szCs w:val="28"/>
        </w:rPr>
        <w:t>установленных решением Совета депутатов Вяземского городского поселения от 24 апреля 2018 года № 39 «</w:t>
      </w:r>
      <w:r w:rsidR="001131A7" w:rsidRPr="003A6305">
        <w:rPr>
          <w:sz w:val="28"/>
          <w:szCs w:val="28"/>
        </w:rPr>
        <w:t>Об утверждении Порядка формирования и использования муниципального дорожного фонда Вяземского городского поселения Вяземского района Смоленской области</w:t>
      </w:r>
      <w:r w:rsidR="001131A7" w:rsidRPr="003A6305">
        <w:rPr>
          <w:bCs/>
          <w:sz w:val="28"/>
          <w:szCs w:val="28"/>
        </w:rPr>
        <w:t>»</w:t>
      </w:r>
      <w:r w:rsidR="001131A7" w:rsidRPr="003A6305">
        <w:rPr>
          <w:sz w:val="28"/>
          <w:szCs w:val="28"/>
        </w:rPr>
        <w:t>;</w:t>
      </w:r>
    </w:p>
    <w:p w:rsidR="001131A7" w:rsidRPr="003A6305" w:rsidRDefault="0027381A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1</w:t>
      </w:r>
      <w:r w:rsidR="00677EED" w:rsidRPr="003A6305">
        <w:rPr>
          <w:sz w:val="28"/>
          <w:szCs w:val="28"/>
        </w:rPr>
        <w:t>4</w:t>
      </w:r>
      <w:r w:rsidR="001131A7" w:rsidRPr="003A6305">
        <w:rPr>
          <w:sz w:val="28"/>
          <w:szCs w:val="28"/>
        </w:rPr>
        <w:t>) объем бюджетных ассигнований дорожного фонда Вяземского городского поселения Вяземского района Смоленской области на очередной финансовый год и плановый период;</w:t>
      </w:r>
    </w:p>
    <w:p w:rsidR="001131A7" w:rsidRPr="003A6305" w:rsidRDefault="001131A7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15) цели предоставления субсидий (за исключением грантов в форме субсидий) лицам, указанным в статье 78 Бюджетного кодекса Российской Федерации, объем бюджетных ассигнований на предоставление конкретной субсидии в очередном финансовом году и плановом периоде;</w:t>
      </w:r>
    </w:p>
    <w:p w:rsidR="001131A7" w:rsidRPr="003A6305" w:rsidRDefault="00CC7F69" w:rsidP="003A6305">
      <w:pPr>
        <w:ind w:firstLine="709"/>
        <w:jc w:val="both"/>
        <w:rPr>
          <w:sz w:val="28"/>
          <w:szCs w:val="28"/>
        </w:rPr>
      </w:pPr>
      <w:proofErr w:type="gramStart"/>
      <w:r w:rsidRPr="003A6305">
        <w:rPr>
          <w:sz w:val="28"/>
          <w:szCs w:val="28"/>
        </w:rPr>
        <w:t>16</w:t>
      </w:r>
      <w:r w:rsidR="001131A7" w:rsidRPr="003A6305">
        <w:rPr>
          <w:sz w:val="28"/>
          <w:szCs w:val="28"/>
        </w:rPr>
        <w:t>)</w:t>
      </w:r>
      <w:r w:rsidR="009C05FA" w:rsidRPr="003A6305">
        <w:rPr>
          <w:sz w:val="28"/>
          <w:szCs w:val="28"/>
        </w:rPr>
        <w:t xml:space="preserve"> </w:t>
      </w:r>
      <w:r w:rsidR="001131A7" w:rsidRPr="003A6305">
        <w:rPr>
          <w:sz w:val="28"/>
          <w:szCs w:val="28"/>
        </w:rPr>
        <w:t xml:space="preserve">цели предоставления субсидий (за исключением грантов в форме субсидий)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учреждениями, объем бюджетных ассигнований на </w:t>
      </w:r>
      <w:r w:rsidR="001131A7" w:rsidRPr="003A6305">
        <w:rPr>
          <w:sz w:val="28"/>
          <w:szCs w:val="28"/>
        </w:rPr>
        <w:lastRenderedPageBreak/>
        <w:t>предоставление конкретной субсидии в очередном финансовом году и плановом периоде;</w:t>
      </w:r>
      <w:proofErr w:type="gramEnd"/>
    </w:p>
    <w:p w:rsidR="00180CBF" w:rsidRPr="003A6305" w:rsidRDefault="00B75AFD" w:rsidP="003A6305">
      <w:pPr>
        <w:ind w:firstLine="709"/>
        <w:jc w:val="both"/>
        <w:rPr>
          <w:sz w:val="28"/>
          <w:szCs w:val="28"/>
        </w:rPr>
      </w:pPr>
      <w:proofErr w:type="gramStart"/>
      <w:r w:rsidRPr="003A6305">
        <w:rPr>
          <w:sz w:val="28"/>
          <w:szCs w:val="28"/>
        </w:rPr>
        <w:t>17</w:t>
      </w:r>
      <w:r w:rsidR="00180CBF" w:rsidRPr="003A6305">
        <w:rPr>
          <w:sz w:val="28"/>
          <w:szCs w:val="28"/>
        </w:rPr>
        <w:t xml:space="preserve">) объем бюджетных ассигнований на предоставление </w:t>
      </w:r>
      <w:r w:rsidRPr="003A6305">
        <w:rPr>
          <w:sz w:val="28"/>
          <w:szCs w:val="28"/>
        </w:rPr>
        <w:t>муниципальным</w:t>
      </w:r>
      <w:r w:rsidR="00180CBF" w:rsidRPr="003A6305">
        <w:rPr>
          <w:sz w:val="28"/>
          <w:szCs w:val="28"/>
        </w:rPr>
        <w:t xml:space="preserve"> бюджетным учреждениям, </w:t>
      </w:r>
      <w:r w:rsidRPr="003A6305">
        <w:rPr>
          <w:sz w:val="28"/>
          <w:szCs w:val="28"/>
        </w:rPr>
        <w:t>муниципальным</w:t>
      </w:r>
      <w:r w:rsidR="00180CBF" w:rsidRPr="003A6305">
        <w:rPr>
          <w:sz w:val="28"/>
          <w:szCs w:val="28"/>
        </w:rPr>
        <w:t xml:space="preserve"> автономным учреждениям, </w:t>
      </w:r>
      <w:r w:rsidRPr="003A6305">
        <w:rPr>
          <w:sz w:val="28"/>
          <w:szCs w:val="28"/>
        </w:rPr>
        <w:t>муниципальным</w:t>
      </w:r>
      <w:r w:rsidR="00180CBF" w:rsidRPr="003A6305">
        <w:rPr>
          <w:sz w:val="28"/>
          <w:szCs w:val="28"/>
        </w:rPr>
        <w:t xml:space="preserve"> унитарным предприятиям субсидий на осуществление указанными учреждениями и предприятиями капитальных вложений в объекты капитального строительства </w:t>
      </w:r>
      <w:r w:rsidRPr="003A6305">
        <w:rPr>
          <w:sz w:val="28"/>
          <w:szCs w:val="28"/>
        </w:rPr>
        <w:t xml:space="preserve">муниципальной </w:t>
      </w:r>
      <w:r w:rsidR="00180CBF" w:rsidRPr="003A6305">
        <w:rPr>
          <w:sz w:val="28"/>
          <w:szCs w:val="28"/>
        </w:rPr>
        <w:t>собственности</w:t>
      </w:r>
      <w:r w:rsidRPr="003A6305">
        <w:rPr>
          <w:sz w:val="28"/>
          <w:szCs w:val="28"/>
        </w:rPr>
        <w:t xml:space="preserve"> Вяземского городского поселения</w:t>
      </w:r>
      <w:r w:rsidR="00410458" w:rsidRPr="003A6305">
        <w:rPr>
          <w:sz w:val="28"/>
          <w:szCs w:val="28"/>
        </w:rPr>
        <w:t xml:space="preserve"> Вяземского района </w:t>
      </w:r>
      <w:r w:rsidR="00180CBF" w:rsidRPr="003A6305">
        <w:rPr>
          <w:sz w:val="28"/>
          <w:szCs w:val="28"/>
        </w:rPr>
        <w:t xml:space="preserve">Смоленской области или приобретение объектов недвижимого имущества в </w:t>
      </w:r>
      <w:r w:rsidR="00410458" w:rsidRPr="003A6305">
        <w:rPr>
          <w:sz w:val="28"/>
          <w:szCs w:val="28"/>
        </w:rPr>
        <w:t>муниципальную</w:t>
      </w:r>
      <w:r w:rsidR="00180CBF" w:rsidRPr="003A6305">
        <w:rPr>
          <w:sz w:val="28"/>
          <w:szCs w:val="28"/>
        </w:rPr>
        <w:t xml:space="preserve"> собственность</w:t>
      </w:r>
      <w:r w:rsidR="00410458" w:rsidRPr="003A6305">
        <w:rPr>
          <w:sz w:val="28"/>
          <w:szCs w:val="28"/>
        </w:rPr>
        <w:t xml:space="preserve"> Вяземского городского поселения Вяземского района</w:t>
      </w:r>
      <w:r w:rsidR="00180CBF" w:rsidRPr="003A6305">
        <w:rPr>
          <w:sz w:val="28"/>
          <w:szCs w:val="28"/>
        </w:rPr>
        <w:t xml:space="preserve"> Смоленской области в соответствии с решениями, принимаемыми в порядке, установленном</w:t>
      </w:r>
      <w:proofErr w:type="gramEnd"/>
      <w:r w:rsidR="00180CBF" w:rsidRPr="003A6305">
        <w:rPr>
          <w:sz w:val="28"/>
          <w:szCs w:val="28"/>
        </w:rPr>
        <w:t xml:space="preserve"> Администрацией</w:t>
      </w:r>
      <w:r w:rsidR="00410458" w:rsidRPr="003A6305">
        <w:rPr>
          <w:sz w:val="28"/>
          <w:szCs w:val="28"/>
        </w:rPr>
        <w:t xml:space="preserve"> муниципального образования «Вяземский район»</w:t>
      </w:r>
      <w:r w:rsidR="00180CBF" w:rsidRPr="003A6305">
        <w:rPr>
          <w:sz w:val="28"/>
          <w:szCs w:val="28"/>
        </w:rPr>
        <w:t xml:space="preserve"> Смоленской области, в очередном финансовом году и плановом периоде (в случае планирования к предоставлению);</w:t>
      </w:r>
    </w:p>
    <w:p w:rsidR="00180CBF" w:rsidRPr="003A6305" w:rsidRDefault="007E55DD" w:rsidP="003A6305">
      <w:pPr>
        <w:ind w:firstLine="709"/>
        <w:jc w:val="both"/>
        <w:rPr>
          <w:sz w:val="28"/>
          <w:szCs w:val="28"/>
        </w:rPr>
      </w:pPr>
      <w:proofErr w:type="gramStart"/>
      <w:r w:rsidRPr="003A6305">
        <w:rPr>
          <w:sz w:val="28"/>
          <w:szCs w:val="28"/>
        </w:rPr>
        <w:t>18</w:t>
      </w:r>
      <w:r w:rsidR="00180CBF" w:rsidRPr="003A6305">
        <w:rPr>
          <w:sz w:val="28"/>
          <w:szCs w:val="28"/>
        </w:rPr>
        <w:t xml:space="preserve">) объем бюджетных ассигнований на осуществление бюджетных инвестиций в форме капитальных вложений в объекты капитального строительства </w:t>
      </w:r>
      <w:r w:rsidRPr="003A6305">
        <w:rPr>
          <w:sz w:val="28"/>
          <w:szCs w:val="28"/>
        </w:rPr>
        <w:t xml:space="preserve">муниципальной </w:t>
      </w:r>
      <w:r w:rsidR="00180CBF" w:rsidRPr="003A6305">
        <w:rPr>
          <w:sz w:val="28"/>
          <w:szCs w:val="28"/>
        </w:rPr>
        <w:t xml:space="preserve"> собственности</w:t>
      </w:r>
      <w:r w:rsidRPr="003A6305">
        <w:rPr>
          <w:sz w:val="28"/>
          <w:szCs w:val="28"/>
        </w:rPr>
        <w:t xml:space="preserve"> Вяземского городского поселения Вяземского района</w:t>
      </w:r>
      <w:r w:rsidR="00180CBF" w:rsidRPr="003A6305">
        <w:rPr>
          <w:sz w:val="28"/>
          <w:szCs w:val="28"/>
        </w:rPr>
        <w:t xml:space="preserve"> Смоленской области или приобретение объектов недвижимого имущества в </w:t>
      </w:r>
      <w:r w:rsidRPr="003A6305">
        <w:rPr>
          <w:sz w:val="28"/>
          <w:szCs w:val="28"/>
        </w:rPr>
        <w:t>муниципальную</w:t>
      </w:r>
      <w:r w:rsidR="00180CBF" w:rsidRPr="003A6305">
        <w:rPr>
          <w:sz w:val="28"/>
          <w:szCs w:val="28"/>
        </w:rPr>
        <w:t xml:space="preserve"> собственность</w:t>
      </w:r>
      <w:r w:rsidRPr="003A6305">
        <w:rPr>
          <w:sz w:val="28"/>
          <w:szCs w:val="28"/>
        </w:rPr>
        <w:t xml:space="preserve"> Вяземского городского поселения Вяземского района </w:t>
      </w:r>
      <w:r w:rsidR="00180CBF" w:rsidRPr="003A6305">
        <w:rPr>
          <w:sz w:val="28"/>
          <w:szCs w:val="28"/>
        </w:rPr>
        <w:t xml:space="preserve"> Смоленской области в соответствии с решениями, принимаемыми в порядке, установленном Администрацией</w:t>
      </w:r>
      <w:r w:rsidRPr="003A6305">
        <w:rPr>
          <w:sz w:val="28"/>
          <w:szCs w:val="28"/>
        </w:rPr>
        <w:t xml:space="preserve"> муниципального образования «Вяземский район» </w:t>
      </w:r>
      <w:r w:rsidR="00180CBF" w:rsidRPr="003A6305">
        <w:rPr>
          <w:sz w:val="28"/>
          <w:szCs w:val="28"/>
        </w:rPr>
        <w:t>Смоленской области, в очередном финансовом году и</w:t>
      </w:r>
      <w:proofErr w:type="gramEnd"/>
      <w:r w:rsidR="00180CBF" w:rsidRPr="003A6305">
        <w:rPr>
          <w:sz w:val="28"/>
          <w:szCs w:val="28"/>
        </w:rPr>
        <w:t xml:space="preserve"> плановом </w:t>
      </w:r>
      <w:proofErr w:type="gramStart"/>
      <w:r w:rsidR="00180CBF" w:rsidRPr="003A6305">
        <w:rPr>
          <w:sz w:val="28"/>
          <w:szCs w:val="28"/>
        </w:rPr>
        <w:t>периоде</w:t>
      </w:r>
      <w:proofErr w:type="gramEnd"/>
      <w:r w:rsidR="00180CBF" w:rsidRPr="003A6305">
        <w:rPr>
          <w:sz w:val="28"/>
          <w:szCs w:val="28"/>
        </w:rPr>
        <w:t xml:space="preserve"> (в случае планирования к предоставлению);</w:t>
      </w:r>
    </w:p>
    <w:p w:rsidR="00180CBF" w:rsidRPr="003A6305" w:rsidRDefault="005C2007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19</w:t>
      </w:r>
      <w:r w:rsidR="00180CBF" w:rsidRPr="003A6305">
        <w:rPr>
          <w:sz w:val="28"/>
          <w:szCs w:val="28"/>
        </w:rPr>
        <w:t>) размер резервного фонда на очередной финансовый год и плановый период;</w:t>
      </w:r>
    </w:p>
    <w:p w:rsidR="00180CBF" w:rsidRPr="003A6305" w:rsidRDefault="005C2007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20</w:t>
      </w:r>
      <w:r w:rsidR="00180CBF" w:rsidRPr="003A6305">
        <w:rPr>
          <w:sz w:val="28"/>
          <w:szCs w:val="28"/>
        </w:rPr>
        <w:t xml:space="preserve">) объем расходов </w:t>
      </w:r>
      <w:r w:rsidR="00B71B08" w:rsidRPr="003A6305">
        <w:rPr>
          <w:sz w:val="28"/>
          <w:szCs w:val="28"/>
        </w:rPr>
        <w:t>местного</w:t>
      </w:r>
      <w:r w:rsidR="00180CBF" w:rsidRPr="003A6305">
        <w:rPr>
          <w:sz w:val="28"/>
          <w:szCs w:val="28"/>
        </w:rPr>
        <w:t xml:space="preserve"> бюджета на обслуживание </w:t>
      </w:r>
      <w:r w:rsidR="00B71B08" w:rsidRPr="003A6305">
        <w:rPr>
          <w:sz w:val="28"/>
          <w:szCs w:val="28"/>
        </w:rPr>
        <w:t>муниципального</w:t>
      </w:r>
      <w:r w:rsidR="00180CBF" w:rsidRPr="003A6305">
        <w:rPr>
          <w:sz w:val="28"/>
          <w:szCs w:val="28"/>
        </w:rPr>
        <w:t xml:space="preserve"> долга в очередном финансовом году и каждом году планового периода;</w:t>
      </w:r>
    </w:p>
    <w:p w:rsidR="00D83D7A" w:rsidRPr="003A6305" w:rsidRDefault="005C2007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21</w:t>
      </w:r>
      <w:r w:rsidR="00D83D7A" w:rsidRPr="003A6305">
        <w:rPr>
          <w:sz w:val="28"/>
          <w:szCs w:val="28"/>
        </w:rPr>
        <w:t xml:space="preserve">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="00D83D7A" w:rsidRPr="003A6305">
        <w:rPr>
          <w:sz w:val="28"/>
          <w:szCs w:val="28"/>
        </w:rPr>
        <w:t>указанием</w:t>
      </w:r>
      <w:proofErr w:type="gramEnd"/>
      <w:r w:rsidR="00D83D7A" w:rsidRPr="003A6305">
        <w:rPr>
          <w:sz w:val="28"/>
          <w:szCs w:val="28"/>
        </w:rPr>
        <w:t xml:space="preserve"> в том числе верхнего предела долга по муниципальным гарантиям Вяземского городского поселения Вяземского района Смоленской области;</w:t>
      </w:r>
    </w:p>
    <w:p w:rsidR="00D83D7A" w:rsidRPr="003A6305" w:rsidRDefault="005C2007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22</w:t>
      </w:r>
      <w:r w:rsidR="00D83D7A" w:rsidRPr="003A6305">
        <w:rPr>
          <w:sz w:val="28"/>
          <w:szCs w:val="28"/>
        </w:rPr>
        <w:t>) бюджетные ассигнования на возможное исполнение выданных муниципальных гарантий Вяземского городского поселения Вяземского района Смоленской области на очередной финансовый год и плановый период;</w:t>
      </w:r>
    </w:p>
    <w:p w:rsidR="00180CBF" w:rsidRPr="003A6305" w:rsidRDefault="005C2007" w:rsidP="003A6305">
      <w:pPr>
        <w:ind w:firstLine="709"/>
        <w:jc w:val="both"/>
        <w:rPr>
          <w:sz w:val="28"/>
          <w:szCs w:val="28"/>
        </w:rPr>
      </w:pPr>
      <w:proofErr w:type="gramStart"/>
      <w:r w:rsidRPr="003A6305">
        <w:rPr>
          <w:sz w:val="28"/>
          <w:szCs w:val="28"/>
        </w:rPr>
        <w:t>23</w:t>
      </w:r>
      <w:r w:rsidR="00180CBF" w:rsidRPr="003A6305">
        <w:rPr>
          <w:sz w:val="28"/>
          <w:szCs w:val="28"/>
        </w:rPr>
        <w:t xml:space="preserve">) общий объем условно утверждаемых расходов в объеме не менее 2,5 процента общего объема расходов </w:t>
      </w:r>
      <w:r w:rsidR="00362293" w:rsidRPr="003A6305">
        <w:rPr>
          <w:sz w:val="28"/>
          <w:szCs w:val="28"/>
        </w:rPr>
        <w:t>местного</w:t>
      </w:r>
      <w:r w:rsidR="00180CBF" w:rsidRPr="003A6305">
        <w:rPr>
          <w:sz w:val="28"/>
          <w:szCs w:val="28"/>
        </w:rPr>
        <w:t xml:space="preserve"> бюджета</w:t>
      </w:r>
      <w:r w:rsidR="00362293" w:rsidRPr="003A6305">
        <w:rPr>
          <w:sz w:val="28"/>
          <w:szCs w:val="28"/>
        </w:rPr>
        <w:t xml:space="preserve">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180CBF" w:rsidRPr="003A6305">
        <w:rPr>
          <w:sz w:val="28"/>
          <w:szCs w:val="28"/>
        </w:rPr>
        <w:t xml:space="preserve"> на первый год планового периода и не менее 5 процентов общего объема расходов </w:t>
      </w:r>
      <w:r w:rsidR="00362293" w:rsidRPr="003A6305">
        <w:rPr>
          <w:sz w:val="28"/>
          <w:szCs w:val="28"/>
        </w:rPr>
        <w:t>местного</w:t>
      </w:r>
      <w:r w:rsidR="00180CBF" w:rsidRPr="003A6305">
        <w:rPr>
          <w:sz w:val="28"/>
          <w:szCs w:val="28"/>
        </w:rPr>
        <w:t xml:space="preserve"> бюджета (без учета расходов </w:t>
      </w:r>
      <w:r w:rsidR="00362293" w:rsidRPr="003A6305">
        <w:rPr>
          <w:sz w:val="28"/>
          <w:szCs w:val="28"/>
        </w:rPr>
        <w:t>местного</w:t>
      </w:r>
      <w:r w:rsidR="00180CBF" w:rsidRPr="003A6305">
        <w:rPr>
          <w:sz w:val="28"/>
          <w:szCs w:val="28"/>
        </w:rPr>
        <w:t xml:space="preserve"> бюджета, предусмотренных за счет</w:t>
      </w:r>
      <w:proofErr w:type="gramEnd"/>
      <w:r w:rsidR="00180CBF" w:rsidRPr="003A6305">
        <w:rPr>
          <w:sz w:val="28"/>
          <w:szCs w:val="28"/>
        </w:rPr>
        <w:t xml:space="preserve"> межбюджетных трансфертов из других бюджетов бюджетной системы Российской Федерации, имеющих целевое назначение) на второй год планового периода</w:t>
      </w:r>
      <w:proofErr w:type="gramStart"/>
      <w:r w:rsidR="00180CBF" w:rsidRPr="003A6305">
        <w:rPr>
          <w:sz w:val="28"/>
          <w:szCs w:val="28"/>
        </w:rPr>
        <w:t>.</w:t>
      </w:r>
      <w:r w:rsidR="000E0343" w:rsidRPr="003A6305">
        <w:rPr>
          <w:sz w:val="28"/>
          <w:szCs w:val="28"/>
        </w:rPr>
        <w:t>»;</w:t>
      </w:r>
      <w:proofErr w:type="gramEnd"/>
    </w:p>
    <w:p w:rsidR="00B1665E" w:rsidRPr="003A6305" w:rsidRDefault="00B1665E" w:rsidP="003A6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 xml:space="preserve">1.2. в </w:t>
      </w:r>
      <w:hyperlink r:id="rId9" w:history="1">
        <w:r w:rsidRPr="003A6305">
          <w:rPr>
            <w:sz w:val="28"/>
            <w:szCs w:val="28"/>
          </w:rPr>
          <w:t>части 2 статьи 3</w:t>
        </w:r>
      </w:hyperlink>
      <w:r w:rsidRPr="003A6305">
        <w:rPr>
          <w:sz w:val="28"/>
          <w:szCs w:val="28"/>
        </w:rPr>
        <w:t>:</w:t>
      </w:r>
    </w:p>
    <w:p w:rsidR="00F05D7D" w:rsidRPr="003A6305" w:rsidRDefault="00FE26A2" w:rsidP="003A6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п</w:t>
      </w:r>
      <w:r w:rsidR="00F05D7D" w:rsidRPr="003A6305">
        <w:rPr>
          <w:sz w:val="28"/>
          <w:szCs w:val="28"/>
        </w:rPr>
        <w:t xml:space="preserve">ункт 11 изложить в </w:t>
      </w:r>
      <w:r w:rsidR="00520B39" w:rsidRPr="003A6305">
        <w:rPr>
          <w:sz w:val="28"/>
          <w:szCs w:val="28"/>
        </w:rPr>
        <w:t>следующей</w:t>
      </w:r>
      <w:r w:rsidR="00F05D7D" w:rsidRPr="003A6305">
        <w:rPr>
          <w:sz w:val="28"/>
          <w:szCs w:val="28"/>
        </w:rPr>
        <w:t xml:space="preserve"> редакции:</w:t>
      </w:r>
    </w:p>
    <w:p w:rsidR="00F05D7D" w:rsidRPr="003A6305" w:rsidRDefault="00F05D7D" w:rsidP="003A6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lastRenderedPageBreak/>
        <w:t xml:space="preserve">«11. прогнозируемым объемом доходов </w:t>
      </w:r>
      <w:r w:rsidR="003D47E9" w:rsidRPr="003A6305">
        <w:rPr>
          <w:sz w:val="28"/>
          <w:szCs w:val="28"/>
        </w:rPr>
        <w:t xml:space="preserve">местного </w:t>
      </w:r>
      <w:r w:rsidRPr="003A6305">
        <w:rPr>
          <w:sz w:val="28"/>
          <w:szCs w:val="28"/>
        </w:rPr>
        <w:t xml:space="preserve">бюджета в очередном финансовом году и плановом периоде по группам, подгруппам, статьям доходов в части доходов, установленных </w:t>
      </w:r>
      <w:r w:rsidR="003D47E9" w:rsidRPr="003A6305">
        <w:rPr>
          <w:bCs/>
          <w:sz w:val="28"/>
          <w:szCs w:val="28"/>
        </w:rPr>
        <w:t>решением Совета депутатов Вяземского городского поселения от 24 апреля 2018 года № 39 «</w:t>
      </w:r>
      <w:r w:rsidR="003D47E9" w:rsidRPr="003A6305">
        <w:rPr>
          <w:sz w:val="28"/>
          <w:szCs w:val="28"/>
        </w:rPr>
        <w:t>Об утверждении Порядка формирования и использования муниципального дорожного фонда Вяземского городского поселения Вяземского района Смоленской области</w:t>
      </w:r>
      <w:r w:rsidR="003D47E9" w:rsidRPr="003A6305">
        <w:rPr>
          <w:bCs/>
          <w:sz w:val="28"/>
          <w:szCs w:val="28"/>
        </w:rPr>
        <w:t>»</w:t>
      </w:r>
      <w:r w:rsidR="003D47E9" w:rsidRPr="003A6305">
        <w:rPr>
          <w:sz w:val="28"/>
          <w:szCs w:val="28"/>
        </w:rPr>
        <w:t>;</w:t>
      </w:r>
    </w:p>
    <w:p w:rsidR="00F05D7D" w:rsidRPr="003A6305" w:rsidRDefault="00844C65" w:rsidP="003A6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F05D7D" w:rsidRPr="003A6305">
          <w:rPr>
            <w:sz w:val="28"/>
            <w:szCs w:val="28"/>
          </w:rPr>
          <w:t>дополнить</w:t>
        </w:r>
      </w:hyperlink>
      <w:r w:rsidR="00F05D7D" w:rsidRPr="003A6305">
        <w:rPr>
          <w:sz w:val="28"/>
          <w:szCs w:val="28"/>
        </w:rPr>
        <w:t xml:space="preserve"> пунктом </w:t>
      </w:r>
      <w:r w:rsidR="00FE26A2" w:rsidRPr="003A6305">
        <w:rPr>
          <w:sz w:val="28"/>
          <w:szCs w:val="28"/>
        </w:rPr>
        <w:t>12</w:t>
      </w:r>
      <w:r w:rsidR="00F05D7D" w:rsidRPr="003A6305">
        <w:rPr>
          <w:sz w:val="28"/>
          <w:szCs w:val="28"/>
        </w:rPr>
        <w:t xml:space="preserve"> следующего содержания:</w:t>
      </w:r>
    </w:p>
    <w:p w:rsidR="00D6286E" w:rsidRPr="003A6305" w:rsidRDefault="00D6286E" w:rsidP="003A6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«12. предложенными Советом депутатов Вяземского городского поселения Вяземского района Смоленской области проектами бюджетных смет, представляемыми в случае возникновения разногласий с финансовым органом муниципального образования «Вяземский район» Смоленской области в отношении указанных бюджетных смет</w:t>
      </w:r>
      <w:proofErr w:type="gramStart"/>
      <w:r w:rsidRPr="003A6305">
        <w:rPr>
          <w:sz w:val="28"/>
          <w:szCs w:val="28"/>
        </w:rPr>
        <w:t>.»</w:t>
      </w:r>
      <w:r w:rsidR="000E0343" w:rsidRPr="003A6305">
        <w:rPr>
          <w:sz w:val="28"/>
          <w:szCs w:val="28"/>
        </w:rPr>
        <w:t>;</w:t>
      </w:r>
      <w:proofErr w:type="gramEnd"/>
    </w:p>
    <w:p w:rsidR="0065751C" w:rsidRPr="003A6305" w:rsidRDefault="0065751C" w:rsidP="003A6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1.3. часть 5 статьи 3 признать утратившим силу;</w:t>
      </w:r>
    </w:p>
    <w:p w:rsidR="007C61F8" w:rsidRPr="003A6305" w:rsidRDefault="007C61F8" w:rsidP="003A6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1</w:t>
      </w:r>
      <w:r w:rsidR="0065751C" w:rsidRPr="003A6305">
        <w:rPr>
          <w:sz w:val="28"/>
          <w:szCs w:val="28"/>
        </w:rPr>
        <w:t>.4</w:t>
      </w:r>
      <w:r w:rsidRPr="003A6305">
        <w:rPr>
          <w:sz w:val="28"/>
          <w:szCs w:val="28"/>
        </w:rPr>
        <w:t>. в части 2 стать</w:t>
      </w:r>
      <w:r w:rsidR="008413C0" w:rsidRPr="003A6305">
        <w:rPr>
          <w:sz w:val="28"/>
          <w:szCs w:val="28"/>
        </w:rPr>
        <w:t>и</w:t>
      </w:r>
      <w:r w:rsidRPr="003A6305">
        <w:rPr>
          <w:sz w:val="28"/>
          <w:szCs w:val="28"/>
        </w:rPr>
        <w:t xml:space="preserve"> 5 слова «статьи 15» заменить словами «статьи 3»;</w:t>
      </w:r>
    </w:p>
    <w:p w:rsidR="009A6145" w:rsidRPr="003A6305" w:rsidRDefault="000E0343" w:rsidP="003A6305">
      <w:pPr>
        <w:ind w:firstLine="709"/>
        <w:rPr>
          <w:sz w:val="28"/>
          <w:szCs w:val="28"/>
        </w:rPr>
      </w:pPr>
      <w:r w:rsidRPr="003A6305">
        <w:rPr>
          <w:sz w:val="28"/>
          <w:szCs w:val="28"/>
        </w:rPr>
        <w:t>1.</w:t>
      </w:r>
      <w:r w:rsidR="0065751C" w:rsidRPr="003A6305">
        <w:rPr>
          <w:sz w:val="28"/>
          <w:szCs w:val="28"/>
        </w:rPr>
        <w:t>5</w:t>
      </w:r>
      <w:r w:rsidRPr="003A6305">
        <w:rPr>
          <w:sz w:val="28"/>
          <w:szCs w:val="28"/>
        </w:rPr>
        <w:t xml:space="preserve">. </w:t>
      </w:r>
      <w:r w:rsidR="004D1B53" w:rsidRPr="003A6305">
        <w:rPr>
          <w:sz w:val="28"/>
          <w:szCs w:val="28"/>
        </w:rPr>
        <w:t>в части 2 статьи</w:t>
      </w:r>
      <w:r w:rsidR="00FD47BC" w:rsidRPr="003A6305">
        <w:rPr>
          <w:sz w:val="28"/>
          <w:szCs w:val="28"/>
        </w:rPr>
        <w:t xml:space="preserve"> 1</w:t>
      </w:r>
      <w:r w:rsidR="00410FB9" w:rsidRPr="003A6305">
        <w:rPr>
          <w:sz w:val="28"/>
          <w:szCs w:val="28"/>
        </w:rPr>
        <w:t>3</w:t>
      </w:r>
      <w:r w:rsidR="004D1B53" w:rsidRPr="003A6305">
        <w:rPr>
          <w:sz w:val="28"/>
          <w:szCs w:val="28"/>
        </w:rPr>
        <w:t xml:space="preserve"> </w:t>
      </w:r>
      <w:r w:rsidR="00410FB9" w:rsidRPr="003A6305">
        <w:rPr>
          <w:sz w:val="28"/>
          <w:szCs w:val="28"/>
        </w:rPr>
        <w:t>слово</w:t>
      </w:r>
      <w:r w:rsidR="009A6145" w:rsidRPr="003A6305">
        <w:rPr>
          <w:sz w:val="28"/>
          <w:szCs w:val="28"/>
        </w:rPr>
        <w:t xml:space="preserve"> «</w:t>
      </w:r>
      <w:r w:rsidR="00410FB9" w:rsidRPr="003A6305">
        <w:rPr>
          <w:sz w:val="28"/>
          <w:szCs w:val="28"/>
        </w:rPr>
        <w:t>Администрации</w:t>
      </w:r>
      <w:r w:rsidR="009A6145" w:rsidRPr="003A6305">
        <w:rPr>
          <w:sz w:val="28"/>
          <w:szCs w:val="28"/>
        </w:rPr>
        <w:t>» исключить;</w:t>
      </w:r>
    </w:p>
    <w:p w:rsidR="004D1B53" w:rsidRPr="003A6305" w:rsidRDefault="004D1B53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1.</w:t>
      </w:r>
      <w:r w:rsidR="0065751C" w:rsidRPr="003A6305">
        <w:rPr>
          <w:sz w:val="28"/>
          <w:szCs w:val="28"/>
        </w:rPr>
        <w:t>6</w:t>
      </w:r>
      <w:r w:rsidRPr="003A6305">
        <w:rPr>
          <w:sz w:val="28"/>
          <w:szCs w:val="28"/>
        </w:rPr>
        <w:t xml:space="preserve">.  </w:t>
      </w:r>
      <w:r w:rsidR="00A8748C" w:rsidRPr="003A6305">
        <w:rPr>
          <w:sz w:val="28"/>
          <w:szCs w:val="28"/>
        </w:rPr>
        <w:t>часть</w:t>
      </w:r>
      <w:r w:rsidRPr="003A6305">
        <w:rPr>
          <w:sz w:val="28"/>
          <w:szCs w:val="28"/>
        </w:rPr>
        <w:t xml:space="preserve"> 3 статьи 15 </w:t>
      </w:r>
      <w:r w:rsidR="00A6034C" w:rsidRPr="003A6305">
        <w:rPr>
          <w:sz w:val="28"/>
          <w:szCs w:val="28"/>
        </w:rPr>
        <w:t xml:space="preserve">изложить в </w:t>
      </w:r>
      <w:r w:rsidR="00520B39" w:rsidRPr="003A6305">
        <w:rPr>
          <w:sz w:val="28"/>
          <w:szCs w:val="28"/>
        </w:rPr>
        <w:t>следующей</w:t>
      </w:r>
      <w:r w:rsidR="00A6034C" w:rsidRPr="003A6305">
        <w:rPr>
          <w:sz w:val="28"/>
          <w:szCs w:val="28"/>
        </w:rPr>
        <w:t xml:space="preserve"> редакции:</w:t>
      </w:r>
    </w:p>
    <w:p w:rsidR="00A6034C" w:rsidRPr="003A6305" w:rsidRDefault="00A6034C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«3. Главные администраторы бюджетных средств не позднее 15 марта текущего года представляют в Контрольно-ревизионную комиссию годовую бюджетную отчетность за отчетный финансовый год, в составе, предусмотренном Бюджетным кодексом Российской Федерации.»;</w:t>
      </w:r>
    </w:p>
    <w:p w:rsidR="00075038" w:rsidRPr="003A6305" w:rsidRDefault="00075038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1.</w:t>
      </w:r>
      <w:r w:rsidR="0065751C" w:rsidRPr="003A6305">
        <w:rPr>
          <w:sz w:val="28"/>
          <w:szCs w:val="28"/>
        </w:rPr>
        <w:t>7</w:t>
      </w:r>
      <w:r w:rsidRPr="003A6305">
        <w:rPr>
          <w:sz w:val="28"/>
          <w:szCs w:val="28"/>
        </w:rPr>
        <w:t xml:space="preserve">. </w:t>
      </w:r>
      <w:r w:rsidR="00A6034C" w:rsidRPr="003A6305">
        <w:rPr>
          <w:sz w:val="28"/>
          <w:szCs w:val="28"/>
        </w:rPr>
        <w:t xml:space="preserve"> пункт 4 части 1 статьи </w:t>
      </w:r>
      <w:r w:rsidR="00520B39" w:rsidRPr="003A6305">
        <w:rPr>
          <w:sz w:val="28"/>
          <w:szCs w:val="28"/>
        </w:rPr>
        <w:t xml:space="preserve">16 </w:t>
      </w:r>
      <w:r w:rsidR="0013065A" w:rsidRPr="003A6305">
        <w:rPr>
          <w:sz w:val="28"/>
          <w:szCs w:val="28"/>
        </w:rPr>
        <w:t xml:space="preserve">изложить </w:t>
      </w:r>
      <w:proofErr w:type="gramStart"/>
      <w:r w:rsidR="0013065A" w:rsidRPr="003A6305">
        <w:rPr>
          <w:sz w:val="28"/>
          <w:szCs w:val="28"/>
        </w:rPr>
        <w:t>в</w:t>
      </w:r>
      <w:proofErr w:type="gramEnd"/>
      <w:r w:rsidR="0013065A" w:rsidRPr="003A6305">
        <w:rPr>
          <w:sz w:val="28"/>
          <w:szCs w:val="28"/>
        </w:rPr>
        <w:t xml:space="preserve"> следующей редакцией:</w:t>
      </w:r>
    </w:p>
    <w:p w:rsidR="0013065A" w:rsidRPr="003A6305" w:rsidRDefault="0013065A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 xml:space="preserve">«4) пояснительную записку, содержащую анализ исполнения </w:t>
      </w:r>
      <w:r w:rsidR="00A8748C" w:rsidRPr="003A6305">
        <w:rPr>
          <w:sz w:val="28"/>
          <w:szCs w:val="28"/>
        </w:rPr>
        <w:t xml:space="preserve">местного </w:t>
      </w:r>
      <w:r w:rsidRPr="003A6305">
        <w:rPr>
          <w:sz w:val="28"/>
          <w:szCs w:val="28"/>
        </w:rPr>
        <w:t>бюджета и бюджетной отчетности,</w:t>
      </w:r>
      <w:r w:rsidR="00A44564" w:rsidRPr="003A6305">
        <w:rPr>
          <w:sz w:val="28"/>
          <w:szCs w:val="28"/>
        </w:rPr>
        <w:t xml:space="preserve"> </w:t>
      </w:r>
      <w:r w:rsidRPr="003A6305">
        <w:rPr>
          <w:sz w:val="28"/>
          <w:szCs w:val="28"/>
        </w:rPr>
        <w:t>сведения о выполнении муниципального задания</w:t>
      </w:r>
      <w:r w:rsidR="00A44564" w:rsidRPr="003A6305">
        <w:rPr>
          <w:sz w:val="28"/>
          <w:szCs w:val="28"/>
        </w:rPr>
        <w:t xml:space="preserve"> и (или) иных результатах использования бюджетных ассигнований</w:t>
      </w:r>
      <w:proofErr w:type="gramStart"/>
      <w:r w:rsidR="00797AFA" w:rsidRPr="003A6305">
        <w:rPr>
          <w:sz w:val="28"/>
          <w:szCs w:val="28"/>
        </w:rPr>
        <w:t>.</w:t>
      </w:r>
      <w:r w:rsidR="00A8748C" w:rsidRPr="003A6305">
        <w:rPr>
          <w:sz w:val="28"/>
          <w:szCs w:val="28"/>
        </w:rPr>
        <w:t>»</w:t>
      </w:r>
      <w:r w:rsidRPr="003A6305">
        <w:rPr>
          <w:sz w:val="28"/>
          <w:szCs w:val="28"/>
        </w:rPr>
        <w:t>.</w:t>
      </w:r>
      <w:proofErr w:type="gramEnd"/>
    </w:p>
    <w:p w:rsidR="00A9750A" w:rsidRPr="003A6305" w:rsidRDefault="003D53F2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 xml:space="preserve">2. </w:t>
      </w:r>
      <w:proofErr w:type="gramStart"/>
      <w:r w:rsidRPr="003A6305">
        <w:rPr>
          <w:sz w:val="28"/>
          <w:szCs w:val="28"/>
        </w:rPr>
        <w:t xml:space="preserve">Приостановить до 1 января 2021 года действие части 1 статьи 3 (в части срока) </w:t>
      </w:r>
      <w:r w:rsidR="00F56B93" w:rsidRPr="003A6305">
        <w:rPr>
          <w:sz w:val="28"/>
          <w:szCs w:val="28"/>
        </w:rPr>
        <w:t xml:space="preserve">Положения о бюджетном процессе в муниципальном образовании Вяземское городское поселение Вяземского района Смоленской области, утвержденное решением Совета депутатов Вяземского городского поселения Вяземского района Смоленской области от 01.11.2018 № 96 </w:t>
      </w:r>
      <w:r w:rsidRPr="003A6305">
        <w:rPr>
          <w:sz w:val="28"/>
          <w:szCs w:val="28"/>
        </w:rPr>
        <w:t>(в редакции решения от 28.12.2018 № 136) «Об утверждении Положения о бюджетном процессе в муниципальном образовани</w:t>
      </w:r>
      <w:r w:rsidR="00AD02F7" w:rsidRPr="003A6305">
        <w:rPr>
          <w:sz w:val="28"/>
          <w:szCs w:val="28"/>
        </w:rPr>
        <w:t>и Вяземское городское поселение</w:t>
      </w:r>
      <w:proofErr w:type="gramEnd"/>
      <w:r w:rsidR="00AD02F7" w:rsidRPr="003A6305">
        <w:rPr>
          <w:sz w:val="28"/>
          <w:szCs w:val="28"/>
        </w:rPr>
        <w:t xml:space="preserve"> Вяземского района Смоленской области</w:t>
      </w:r>
      <w:r w:rsidRPr="003A6305">
        <w:rPr>
          <w:sz w:val="28"/>
          <w:szCs w:val="28"/>
        </w:rPr>
        <w:t>».</w:t>
      </w:r>
    </w:p>
    <w:p w:rsidR="009435FC" w:rsidRPr="003A6305" w:rsidRDefault="001C4986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3</w:t>
      </w:r>
      <w:r w:rsidR="009435FC" w:rsidRPr="003A6305">
        <w:rPr>
          <w:sz w:val="28"/>
          <w:szCs w:val="28"/>
        </w:rPr>
        <w:t>. Настоящее решение вступает в силу со дня принятия настоящего решения</w:t>
      </w:r>
      <w:r w:rsidR="00CB03F8" w:rsidRPr="003A6305">
        <w:rPr>
          <w:sz w:val="28"/>
          <w:szCs w:val="28"/>
        </w:rPr>
        <w:t xml:space="preserve"> за исключением пункта 1.3 статьи 1 настоящего решения, который вступает в силу с 01.01.2021 года.</w:t>
      </w:r>
    </w:p>
    <w:p w:rsidR="00BE1E5F" w:rsidRPr="003A6305" w:rsidRDefault="001C4986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>4</w:t>
      </w:r>
      <w:r w:rsidR="00490E63" w:rsidRPr="003A6305">
        <w:rPr>
          <w:sz w:val="28"/>
          <w:szCs w:val="28"/>
        </w:rPr>
        <w:t>.</w:t>
      </w:r>
      <w:r w:rsidR="00B664CC" w:rsidRPr="003A6305">
        <w:rPr>
          <w:sz w:val="28"/>
          <w:szCs w:val="28"/>
        </w:rPr>
        <w:t xml:space="preserve"> Опубликовать настоящее решение в газете «Мой город – Вязьма» и </w:t>
      </w:r>
      <w:r w:rsidR="003A6305">
        <w:rPr>
          <w:sz w:val="28"/>
          <w:szCs w:val="28"/>
        </w:rPr>
        <w:t xml:space="preserve">разместить на </w:t>
      </w:r>
      <w:r w:rsidR="00B664CC" w:rsidRPr="003A6305">
        <w:rPr>
          <w:sz w:val="28"/>
          <w:szCs w:val="28"/>
        </w:rPr>
        <w:t>официальном сайте «Мой город – Вязьма.</w:t>
      </w:r>
      <w:proofErr w:type="spellStart"/>
      <w:r w:rsidR="00B664CC" w:rsidRPr="003A6305">
        <w:rPr>
          <w:sz w:val="28"/>
          <w:szCs w:val="28"/>
          <w:lang w:val="en-US"/>
        </w:rPr>
        <w:t>ru</w:t>
      </w:r>
      <w:proofErr w:type="spellEnd"/>
      <w:r w:rsidR="00B664CC" w:rsidRPr="003A6305">
        <w:rPr>
          <w:sz w:val="28"/>
          <w:szCs w:val="28"/>
        </w:rPr>
        <w:t>» (</w:t>
      </w:r>
      <w:r w:rsidR="00B664CC" w:rsidRPr="003A6305">
        <w:rPr>
          <w:sz w:val="28"/>
          <w:szCs w:val="28"/>
          <w:lang w:val="en-US"/>
        </w:rPr>
        <w:t>MGORV</w:t>
      </w:r>
      <w:r w:rsidR="00B664CC" w:rsidRPr="003A6305">
        <w:rPr>
          <w:sz w:val="28"/>
          <w:szCs w:val="28"/>
        </w:rPr>
        <w:t>.</w:t>
      </w:r>
      <w:r w:rsidR="00B664CC" w:rsidRPr="003A6305">
        <w:rPr>
          <w:sz w:val="28"/>
          <w:szCs w:val="28"/>
          <w:lang w:val="en-US"/>
        </w:rPr>
        <w:t>RU</w:t>
      </w:r>
      <w:r w:rsidR="00B664CC" w:rsidRPr="003A6305">
        <w:rPr>
          <w:sz w:val="28"/>
          <w:szCs w:val="28"/>
        </w:rPr>
        <w:t>)</w:t>
      </w:r>
      <w:r w:rsidR="00BE1E5F" w:rsidRPr="003A6305">
        <w:rPr>
          <w:sz w:val="28"/>
          <w:szCs w:val="28"/>
        </w:rPr>
        <w:t>.</w:t>
      </w:r>
    </w:p>
    <w:p w:rsidR="0069600C" w:rsidRDefault="0069600C" w:rsidP="003A6305">
      <w:pPr>
        <w:jc w:val="both"/>
        <w:rPr>
          <w:sz w:val="28"/>
          <w:szCs w:val="28"/>
        </w:rPr>
      </w:pPr>
    </w:p>
    <w:p w:rsidR="003A6305" w:rsidRPr="003A6305" w:rsidRDefault="003A6305" w:rsidP="003A6305">
      <w:pPr>
        <w:jc w:val="both"/>
        <w:rPr>
          <w:sz w:val="28"/>
          <w:szCs w:val="28"/>
        </w:rPr>
      </w:pPr>
    </w:p>
    <w:p w:rsidR="00C73487" w:rsidRPr="003A6305" w:rsidRDefault="0073592B" w:rsidP="003A6305">
      <w:pPr>
        <w:ind w:firstLine="709"/>
        <w:jc w:val="both"/>
        <w:rPr>
          <w:sz w:val="28"/>
          <w:szCs w:val="28"/>
        </w:rPr>
      </w:pPr>
      <w:r w:rsidRPr="003A6305">
        <w:rPr>
          <w:sz w:val="28"/>
          <w:szCs w:val="28"/>
        </w:rPr>
        <w:tab/>
      </w:r>
    </w:p>
    <w:p w:rsidR="00314514" w:rsidRPr="003A6305" w:rsidRDefault="00FA3FDB" w:rsidP="003A6305">
      <w:pPr>
        <w:jc w:val="both"/>
        <w:rPr>
          <w:rFonts w:eastAsia="Calibri"/>
          <w:sz w:val="28"/>
          <w:szCs w:val="28"/>
        </w:rPr>
      </w:pPr>
      <w:r w:rsidRPr="003A6305">
        <w:rPr>
          <w:rFonts w:eastAsia="Calibri"/>
          <w:sz w:val="28"/>
          <w:szCs w:val="28"/>
        </w:rPr>
        <w:t>Глава муниципального образования</w:t>
      </w:r>
    </w:p>
    <w:p w:rsidR="00FA3FDB" w:rsidRPr="003A6305" w:rsidRDefault="00FA3FDB" w:rsidP="003A6305">
      <w:pPr>
        <w:jc w:val="both"/>
        <w:rPr>
          <w:rFonts w:eastAsia="Calibri"/>
          <w:sz w:val="28"/>
          <w:szCs w:val="28"/>
        </w:rPr>
      </w:pPr>
      <w:r w:rsidRPr="003A6305">
        <w:rPr>
          <w:rFonts w:eastAsia="Calibri"/>
          <w:sz w:val="28"/>
          <w:szCs w:val="28"/>
        </w:rPr>
        <w:t>Вяземского городского поселения</w:t>
      </w:r>
    </w:p>
    <w:p w:rsidR="00314514" w:rsidRPr="003A6305" w:rsidRDefault="00FA3FDB" w:rsidP="003A6305">
      <w:pPr>
        <w:jc w:val="both"/>
        <w:rPr>
          <w:rFonts w:eastAsia="Calibri"/>
          <w:sz w:val="28"/>
          <w:szCs w:val="28"/>
        </w:rPr>
      </w:pPr>
      <w:r w:rsidRPr="003A6305">
        <w:rPr>
          <w:rFonts w:eastAsia="Calibri"/>
          <w:sz w:val="28"/>
          <w:szCs w:val="28"/>
        </w:rPr>
        <w:t>Вяземского района Смоленско</w:t>
      </w:r>
      <w:r w:rsidR="003A6305">
        <w:rPr>
          <w:rFonts w:eastAsia="Calibri"/>
          <w:sz w:val="28"/>
          <w:szCs w:val="28"/>
        </w:rPr>
        <w:t xml:space="preserve">й области                      </w:t>
      </w:r>
      <w:r w:rsidRPr="003A6305">
        <w:rPr>
          <w:rFonts w:eastAsia="Calibri"/>
          <w:sz w:val="28"/>
          <w:szCs w:val="28"/>
        </w:rPr>
        <w:t xml:space="preserve">                       </w:t>
      </w:r>
      <w:r w:rsidRPr="003A6305">
        <w:rPr>
          <w:rFonts w:eastAsia="Calibri"/>
          <w:b/>
          <w:sz w:val="28"/>
          <w:szCs w:val="28"/>
        </w:rPr>
        <w:t>А. А. Григорьев</w:t>
      </w:r>
    </w:p>
    <w:sectPr w:rsidR="00314514" w:rsidRPr="003A6305" w:rsidSect="003A6305">
      <w:headerReference w:type="default" r:id="rId11"/>
      <w:pgSz w:w="11906" w:h="16838"/>
      <w:pgMar w:top="964" w:right="567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AD" w:rsidRDefault="004861AD" w:rsidP="009121CC">
      <w:r>
        <w:separator/>
      </w:r>
    </w:p>
  </w:endnote>
  <w:endnote w:type="continuationSeparator" w:id="0">
    <w:p w:rsidR="004861AD" w:rsidRDefault="004861AD" w:rsidP="00912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AD" w:rsidRDefault="004861AD" w:rsidP="009121CC">
      <w:r>
        <w:separator/>
      </w:r>
    </w:p>
  </w:footnote>
  <w:footnote w:type="continuationSeparator" w:id="0">
    <w:p w:rsidR="004861AD" w:rsidRDefault="004861AD" w:rsidP="00912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0623"/>
      <w:docPartObj>
        <w:docPartGallery w:val="Page Numbers (Top of Page)"/>
        <w:docPartUnique/>
      </w:docPartObj>
    </w:sdtPr>
    <w:sdtContent>
      <w:p w:rsidR="002534C2" w:rsidRDefault="00844C65">
        <w:pPr>
          <w:pStyle w:val="a8"/>
          <w:jc w:val="center"/>
        </w:pPr>
        <w:r>
          <w:fldChar w:fldCharType="begin"/>
        </w:r>
        <w:r w:rsidR="002534C2">
          <w:instrText>PAGE   \* MERGEFORMAT</w:instrText>
        </w:r>
        <w:r>
          <w:fldChar w:fldCharType="separate"/>
        </w:r>
        <w:r w:rsidR="003A6305">
          <w:rPr>
            <w:noProof/>
          </w:rPr>
          <w:t>4</w:t>
        </w:r>
        <w:r>
          <w:fldChar w:fldCharType="end"/>
        </w:r>
      </w:p>
    </w:sdtContent>
  </w:sdt>
  <w:p w:rsidR="002534C2" w:rsidRDefault="002534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4FE"/>
    <w:multiLevelType w:val="hybridMultilevel"/>
    <w:tmpl w:val="95B4BF62"/>
    <w:lvl w:ilvl="0" w:tplc="93D849D0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817E6D"/>
    <w:multiLevelType w:val="hybridMultilevel"/>
    <w:tmpl w:val="38D4AF54"/>
    <w:lvl w:ilvl="0" w:tplc="CB46CCB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3E73DC0"/>
    <w:multiLevelType w:val="hybridMultilevel"/>
    <w:tmpl w:val="A6BAB2D6"/>
    <w:lvl w:ilvl="0" w:tplc="E0D28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1A4290"/>
    <w:multiLevelType w:val="hybridMultilevel"/>
    <w:tmpl w:val="2F6004BA"/>
    <w:lvl w:ilvl="0" w:tplc="0D84EA2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E5F"/>
    <w:rsid w:val="00042BA8"/>
    <w:rsid w:val="000555F2"/>
    <w:rsid w:val="00061FDC"/>
    <w:rsid w:val="00067A60"/>
    <w:rsid w:val="00075038"/>
    <w:rsid w:val="00091635"/>
    <w:rsid w:val="00093433"/>
    <w:rsid w:val="00095F5D"/>
    <w:rsid w:val="000D022F"/>
    <w:rsid w:val="000D34AD"/>
    <w:rsid w:val="000E0343"/>
    <w:rsid w:val="000F74CE"/>
    <w:rsid w:val="001131A7"/>
    <w:rsid w:val="0012177A"/>
    <w:rsid w:val="0013065A"/>
    <w:rsid w:val="00130C3D"/>
    <w:rsid w:val="00141671"/>
    <w:rsid w:val="001571F6"/>
    <w:rsid w:val="00162872"/>
    <w:rsid w:val="0016587A"/>
    <w:rsid w:val="00172DEC"/>
    <w:rsid w:val="001748E3"/>
    <w:rsid w:val="00180CBF"/>
    <w:rsid w:val="00191DF3"/>
    <w:rsid w:val="001A098D"/>
    <w:rsid w:val="001C0B1F"/>
    <w:rsid w:val="001C4986"/>
    <w:rsid w:val="001D2F08"/>
    <w:rsid w:val="001D738F"/>
    <w:rsid w:val="001F1FCF"/>
    <w:rsid w:val="001F30DD"/>
    <w:rsid w:val="0020799C"/>
    <w:rsid w:val="00214F22"/>
    <w:rsid w:val="00221F9E"/>
    <w:rsid w:val="002269D3"/>
    <w:rsid w:val="002534C2"/>
    <w:rsid w:val="0027381A"/>
    <w:rsid w:val="00277CAB"/>
    <w:rsid w:val="00280ED4"/>
    <w:rsid w:val="002813C7"/>
    <w:rsid w:val="002A5DA0"/>
    <w:rsid w:val="002D2224"/>
    <w:rsid w:val="002E4328"/>
    <w:rsid w:val="002F37A8"/>
    <w:rsid w:val="002F409D"/>
    <w:rsid w:val="00314514"/>
    <w:rsid w:val="003215DC"/>
    <w:rsid w:val="00326D26"/>
    <w:rsid w:val="00327B99"/>
    <w:rsid w:val="003303AE"/>
    <w:rsid w:val="00331B4E"/>
    <w:rsid w:val="003510AE"/>
    <w:rsid w:val="00362293"/>
    <w:rsid w:val="0038733D"/>
    <w:rsid w:val="003916E1"/>
    <w:rsid w:val="003A1537"/>
    <w:rsid w:val="003A6305"/>
    <w:rsid w:val="003A7C8B"/>
    <w:rsid w:val="003B1DC5"/>
    <w:rsid w:val="003C0603"/>
    <w:rsid w:val="003C1F28"/>
    <w:rsid w:val="003D47E9"/>
    <w:rsid w:val="003D4B7A"/>
    <w:rsid w:val="003D53F2"/>
    <w:rsid w:val="003E2EAA"/>
    <w:rsid w:val="003E3DE6"/>
    <w:rsid w:val="003E5674"/>
    <w:rsid w:val="004057E1"/>
    <w:rsid w:val="00410458"/>
    <w:rsid w:val="00410FB9"/>
    <w:rsid w:val="00411BE5"/>
    <w:rsid w:val="00411BFF"/>
    <w:rsid w:val="0041755D"/>
    <w:rsid w:val="004216D4"/>
    <w:rsid w:val="004264E1"/>
    <w:rsid w:val="00427E8F"/>
    <w:rsid w:val="0044016E"/>
    <w:rsid w:val="00471AA6"/>
    <w:rsid w:val="0047673E"/>
    <w:rsid w:val="004861AD"/>
    <w:rsid w:val="00490E63"/>
    <w:rsid w:val="00496701"/>
    <w:rsid w:val="004D1B53"/>
    <w:rsid w:val="004F505E"/>
    <w:rsid w:val="00507971"/>
    <w:rsid w:val="0052074F"/>
    <w:rsid w:val="00520B39"/>
    <w:rsid w:val="00551EF0"/>
    <w:rsid w:val="00552A57"/>
    <w:rsid w:val="00556C09"/>
    <w:rsid w:val="00565449"/>
    <w:rsid w:val="00566110"/>
    <w:rsid w:val="0058257F"/>
    <w:rsid w:val="005A130C"/>
    <w:rsid w:val="005A371E"/>
    <w:rsid w:val="005A75F7"/>
    <w:rsid w:val="005C2007"/>
    <w:rsid w:val="005C3353"/>
    <w:rsid w:val="005C76AB"/>
    <w:rsid w:val="005E60E9"/>
    <w:rsid w:val="005F2A48"/>
    <w:rsid w:val="005F4AFC"/>
    <w:rsid w:val="006041FA"/>
    <w:rsid w:val="006104E1"/>
    <w:rsid w:val="00611D3B"/>
    <w:rsid w:val="00621829"/>
    <w:rsid w:val="00643B2D"/>
    <w:rsid w:val="00644D6C"/>
    <w:rsid w:val="00650BE0"/>
    <w:rsid w:val="0065751C"/>
    <w:rsid w:val="006711AA"/>
    <w:rsid w:val="00677EED"/>
    <w:rsid w:val="0068154E"/>
    <w:rsid w:val="00693CE5"/>
    <w:rsid w:val="0069600C"/>
    <w:rsid w:val="006A4D87"/>
    <w:rsid w:val="006B4B67"/>
    <w:rsid w:val="006B5F40"/>
    <w:rsid w:val="006D36A6"/>
    <w:rsid w:val="006E1B47"/>
    <w:rsid w:val="006E23D7"/>
    <w:rsid w:val="006E6A96"/>
    <w:rsid w:val="006E6DC7"/>
    <w:rsid w:val="00727860"/>
    <w:rsid w:val="0073592B"/>
    <w:rsid w:val="00747A6D"/>
    <w:rsid w:val="00767592"/>
    <w:rsid w:val="007904E7"/>
    <w:rsid w:val="00792A3B"/>
    <w:rsid w:val="00797AFA"/>
    <w:rsid w:val="007B5025"/>
    <w:rsid w:val="007C0B42"/>
    <w:rsid w:val="007C61F8"/>
    <w:rsid w:val="007E55DD"/>
    <w:rsid w:val="007E7359"/>
    <w:rsid w:val="007F0900"/>
    <w:rsid w:val="00800E4B"/>
    <w:rsid w:val="00803D6C"/>
    <w:rsid w:val="00810541"/>
    <w:rsid w:val="00811ABC"/>
    <w:rsid w:val="0081545D"/>
    <w:rsid w:val="008413C0"/>
    <w:rsid w:val="00841876"/>
    <w:rsid w:val="00844C65"/>
    <w:rsid w:val="0084547F"/>
    <w:rsid w:val="00860290"/>
    <w:rsid w:val="0086305F"/>
    <w:rsid w:val="00867EFA"/>
    <w:rsid w:val="00885FDE"/>
    <w:rsid w:val="00886E37"/>
    <w:rsid w:val="008C2153"/>
    <w:rsid w:val="008C5605"/>
    <w:rsid w:val="008D5BF7"/>
    <w:rsid w:val="008F07F9"/>
    <w:rsid w:val="00910252"/>
    <w:rsid w:val="009104E6"/>
    <w:rsid w:val="009121CC"/>
    <w:rsid w:val="00923886"/>
    <w:rsid w:val="009435FC"/>
    <w:rsid w:val="00960BE1"/>
    <w:rsid w:val="00972F1B"/>
    <w:rsid w:val="00975120"/>
    <w:rsid w:val="0097699C"/>
    <w:rsid w:val="00985206"/>
    <w:rsid w:val="009977C8"/>
    <w:rsid w:val="009A6145"/>
    <w:rsid w:val="009C05FA"/>
    <w:rsid w:val="009C32BA"/>
    <w:rsid w:val="009C5E13"/>
    <w:rsid w:val="009E44E4"/>
    <w:rsid w:val="009F226B"/>
    <w:rsid w:val="00A0301E"/>
    <w:rsid w:val="00A10966"/>
    <w:rsid w:val="00A17CCC"/>
    <w:rsid w:val="00A300BE"/>
    <w:rsid w:val="00A369BD"/>
    <w:rsid w:val="00A44564"/>
    <w:rsid w:val="00A6034C"/>
    <w:rsid w:val="00A60887"/>
    <w:rsid w:val="00A63827"/>
    <w:rsid w:val="00A75D9A"/>
    <w:rsid w:val="00A80A6D"/>
    <w:rsid w:val="00A841A4"/>
    <w:rsid w:val="00A8748C"/>
    <w:rsid w:val="00A929A9"/>
    <w:rsid w:val="00A96605"/>
    <w:rsid w:val="00A9750A"/>
    <w:rsid w:val="00AA45EB"/>
    <w:rsid w:val="00AD02F7"/>
    <w:rsid w:val="00AE38B1"/>
    <w:rsid w:val="00AE53A0"/>
    <w:rsid w:val="00B0126B"/>
    <w:rsid w:val="00B1665E"/>
    <w:rsid w:val="00B223CB"/>
    <w:rsid w:val="00B53109"/>
    <w:rsid w:val="00B664CC"/>
    <w:rsid w:val="00B70AF5"/>
    <w:rsid w:val="00B71B08"/>
    <w:rsid w:val="00B75AFD"/>
    <w:rsid w:val="00B80A5A"/>
    <w:rsid w:val="00B8721E"/>
    <w:rsid w:val="00B96870"/>
    <w:rsid w:val="00BB2563"/>
    <w:rsid w:val="00BD7EC4"/>
    <w:rsid w:val="00BE0969"/>
    <w:rsid w:val="00BE1E5F"/>
    <w:rsid w:val="00BF0392"/>
    <w:rsid w:val="00BF078C"/>
    <w:rsid w:val="00BF2679"/>
    <w:rsid w:val="00BF3407"/>
    <w:rsid w:val="00BF5B80"/>
    <w:rsid w:val="00BF6295"/>
    <w:rsid w:val="00C022E6"/>
    <w:rsid w:val="00C44CD0"/>
    <w:rsid w:val="00C516D8"/>
    <w:rsid w:val="00C573B1"/>
    <w:rsid w:val="00C63454"/>
    <w:rsid w:val="00C73487"/>
    <w:rsid w:val="00C90321"/>
    <w:rsid w:val="00C94B69"/>
    <w:rsid w:val="00CA305D"/>
    <w:rsid w:val="00CB03F8"/>
    <w:rsid w:val="00CC7F69"/>
    <w:rsid w:val="00CE6B61"/>
    <w:rsid w:val="00CF426F"/>
    <w:rsid w:val="00D00B4C"/>
    <w:rsid w:val="00D0144C"/>
    <w:rsid w:val="00D049FA"/>
    <w:rsid w:val="00D213CD"/>
    <w:rsid w:val="00D216AC"/>
    <w:rsid w:val="00D6286E"/>
    <w:rsid w:val="00D633D2"/>
    <w:rsid w:val="00D74A39"/>
    <w:rsid w:val="00D76822"/>
    <w:rsid w:val="00D83D7A"/>
    <w:rsid w:val="00D87513"/>
    <w:rsid w:val="00DA01F8"/>
    <w:rsid w:val="00DA0860"/>
    <w:rsid w:val="00DB7C63"/>
    <w:rsid w:val="00DC3106"/>
    <w:rsid w:val="00DD709E"/>
    <w:rsid w:val="00DE16B8"/>
    <w:rsid w:val="00DE4161"/>
    <w:rsid w:val="00DF495D"/>
    <w:rsid w:val="00E00C1F"/>
    <w:rsid w:val="00E077A7"/>
    <w:rsid w:val="00E201A8"/>
    <w:rsid w:val="00E32E5C"/>
    <w:rsid w:val="00E428B4"/>
    <w:rsid w:val="00E43EBB"/>
    <w:rsid w:val="00E63B8D"/>
    <w:rsid w:val="00EC2915"/>
    <w:rsid w:val="00EC5C32"/>
    <w:rsid w:val="00ED7537"/>
    <w:rsid w:val="00F05D7D"/>
    <w:rsid w:val="00F1609D"/>
    <w:rsid w:val="00F171AA"/>
    <w:rsid w:val="00F41B67"/>
    <w:rsid w:val="00F45274"/>
    <w:rsid w:val="00F56B93"/>
    <w:rsid w:val="00F82CF1"/>
    <w:rsid w:val="00F85A7D"/>
    <w:rsid w:val="00F90C81"/>
    <w:rsid w:val="00F93874"/>
    <w:rsid w:val="00FA3FDB"/>
    <w:rsid w:val="00FA4061"/>
    <w:rsid w:val="00FB50CC"/>
    <w:rsid w:val="00FC41E3"/>
    <w:rsid w:val="00FD1DF0"/>
    <w:rsid w:val="00FD47BC"/>
    <w:rsid w:val="00FE26A2"/>
    <w:rsid w:val="00FE3113"/>
    <w:rsid w:val="00FF155C"/>
    <w:rsid w:val="00FF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1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14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C76AB"/>
    <w:pPr>
      <w:ind w:firstLine="10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C76AB"/>
    <w:rPr>
      <w:sz w:val="28"/>
      <w:szCs w:val="24"/>
    </w:rPr>
  </w:style>
  <w:style w:type="paragraph" w:styleId="a7">
    <w:name w:val="List Paragraph"/>
    <w:basedOn w:val="a"/>
    <w:uiPriority w:val="34"/>
    <w:qFormat/>
    <w:rsid w:val="006E6A96"/>
    <w:pPr>
      <w:ind w:left="720"/>
      <w:contextualSpacing/>
    </w:pPr>
  </w:style>
  <w:style w:type="paragraph" w:styleId="a8">
    <w:name w:val="header"/>
    <w:basedOn w:val="a"/>
    <w:link w:val="a9"/>
    <w:uiPriority w:val="99"/>
    <w:rsid w:val="009121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21CC"/>
    <w:rPr>
      <w:sz w:val="24"/>
      <w:szCs w:val="24"/>
    </w:rPr>
  </w:style>
  <w:style w:type="paragraph" w:styleId="aa">
    <w:name w:val="footer"/>
    <w:basedOn w:val="a"/>
    <w:link w:val="ab"/>
    <w:rsid w:val="009121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121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D3A38240EE739A2D68B1F73D7AE1B91398021BD699070A2FADD062C44F8F279E6CD867DA9BCC5C4298D9F01056C62E9C0EF9EF53D6769979649Ed5o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7A7C9EE092E50C70B3AEE7446E71CE44D2C65F2DA80C8941FEE7A8162A1F398958EE4730112A57A41EA817FFA6E9A861B00FBC90AAD21CA7F0DEX0m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C3AA-C6B0-4BD4-9EF9-B63E7E51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Финансовое управление МО "Вяземский район"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Правдик</dc:creator>
  <cp:lastModifiedBy>User</cp:lastModifiedBy>
  <cp:revision>3</cp:revision>
  <cp:lastPrinted>2015-08-20T05:17:00Z</cp:lastPrinted>
  <dcterms:created xsi:type="dcterms:W3CDTF">2020-11-26T07:02:00Z</dcterms:created>
  <dcterms:modified xsi:type="dcterms:W3CDTF">2020-11-27T06:56:00Z</dcterms:modified>
</cp:coreProperties>
</file>