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C4" w:rsidRDefault="00F668C4" w:rsidP="00A175F8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5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8C4" w:rsidRPr="00D246F2" w:rsidRDefault="00F668C4" w:rsidP="00A175F8">
      <w:pPr>
        <w:jc w:val="center"/>
        <w:rPr>
          <w:sz w:val="28"/>
          <w:szCs w:val="28"/>
        </w:rPr>
      </w:pPr>
    </w:p>
    <w:p w:rsidR="00F668C4" w:rsidRPr="00D246F2" w:rsidRDefault="00F668C4" w:rsidP="00A175F8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СОВЕТ ДЕПУТАТОВ ВЯЗЕМСКОГО ГОРОДСКОГО ПОСЕЛЕНИЯ</w:t>
      </w:r>
    </w:p>
    <w:p w:rsidR="00F668C4" w:rsidRPr="00D246F2" w:rsidRDefault="00F668C4" w:rsidP="00A175F8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ВЯЗЕМСКОГО РАЙОНА СМОЛЕНСКОЙ ОБЛАСТИ</w:t>
      </w:r>
    </w:p>
    <w:p w:rsidR="00F668C4" w:rsidRPr="00D246F2" w:rsidRDefault="00F668C4" w:rsidP="00A175F8">
      <w:pPr>
        <w:jc w:val="center"/>
        <w:rPr>
          <w:sz w:val="28"/>
          <w:szCs w:val="28"/>
        </w:rPr>
      </w:pPr>
    </w:p>
    <w:p w:rsidR="00F668C4" w:rsidRPr="00D246F2" w:rsidRDefault="00F668C4" w:rsidP="00A175F8">
      <w:pPr>
        <w:jc w:val="center"/>
        <w:rPr>
          <w:b/>
          <w:sz w:val="28"/>
          <w:szCs w:val="28"/>
        </w:rPr>
      </w:pPr>
      <w:r w:rsidRPr="00D246F2">
        <w:rPr>
          <w:b/>
          <w:sz w:val="28"/>
          <w:szCs w:val="28"/>
        </w:rPr>
        <w:t>РЕШЕНИЕ</w:t>
      </w:r>
    </w:p>
    <w:p w:rsidR="00F668C4" w:rsidRPr="00D246F2" w:rsidRDefault="00F668C4" w:rsidP="00A175F8">
      <w:pPr>
        <w:jc w:val="both"/>
        <w:rPr>
          <w:sz w:val="28"/>
          <w:szCs w:val="28"/>
        </w:rPr>
      </w:pPr>
    </w:p>
    <w:p w:rsidR="00F668C4" w:rsidRPr="00A175F8" w:rsidRDefault="00F668C4" w:rsidP="00F668C4">
      <w:pPr>
        <w:jc w:val="both"/>
        <w:rPr>
          <w:sz w:val="28"/>
          <w:szCs w:val="28"/>
          <w:u w:val="single"/>
        </w:rPr>
      </w:pPr>
      <w:r w:rsidRPr="00D246F2">
        <w:rPr>
          <w:sz w:val="28"/>
          <w:szCs w:val="28"/>
        </w:rPr>
        <w:t xml:space="preserve">от </w:t>
      </w:r>
      <w:r w:rsidR="00A175F8" w:rsidRPr="00A175F8">
        <w:rPr>
          <w:sz w:val="28"/>
          <w:szCs w:val="28"/>
          <w:u w:val="single"/>
        </w:rPr>
        <w:t>15.11.2017</w:t>
      </w:r>
      <w:r w:rsidRPr="009E5C79">
        <w:rPr>
          <w:b/>
          <w:sz w:val="28"/>
          <w:szCs w:val="28"/>
        </w:rPr>
        <w:t xml:space="preserve"> </w:t>
      </w:r>
      <w:r w:rsidRPr="00A175F8">
        <w:rPr>
          <w:sz w:val="28"/>
          <w:szCs w:val="28"/>
        </w:rPr>
        <w:t xml:space="preserve">№ </w:t>
      </w:r>
      <w:r w:rsidR="00A175F8" w:rsidRPr="00A175F8">
        <w:rPr>
          <w:sz w:val="28"/>
          <w:szCs w:val="28"/>
          <w:u w:val="single"/>
        </w:rPr>
        <w:t>66</w:t>
      </w:r>
    </w:p>
    <w:p w:rsidR="0028620B" w:rsidRDefault="0028620B" w:rsidP="0028620B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28620B" w:rsidTr="0028620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20B" w:rsidRDefault="0028620B" w:rsidP="0009199D">
            <w:pPr>
              <w:ind w:right="8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Устав Вяземского городского поселения Вяземского района Смоленской области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276DE" w:rsidRDefault="003276DE" w:rsidP="0032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Зарегистрированы изменения в Устав</w:t>
            </w:r>
          </w:p>
          <w:p w:rsidR="003276DE" w:rsidRDefault="003276DE" w:rsidP="0032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Министерства юстиции Российской Федерации по Смоленской области 15.12.2017 </w:t>
            </w:r>
          </w:p>
          <w:p w:rsidR="003276DE" w:rsidRDefault="003276DE" w:rsidP="0032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регистрационный </w:t>
            </w:r>
          </w:p>
          <w:p w:rsidR="0028620B" w:rsidRDefault="003276DE" w:rsidP="003276DE">
            <w:pPr>
              <w:spacing w:line="276" w:lineRule="auto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 xml:space="preserve"> 675021012017001</w:t>
            </w:r>
          </w:p>
        </w:tc>
      </w:tr>
    </w:tbl>
    <w:p w:rsidR="0028620B" w:rsidRDefault="0028620B" w:rsidP="0028620B">
      <w:pPr>
        <w:pStyle w:val="ConsPlusNormal"/>
        <w:ind w:right="590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620B" w:rsidRDefault="0028620B" w:rsidP="00430B2E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color w:val="000000" w:themeColor="text1"/>
        </w:rPr>
        <w:t>В целях приведения  Устава Вяземского городского поселения Вяземского района Смоленской области в соответствие с Федеральными законами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«Вяземский район» Смоленской области,</w:t>
      </w:r>
      <w:r>
        <w:rPr>
          <w:color w:val="FF0000"/>
        </w:rPr>
        <w:t xml:space="preserve"> </w:t>
      </w:r>
      <w:r>
        <w:rPr>
          <w:color w:val="000000"/>
          <w:szCs w:val="28"/>
        </w:rPr>
        <w:t>Положением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 порядке проведения конкурса по отбору кандидатов на должность Главы муниципального образования «Вяземский район» Смоленской области, утвержденным решением Вяземского районного Совета депутатов от 28.12.2016 № 113, </w:t>
      </w:r>
      <w:r>
        <w:rPr>
          <w:szCs w:val="28"/>
        </w:rPr>
        <w:t xml:space="preserve">Совет депутатов Вяземского городского поселения Вяземского района Смоленской области  </w:t>
      </w:r>
    </w:p>
    <w:p w:rsidR="0028620B" w:rsidRDefault="0028620B" w:rsidP="00430B2E">
      <w:pPr>
        <w:ind w:firstLine="709"/>
        <w:jc w:val="both"/>
        <w:rPr>
          <w:sz w:val="28"/>
          <w:szCs w:val="28"/>
        </w:rPr>
      </w:pPr>
    </w:p>
    <w:p w:rsidR="0028620B" w:rsidRDefault="0028620B" w:rsidP="00430B2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8620B" w:rsidRDefault="0028620B" w:rsidP="00430B2E">
      <w:pPr>
        <w:ind w:firstLine="709"/>
        <w:jc w:val="both"/>
        <w:rPr>
          <w:sz w:val="28"/>
          <w:szCs w:val="28"/>
        </w:rPr>
      </w:pPr>
    </w:p>
    <w:p w:rsidR="0028620B" w:rsidRDefault="0028620B" w:rsidP="00430B2E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Внести в Устав муниципального образования Вяземского городского поселения Вяземского района Смоленской </w:t>
      </w:r>
      <w:proofErr w:type="gramStart"/>
      <w:r>
        <w:rPr>
          <w:szCs w:val="28"/>
        </w:rPr>
        <w:t>области</w:t>
      </w:r>
      <w:proofErr w:type="gramEnd"/>
      <w:r>
        <w:rPr>
          <w:szCs w:val="28"/>
        </w:rPr>
        <w:t xml:space="preserve"> следующие изменения:</w:t>
      </w:r>
    </w:p>
    <w:p w:rsidR="0028620B" w:rsidRDefault="0028620B" w:rsidP="00430B2E">
      <w:pPr>
        <w:pStyle w:val="2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1) В части 3 статьи 22:</w:t>
      </w:r>
    </w:p>
    <w:p w:rsidR="0028620B" w:rsidRDefault="0028620B" w:rsidP="00430B2E">
      <w:pPr>
        <w:pStyle w:val="2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а) в пункте 12 слова «Главы Администрации муниципального образования «Вяземский район» Смоленской области (далее – Глава Администрации муниципального района»)</w:t>
      </w:r>
      <w:proofErr w:type="gramStart"/>
      <w:r>
        <w:rPr>
          <w:color w:val="000000" w:themeColor="text1"/>
          <w:szCs w:val="28"/>
        </w:rPr>
        <w:t>;»</w:t>
      </w:r>
      <w:proofErr w:type="gramEnd"/>
      <w:r>
        <w:rPr>
          <w:color w:val="000000" w:themeColor="text1"/>
          <w:szCs w:val="28"/>
        </w:rPr>
        <w:t xml:space="preserve"> заменить словами «Главы муниципального образования «Вяземский район» Смоленской области;»;</w:t>
      </w:r>
    </w:p>
    <w:p w:rsidR="0028620B" w:rsidRDefault="0028620B" w:rsidP="00430B2E">
      <w:pPr>
        <w:pStyle w:val="2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б) в пункте 26.1 слова «Главы Администрации муниципального района» заменить словами «Главы муниципального образования «Вяземский район» Смоленской области»; </w:t>
      </w:r>
    </w:p>
    <w:p w:rsidR="0028620B" w:rsidRDefault="0028620B" w:rsidP="00430B2E">
      <w:pPr>
        <w:pStyle w:val="2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в) в пункте 31 слова «назначение одной трети членов конкурсной комиссии по проведению конкурса на замещение должности Главы Администрации муниципального образования «Вяземский район» Смоленской области</w:t>
      </w:r>
      <w:proofErr w:type="gramStart"/>
      <w:r>
        <w:rPr>
          <w:color w:val="000000" w:themeColor="text1"/>
          <w:szCs w:val="28"/>
        </w:rPr>
        <w:t>;»</w:t>
      </w:r>
      <w:proofErr w:type="gramEnd"/>
      <w:r>
        <w:rPr>
          <w:color w:val="000000" w:themeColor="text1"/>
          <w:szCs w:val="28"/>
        </w:rPr>
        <w:t xml:space="preserve">  заменить словами «назначение одной четвёртой членов конкурсной комиссии по </w:t>
      </w:r>
      <w:r>
        <w:rPr>
          <w:color w:val="000000" w:themeColor="text1"/>
          <w:szCs w:val="28"/>
        </w:rPr>
        <w:lastRenderedPageBreak/>
        <w:t>проведению конкурса на замещение должности Главы муниципального образования «Вяземский район» Смоленской области;»;</w:t>
      </w:r>
    </w:p>
    <w:p w:rsidR="0028620B" w:rsidRDefault="0028620B" w:rsidP="00430B2E">
      <w:pPr>
        <w:pStyle w:val="2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г) в пунктах 32, 33 слова «заместителя Главы Администрации муниципального образования «Вяземский район» Смоленской области</w:t>
      </w:r>
      <w:proofErr w:type="gramStart"/>
      <w:r>
        <w:rPr>
          <w:color w:val="000000" w:themeColor="text1"/>
          <w:szCs w:val="28"/>
        </w:rPr>
        <w:t>,»</w:t>
      </w:r>
      <w:proofErr w:type="gramEnd"/>
      <w:r>
        <w:rPr>
          <w:color w:val="000000" w:themeColor="text1"/>
          <w:szCs w:val="28"/>
        </w:rPr>
        <w:t xml:space="preserve">  заменить словами «заместителя Главы муниципального образования «Вяземский район» Смоленской области,».</w:t>
      </w:r>
    </w:p>
    <w:p w:rsidR="0028620B" w:rsidRDefault="0028620B" w:rsidP="00430B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в статье 35:</w:t>
      </w:r>
    </w:p>
    <w:p w:rsidR="0028620B" w:rsidRDefault="0028620B" w:rsidP="00430B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в абзаце 2 части 2 слова  «Глава Администрации муниципального района</w:t>
      </w:r>
      <w:proofErr w:type="gramStart"/>
      <w:r>
        <w:rPr>
          <w:color w:val="000000" w:themeColor="text1"/>
          <w:sz w:val="28"/>
          <w:szCs w:val="28"/>
        </w:rPr>
        <w:t>,»</w:t>
      </w:r>
      <w:proofErr w:type="gramEnd"/>
      <w:r>
        <w:rPr>
          <w:color w:val="000000" w:themeColor="text1"/>
          <w:sz w:val="28"/>
          <w:szCs w:val="28"/>
        </w:rPr>
        <w:t xml:space="preserve"> заменить словами «Глава муниципального образования «Вяземский район» Смоленской области,»;</w:t>
      </w:r>
    </w:p>
    <w:p w:rsidR="0028620B" w:rsidRDefault="0028620B" w:rsidP="00430B2E">
      <w:pPr>
        <w:pStyle w:val="2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б) в части 6 слова «Главой Администрации муниципального района</w:t>
      </w:r>
      <w:proofErr w:type="gramStart"/>
      <w:r>
        <w:rPr>
          <w:color w:val="000000" w:themeColor="text1"/>
          <w:szCs w:val="28"/>
        </w:rPr>
        <w:t>,»</w:t>
      </w:r>
      <w:proofErr w:type="gramEnd"/>
      <w:r>
        <w:rPr>
          <w:color w:val="000000" w:themeColor="text1"/>
          <w:szCs w:val="28"/>
        </w:rPr>
        <w:t xml:space="preserve"> заменить словами «Главой муниципального образования «Вяземский район» Смоленской области,»;</w:t>
      </w:r>
    </w:p>
    <w:p w:rsidR="0028620B" w:rsidRDefault="0028620B" w:rsidP="00430B2E">
      <w:pPr>
        <w:pStyle w:val="2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в) в части 8 слова «Главы Администрации муниципального района или при наличии заключения Главы Администрации муниципального района</w:t>
      </w:r>
      <w:proofErr w:type="gramStart"/>
      <w:r>
        <w:rPr>
          <w:color w:val="000000" w:themeColor="text1"/>
          <w:szCs w:val="28"/>
        </w:rPr>
        <w:t xml:space="preserve">.» </w:t>
      </w:r>
      <w:proofErr w:type="gramEnd"/>
      <w:r>
        <w:rPr>
          <w:color w:val="000000" w:themeColor="text1"/>
          <w:szCs w:val="28"/>
        </w:rPr>
        <w:t>заменить словами «Главы муниципального образования «Вяземский район» Смоленской области или при наличии заключения Главы муниципального образования «Вяземский район» Смоленской области.».</w:t>
      </w:r>
    </w:p>
    <w:p w:rsidR="0028620B" w:rsidRDefault="0028620B" w:rsidP="00430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="00EE1D67">
        <w:rPr>
          <w:sz w:val="28"/>
          <w:szCs w:val="28"/>
        </w:rPr>
        <w:t xml:space="preserve"> решение вступает в силу </w:t>
      </w:r>
      <w:r>
        <w:rPr>
          <w:sz w:val="28"/>
          <w:szCs w:val="28"/>
        </w:rPr>
        <w:t>в порядке, установленном федеральным законодательством, после государственной регистрации в Управлении Министерства юстиции Российской Федерации по Смоленской области и дня официального опубликования в газете «Мой город - Вязьма» и электронном периодическом издании «Мой город – Вязьма.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MGORV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28620B" w:rsidRDefault="0028620B" w:rsidP="0028620B">
      <w:pPr>
        <w:ind w:right="42" w:firstLine="720"/>
        <w:jc w:val="both"/>
        <w:rPr>
          <w:sz w:val="28"/>
          <w:szCs w:val="28"/>
        </w:rPr>
      </w:pPr>
    </w:p>
    <w:p w:rsidR="00430B2E" w:rsidRDefault="00430B2E" w:rsidP="0028620B">
      <w:pPr>
        <w:ind w:right="42" w:firstLine="720"/>
        <w:jc w:val="both"/>
        <w:rPr>
          <w:sz w:val="28"/>
          <w:szCs w:val="28"/>
        </w:rPr>
      </w:pPr>
    </w:p>
    <w:p w:rsidR="00430B2E" w:rsidRDefault="00430B2E" w:rsidP="00DC163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28620B" w:rsidTr="0028620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20B" w:rsidRDefault="0028620B" w:rsidP="00DC1638">
            <w:pPr>
              <w:tabs>
                <w:tab w:val="center" w:pos="51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8620B" w:rsidRDefault="0028620B" w:rsidP="00DC1638">
            <w:pPr>
              <w:rPr>
                <w:sz w:val="28"/>
                <w:szCs w:val="28"/>
              </w:rPr>
            </w:pPr>
          </w:p>
          <w:p w:rsidR="0028620B" w:rsidRDefault="0028620B" w:rsidP="00DC1638">
            <w:pPr>
              <w:rPr>
                <w:sz w:val="28"/>
                <w:szCs w:val="28"/>
              </w:rPr>
            </w:pPr>
          </w:p>
          <w:p w:rsidR="0028620B" w:rsidRDefault="0028620B" w:rsidP="00DC1638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А.А. Григорьев</w:t>
            </w:r>
          </w:p>
        </w:tc>
      </w:tr>
    </w:tbl>
    <w:p w:rsidR="0028620B" w:rsidRDefault="0028620B" w:rsidP="00A175F8"/>
    <w:sectPr w:rsidR="0028620B" w:rsidSect="00A175F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555" w:rsidRDefault="00696555" w:rsidP="00F668C4">
      <w:r>
        <w:separator/>
      </w:r>
    </w:p>
  </w:endnote>
  <w:endnote w:type="continuationSeparator" w:id="0">
    <w:p w:rsidR="00696555" w:rsidRDefault="00696555" w:rsidP="00F66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555" w:rsidRDefault="00696555" w:rsidP="00F668C4">
      <w:r>
        <w:separator/>
      </w:r>
    </w:p>
  </w:footnote>
  <w:footnote w:type="continuationSeparator" w:id="0">
    <w:p w:rsidR="00696555" w:rsidRDefault="00696555" w:rsidP="00F66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2647"/>
      <w:docPartObj>
        <w:docPartGallery w:val="Page Numbers (Top of Page)"/>
        <w:docPartUnique/>
      </w:docPartObj>
    </w:sdtPr>
    <w:sdtContent>
      <w:p w:rsidR="00F668C4" w:rsidRDefault="008556C5">
        <w:pPr>
          <w:pStyle w:val="a5"/>
          <w:jc w:val="center"/>
        </w:pPr>
        <w:fldSimple w:instr=" PAGE   \* MERGEFORMAT ">
          <w:r w:rsidR="00EE1D67">
            <w:rPr>
              <w:noProof/>
            </w:rPr>
            <w:t>2</w:t>
          </w:r>
        </w:fldSimple>
      </w:p>
    </w:sdtContent>
  </w:sdt>
  <w:p w:rsidR="00F668C4" w:rsidRDefault="00F668C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8C4"/>
    <w:rsid w:val="00003518"/>
    <w:rsid w:val="00003BDB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391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99D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3B6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659A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20B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1925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276DE"/>
    <w:rsid w:val="0033081C"/>
    <w:rsid w:val="003312AE"/>
    <w:rsid w:val="00333022"/>
    <w:rsid w:val="00334832"/>
    <w:rsid w:val="0033514B"/>
    <w:rsid w:val="0034077B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4E22"/>
    <w:rsid w:val="00386D54"/>
    <w:rsid w:val="00387038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0B2E"/>
    <w:rsid w:val="00432EEF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277CA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6679D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96555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377C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A94"/>
    <w:rsid w:val="00847E0E"/>
    <w:rsid w:val="00850107"/>
    <w:rsid w:val="0085242B"/>
    <w:rsid w:val="00852F0F"/>
    <w:rsid w:val="0085382F"/>
    <w:rsid w:val="008556C5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1000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5C79"/>
    <w:rsid w:val="009E631B"/>
    <w:rsid w:val="009F1ED2"/>
    <w:rsid w:val="009F56A4"/>
    <w:rsid w:val="009F576F"/>
    <w:rsid w:val="009F6241"/>
    <w:rsid w:val="009F7532"/>
    <w:rsid w:val="00A00A93"/>
    <w:rsid w:val="00A0445F"/>
    <w:rsid w:val="00A066D7"/>
    <w:rsid w:val="00A06BB2"/>
    <w:rsid w:val="00A14823"/>
    <w:rsid w:val="00A16530"/>
    <w:rsid w:val="00A175F8"/>
    <w:rsid w:val="00A202D5"/>
    <w:rsid w:val="00A21A1A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4928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07614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18F5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86399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59BE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0367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27973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1638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1F8"/>
    <w:rsid w:val="00E8275B"/>
    <w:rsid w:val="00E838F1"/>
    <w:rsid w:val="00E85CB4"/>
    <w:rsid w:val="00E87236"/>
    <w:rsid w:val="00E910C6"/>
    <w:rsid w:val="00E9640A"/>
    <w:rsid w:val="00EA28A9"/>
    <w:rsid w:val="00EB4DC5"/>
    <w:rsid w:val="00EB5CE1"/>
    <w:rsid w:val="00EB761D"/>
    <w:rsid w:val="00EC0341"/>
    <w:rsid w:val="00EC0F43"/>
    <w:rsid w:val="00EC17F3"/>
    <w:rsid w:val="00EC40AA"/>
    <w:rsid w:val="00EC48CE"/>
    <w:rsid w:val="00EC652B"/>
    <w:rsid w:val="00EC7511"/>
    <w:rsid w:val="00ED4D87"/>
    <w:rsid w:val="00ED7C35"/>
    <w:rsid w:val="00EE1D67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3B58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668C4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C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68C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668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668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6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8620B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862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2017-09-20T12:17:00Z</cp:lastPrinted>
  <dcterms:created xsi:type="dcterms:W3CDTF">2017-10-19T07:14:00Z</dcterms:created>
  <dcterms:modified xsi:type="dcterms:W3CDTF">2018-02-06T07:09:00Z</dcterms:modified>
</cp:coreProperties>
</file>