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7F" w:rsidRPr="0009737F" w:rsidRDefault="0009737F" w:rsidP="0009737F">
      <w:pPr>
        <w:spacing w:after="0" w:line="240" w:lineRule="auto"/>
        <w:jc w:val="center"/>
        <w:outlineLvl w:val="0"/>
        <w:rPr>
          <w:rFonts w:ascii="Times New Roman" w:hAnsi="Times New Roman" w:cs="Times New Roman"/>
          <w:noProof/>
          <w:sz w:val="28"/>
          <w:szCs w:val="28"/>
        </w:rPr>
      </w:pPr>
      <w:r w:rsidRPr="0009737F">
        <w:rPr>
          <w:rFonts w:ascii="Times New Roman" w:hAnsi="Times New Roman" w:cs="Times New Roman"/>
          <w:noProof/>
          <w:sz w:val="28"/>
          <w:szCs w:val="28"/>
          <w:lang w:eastAsia="ru-RU"/>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09737F" w:rsidRPr="0009737F" w:rsidRDefault="0009737F" w:rsidP="0009737F">
      <w:pPr>
        <w:spacing w:after="0" w:line="240" w:lineRule="auto"/>
        <w:jc w:val="center"/>
        <w:outlineLvl w:val="0"/>
        <w:rPr>
          <w:rFonts w:ascii="Times New Roman" w:hAnsi="Times New Roman" w:cs="Times New Roman"/>
          <w:noProof/>
          <w:sz w:val="28"/>
          <w:szCs w:val="28"/>
        </w:rPr>
      </w:pPr>
    </w:p>
    <w:p w:rsidR="0009737F" w:rsidRPr="0009737F" w:rsidRDefault="0009737F" w:rsidP="0009737F">
      <w:pPr>
        <w:spacing w:after="0" w:line="240" w:lineRule="auto"/>
        <w:jc w:val="center"/>
        <w:outlineLvl w:val="0"/>
        <w:rPr>
          <w:rFonts w:ascii="Times New Roman" w:hAnsi="Times New Roman" w:cs="Times New Roman"/>
          <w:sz w:val="28"/>
          <w:szCs w:val="28"/>
        </w:rPr>
      </w:pPr>
      <w:r w:rsidRPr="0009737F">
        <w:rPr>
          <w:rFonts w:ascii="Times New Roman" w:hAnsi="Times New Roman" w:cs="Times New Roman"/>
          <w:sz w:val="28"/>
          <w:szCs w:val="28"/>
        </w:rPr>
        <w:t>СОВЕТ ДЕПУТАТОВ ВЯЗЕМСКОГО ГОРОДСКОГО ПОСЕЛЕНИЯ</w:t>
      </w:r>
    </w:p>
    <w:p w:rsidR="0009737F" w:rsidRPr="0009737F" w:rsidRDefault="0009737F" w:rsidP="0009737F">
      <w:pPr>
        <w:spacing w:after="0" w:line="240" w:lineRule="auto"/>
        <w:jc w:val="center"/>
        <w:rPr>
          <w:rFonts w:ascii="Times New Roman" w:hAnsi="Times New Roman" w:cs="Times New Roman"/>
          <w:sz w:val="28"/>
          <w:szCs w:val="28"/>
        </w:rPr>
      </w:pPr>
      <w:r w:rsidRPr="0009737F">
        <w:rPr>
          <w:rFonts w:ascii="Times New Roman" w:hAnsi="Times New Roman" w:cs="Times New Roman"/>
          <w:sz w:val="28"/>
          <w:szCs w:val="28"/>
        </w:rPr>
        <w:t>ВЯЗЕМСКОГО РАЙОНА СМОЛЕНСКОЙ ОБЛАСТИ</w:t>
      </w:r>
    </w:p>
    <w:p w:rsidR="0009737F" w:rsidRPr="0009737F" w:rsidRDefault="0009737F" w:rsidP="0009737F">
      <w:pPr>
        <w:spacing w:after="0" w:line="240" w:lineRule="auto"/>
        <w:rPr>
          <w:rFonts w:ascii="Times New Roman" w:hAnsi="Times New Roman" w:cs="Times New Roman"/>
          <w:sz w:val="28"/>
          <w:szCs w:val="28"/>
        </w:rPr>
      </w:pPr>
    </w:p>
    <w:p w:rsidR="0009737F" w:rsidRPr="0009737F" w:rsidRDefault="0009737F" w:rsidP="0009737F">
      <w:pPr>
        <w:spacing w:after="0" w:line="240" w:lineRule="auto"/>
        <w:jc w:val="center"/>
        <w:outlineLvl w:val="0"/>
        <w:rPr>
          <w:rFonts w:ascii="Times New Roman" w:hAnsi="Times New Roman" w:cs="Times New Roman"/>
          <w:b/>
          <w:sz w:val="28"/>
          <w:szCs w:val="28"/>
        </w:rPr>
      </w:pPr>
      <w:r w:rsidRPr="0009737F">
        <w:rPr>
          <w:rFonts w:ascii="Times New Roman" w:hAnsi="Times New Roman" w:cs="Times New Roman"/>
          <w:b/>
          <w:sz w:val="28"/>
          <w:szCs w:val="28"/>
        </w:rPr>
        <w:t>РЕШЕНИЕ</w:t>
      </w:r>
    </w:p>
    <w:p w:rsidR="00571D78" w:rsidRDefault="00571D78" w:rsidP="0009737F">
      <w:pPr>
        <w:pStyle w:val="a6"/>
        <w:spacing w:before="0" w:after="0"/>
        <w:rPr>
          <w:rFonts w:ascii="Times New Roman" w:hAnsi="Times New Roman" w:cs="Times New Roman"/>
        </w:rPr>
      </w:pPr>
    </w:p>
    <w:p w:rsidR="00571D78" w:rsidRPr="0009737F" w:rsidRDefault="00571D78" w:rsidP="00571D78">
      <w:pPr>
        <w:pStyle w:val="a5"/>
        <w:jc w:val="left"/>
        <w:rPr>
          <w:szCs w:val="28"/>
          <w:u w:val="single"/>
        </w:rPr>
      </w:pPr>
      <w:r w:rsidRPr="00C41101">
        <w:rPr>
          <w:szCs w:val="28"/>
        </w:rPr>
        <w:t xml:space="preserve">от </w:t>
      </w:r>
      <w:r w:rsidRPr="00F3605F">
        <w:rPr>
          <w:szCs w:val="28"/>
          <w:u w:val="single"/>
        </w:rPr>
        <w:t>16.02.2016</w:t>
      </w:r>
      <w:r w:rsidR="0009737F">
        <w:rPr>
          <w:szCs w:val="28"/>
        </w:rPr>
        <w:t xml:space="preserve"> № </w:t>
      </w:r>
      <w:r w:rsidR="0009737F" w:rsidRPr="0009737F">
        <w:rPr>
          <w:szCs w:val="28"/>
          <w:u w:val="single"/>
        </w:rPr>
        <w:t>10</w:t>
      </w:r>
    </w:p>
    <w:p w:rsidR="00D34074" w:rsidRPr="00D30D73" w:rsidRDefault="00D34074" w:rsidP="00D34074">
      <w:pPr>
        <w:spacing w:after="0"/>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DC6428" w:rsidRPr="00571D78" w:rsidTr="00DC6428">
        <w:tc>
          <w:tcPr>
            <w:tcW w:w="5070" w:type="dxa"/>
          </w:tcPr>
          <w:p w:rsidR="00DC6428" w:rsidRPr="00571D78" w:rsidRDefault="00DC6428" w:rsidP="00571D78">
            <w:pPr>
              <w:jc w:val="both"/>
              <w:rPr>
                <w:rFonts w:ascii="Times New Roman" w:hAnsi="Times New Roman" w:cs="Times New Roman"/>
                <w:sz w:val="28"/>
                <w:szCs w:val="28"/>
              </w:rPr>
            </w:pPr>
            <w:r w:rsidRPr="00571D78">
              <w:rPr>
                <w:rFonts w:ascii="Times New Roman" w:hAnsi="Times New Roman" w:cs="Times New Roman"/>
                <w:sz w:val="28"/>
                <w:szCs w:val="28"/>
              </w:rPr>
              <w:t>Об отчет</w:t>
            </w:r>
            <w:r w:rsidR="0076379B" w:rsidRPr="00571D78">
              <w:rPr>
                <w:rFonts w:ascii="Times New Roman" w:hAnsi="Times New Roman" w:cs="Times New Roman"/>
                <w:sz w:val="28"/>
                <w:szCs w:val="28"/>
              </w:rPr>
              <w:t>е</w:t>
            </w:r>
            <w:r w:rsidRPr="00571D78">
              <w:rPr>
                <w:rFonts w:ascii="Times New Roman" w:hAnsi="Times New Roman" w:cs="Times New Roman"/>
                <w:sz w:val="28"/>
                <w:szCs w:val="28"/>
              </w:rPr>
              <w:t xml:space="preserve"> о деятельности Контрольно-ревизионной комиссии муниципального образования «Вяземский район» Смоленской области по осуществлению полномочий Контрольно-ревизионной комиссии муниципального образования </w:t>
            </w:r>
            <w:r w:rsidR="00A950C4" w:rsidRPr="00571D78">
              <w:rPr>
                <w:rFonts w:ascii="Times New Roman" w:hAnsi="Times New Roman" w:cs="Times New Roman"/>
                <w:sz w:val="28"/>
                <w:szCs w:val="28"/>
              </w:rPr>
              <w:t>Вяземского городского</w:t>
            </w:r>
            <w:r w:rsidRPr="00571D78">
              <w:rPr>
                <w:rFonts w:ascii="Times New Roman" w:hAnsi="Times New Roman" w:cs="Times New Roman"/>
                <w:sz w:val="28"/>
                <w:szCs w:val="28"/>
              </w:rPr>
              <w:t xml:space="preserve"> поселения Вяземского района Смоленской области за 2015 год</w:t>
            </w:r>
          </w:p>
        </w:tc>
        <w:tc>
          <w:tcPr>
            <w:tcW w:w="4501" w:type="dxa"/>
          </w:tcPr>
          <w:p w:rsidR="00DC6428" w:rsidRPr="00571D78" w:rsidRDefault="00DC6428" w:rsidP="00571D78">
            <w:pPr>
              <w:ind w:firstLine="709"/>
              <w:jc w:val="both"/>
              <w:rPr>
                <w:rFonts w:ascii="Times New Roman" w:hAnsi="Times New Roman" w:cs="Times New Roman"/>
                <w:sz w:val="28"/>
                <w:szCs w:val="28"/>
              </w:rPr>
            </w:pPr>
          </w:p>
        </w:tc>
      </w:tr>
    </w:tbl>
    <w:p w:rsidR="00A73B2C" w:rsidRPr="00571D78" w:rsidRDefault="00A73B2C" w:rsidP="00571D78">
      <w:pPr>
        <w:spacing w:after="0" w:line="240" w:lineRule="auto"/>
        <w:jc w:val="both"/>
        <w:rPr>
          <w:rFonts w:ascii="Times New Roman" w:hAnsi="Times New Roman" w:cs="Times New Roman"/>
          <w:sz w:val="28"/>
          <w:szCs w:val="28"/>
        </w:rPr>
      </w:pPr>
    </w:p>
    <w:p w:rsidR="00D34074" w:rsidRPr="00571D78" w:rsidRDefault="00D34074" w:rsidP="00571D78">
      <w:pPr>
        <w:spacing w:after="0" w:line="240" w:lineRule="auto"/>
        <w:ind w:firstLine="709"/>
        <w:jc w:val="both"/>
        <w:rPr>
          <w:rFonts w:ascii="Times New Roman" w:hAnsi="Times New Roman" w:cs="Times New Roman"/>
          <w:sz w:val="28"/>
          <w:szCs w:val="28"/>
        </w:rPr>
      </w:pPr>
      <w:r w:rsidRPr="00571D78">
        <w:rPr>
          <w:rFonts w:ascii="Times New Roman" w:hAnsi="Times New Roman" w:cs="Times New Roman"/>
          <w:sz w:val="28"/>
          <w:szCs w:val="28"/>
        </w:rPr>
        <w:t xml:space="preserve">Заслушав и </w:t>
      </w:r>
      <w:r w:rsidR="00DC6428" w:rsidRPr="00571D78">
        <w:rPr>
          <w:rFonts w:ascii="Times New Roman" w:hAnsi="Times New Roman" w:cs="Times New Roman"/>
          <w:sz w:val="28"/>
          <w:szCs w:val="28"/>
        </w:rPr>
        <w:t xml:space="preserve">рассмотрев </w:t>
      </w:r>
      <w:r w:rsidRPr="00571D78">
        <w:rPr>
          <w:rFonts w:ascii="Times New Roman" w:hAnsi="Times New Roman" w:cs="Times New Roman"/>
          <w:sz w:val="28"/>
          <w:szCs w:val="28"/>
        </w:rPr>
        <w:t>представленный Председателем Контрольно</w:t>
      </w:r>
      <w:r w:rsidR="00DC6428" w:rsidRPr="00571D78">
        <w:rPr>
          <w:rFonts w:ascii="Times New Roman" w:hAnsi="Times New Roman" w:cs="Times New Roman"/>
          <w:sz w:val="28"/>
          <w:szCs w:val="28"/>
        </w:rPr>
        <w:t>-</w:t>
      </w:r>
      <w:r w:rsidRPr="00571D78">
        <w:rPr>
          <w:rFonts w:ascii="Times New Roman" w:hAnsi="Times New Roman" w:cs="Times New Roman"/>
          <w:sz w:val="28"/>
          <w:szCs w:val="28"/>
        </w:rPr>
        <w:t>ревизионной комиссии муниципального образования «Вяземский район» Смоленской области отчет о деятельности Контрольно</w:t>
      </w:r>
      <w:r w:rsidR="007C1A5D" w:rsidRPr="00571D78">
        <w:rPr>
          <w:rFonts w:ascii="Times New Roman" w:hAnsi="Times New Roman" w:cs="Times New Roman"/>
          <w:sz w:val="28"/>
          <w:szCs w:val="28"/>
        </w:rPr>
        <w:t>-</w:t>
      </w:r>
      <w:r w:rsidRPr="00571D78">
        <w:rPr>
          <w:rFonts w:ascii="Times New Roman" w:hAnsi="Times New Roman" w:cs="Times New Roman"/>
          <w:sz w:val="28"/>
          <w:szCs w:val="28"/>
        </w:rPr>
        <w:t xml:space="preserve">ревизионной комиссии муниципального образования «Вяземский район» Смоленской области </w:t>
      </w:r>
      <w:r w:rsidR="00DC6428" w:rsidRPr="00571D78">
        <w:rPr>
          <w:rFonts w:ascii="Times New Roman" w:hAnsi="Times New Roman" w:cs="Times New Roman"/>
          <w:sz w:val="28"/>
          <w:szCs w:val="28"/>
        </w:rPr>
        <w:t xml:space="preserve">по осуществлению полномочий Контрольно-ревизионной комиссии муниципального образования </w:t>
      </w:r>
      <w:r w:rsidR="00A950C4" w:rsidRPr="00571D78">
        <w:rPr>
          <w:rFonts w:ascii="Times New Roman" w:hAnsi="Times New Roman" w:cs="Times New Roman"/>
          <w:sz w:val="28"/>
          <w:szCs w:val="28"/>
        </w:rPr>
        <w:t>Вяземского городского</w:t>
      </w:r>
      <w:r w:rsidR="00DC6428" w:rsidRPr="00571D78">
        <w:rPr>
          <w:rFonts w:ascii="Times New Roman" w:hAnsi="Times New Roman" w:cs="Times New Roman"/>
          <w:sz w:val="28"/>
          <w:szCs w:val="28"/>
        </w:rPr>
        <w:t xml:space="preserve"> поселения Вяземского района Смоленской области </w:t>
      </w:r>
      <w:r w:rsidRPr="00571D78">
        <w:rPr>
          <w:rFonts w:ascii="Times New Roman" w:hAnsi="Times New Roman" w:cs="Times New Roman"/>
          <w:sz w:val="28"/>
          <w:szCs w:val="28"/>
        </w:rPr>
        <w:t>за 201</w:t>
      </w:r>
      <w:r w:rsidR="007C1A5D" w:rsidRPr="00571D78">
        <w:rPr>
          <w:rFonts w:ascii="Times New Roman" w:hAnsi="Times New Roman" w:cs="Times New Roman"/>
          <w:sz w:val="28"/>
          <w:szCs w:val="28"/>
        </w:rPr>
        <w:t>5</w:t>
      </w:r>
      <w:r w:rsidRPr="00571D78">
        <w:rPr>
          <w:rFonts w:ascii="Times New Roman" w:hAnsi="Times New Roman" w:cs="Times New Roman"/>
          <w:sz w:val="28"/>
          <w:szCs w:val="28"/>
        </w:rPr>
        <w:t xml:space="preserve"> год, Совет депутатов </w:t>
      </w:r>
      <w:r w:rsidR="00A950C4" w:rsidRPr="00571D78">
        <w:rPr>
          <w:rFonts w:ascii="Times New Roman" w:hAnsi="Times New Roman" w:cs="Times New Roman"/>
          <w:sz w:val="28"/>
          <w:szCs w:val="28"/>
        </w:rPr>
        <w:t>Вяземского городского</w:t>
      </w:r>
      <w:r w:rsidRPr="00571D78">
        <w:rPr>
          <w:rFonts w:ascii="Times New Roman" w:hAnsi="Times New Roman" w:cs="Times New Roman"/>
          <w:sz w:val="28"/>
          <w:szCs w:val="28"/>
        </w:rPr>
        <w:t xml:space="preserve"> поселения Вяземского района Смоленской области</w:t>
      </w:r>
    </w:p>
    <w:p w:rsidR="00D34074" w:rsidRPr="00571D78" w:rsidRDefault="00D34074" w:rsidP="00571D78">
      <w:pPr>
        <w:tabs>
          <w:tab w:val="left" w:pos="993"/>
        </w:tabs>
        <w:spacing w:after="0" w:line="240" w:lineRule="auto"/>
        <w:ind w:firstLine="709"/>
        <w:jc w:val="both"/>
        <w:rPr>
          <w:rFonts w:ascii="Times New Roman" w:hAnsi="Times New Roman" w:cs="Times New Roman"/>
          <w:sz w:val="28"/>
          <w:szCs w:val="28"/>
        </w:rPr>
      </w:pPr>
    </w:p>
    <w:p w:rsidR="00D34074" w:rsidRDefault="00D34074" w:rsidP="00571D78">
      <w:pPr>
        <w:spacing w:after="0" w:line="240" w:lineRule="auto"/>
        <w:ind w:firstLine="709"/>
        <w:jc w:val="both"/>
        <w:rPr>
          <w:rFonts w:ascii="Times New Roman" w:hAnsi="Times New Roman" w:cs="Times New Roman"/>
          <w:b/>
          <w:sz w:val="28"/>
          <w:szCs w:val="28"/>
        </w:rPr>
      </w:pPr>
      <w:r w:rsidRPr="00571D78">
        <w:rPr>
          <w:rFonts w:ascii="Times New Roman" w:hAnsi="Times New Roman" w:cs="Times New Roman"/>
          <w:b/>
          <w:sz w:val="28"/>
          <w:szCs w:val="28"/>
        </w:rPr>
        <w:t xml:space="preserve">РЕШИЛ: </w:t>
      </w:r>
    </w:p>
    <w:p w:rsidR="00571D78" w:rsidRPr="00571D78" w:rsidRDefault="00571D78" w:rsidP="00571D78">
      <w:pPr>
        <w:spacing w:after="0" w:line="240" w:lineRule="auto"/>
        <w:ind w:firstLine="709"/>
        <w:jc w:val="both"/>
        <w:rPr>
          <w:rFonts w:ascii="Times New Roman" w:hAnsi="Times New Roman" w:cs="Times New Roman"/>
          <w:b/>
          <w:sz w:val="28"/>
          <w:szCs w:val="28"/>
        </w:rPr>
      </w:pPr>
    </w:p>
    <w:p w:rsidR="00571D78" w:rsidRDefault="00571D78" w:rsidP="00571D78">
      <w:pPr>
        <w:pStyle w:val="a3"/>
        <w:spacing w:after="0" w:line="240" w:lineRule="auto"/>
        <w:ind w:left="0" w:firstLine="709"/>
        <w:jc w:val="both"/>
        <w:rPr>
          <w:rFonts w:ascii="Times New Roman" w:hAnsi="Times New Roman" w:cs="Times New Roman"/>
          <w:sz w:val="28"/>
          <w:szCs w:val="28"/>
        </w:rPr>
      </w:pPr>
      <w:bookmarkStart w:id="0" w:name="_GoBack"/>
      <w:bookmarkEnd w:id="0"/>
      <w:r w:rsidRPr="00571D78">
        <w:rPr>
          <w:rFonts w:ascii="Times New Roman" w:hAnsi="Times New Roman" w:cs="Times New Roman"/>
          <w:sz w:val="28"/>
          <w:szCs w:val="28"/>
        </w:rPr>
        <w:t xml:space="preserve">1. </w:t>
      </w:r>
      <w:r w:rsidR="00D34074" w:rsidRPr="00571D78">
        <w:rPr>
          <w:rFonts w:ascii="Times New Roman" w:hAnsi="Times New Roman" w:cs="Times New Roman"/>
          <w:sz w:val="28"/>
          <w:szCs w:val="28"/>
        </w:rPr>
        <w:t>Утвердить отчет о деятельности Контрольно</w:t>
      </w:r>
      <w:r w:rsidR="007C1A5D" w:rsidRPr="00571D78">
        <w:rPr>
          <w:rFonts w:ascii="Times New Roman" w:hAnsi="Times New Roman" w:cs="Times New Roman"/>
          <w:sz w:val="28"/>
          <w:szCs w:val="28"/>
        </w:rPr>
        <w:t>-</w:t>
      </w:r>
      <w:r w:rsidR="00DC6428" w:rsidRPr="00571D78">
        <w:rPr>
          <w:rFonts w:ascii="Times New Roman" w:hAnsi="Times New Roman" w:cs="Times New Roman"/>
          <w:sz w:val="28"/>
          <w:szCs w:val="28"/>
        </w:rPr>
        <w:t xml:space="preserve">ревизионной комиссии </w:t>
      </w:r>
      <w:r w:rsidR="00D34074" w:rsidRPr="00571D78">
        <w:rPr>
          <w:rFonts w:ascii="Times New Roman" w:hAnsi="Times New Roman" w:cs="Times New Roman"/>
          <w:sz w:val="28"/>
          <w:szCs w:val="28"/>
        </w:rPr>
        <w:t>муниципального образования «Вяземский район» Смоленской области</w:t>
      </w:r>
      <w:r w:rsidR="00DC6428" w:rsidRPr="00571D78">
        <w:rPr>
          <w:rFonts w:ascii="Times New Roman" w:hAnsi="Times New Roman" w:cs="Times New Roman"/>
          <w:sz w:val="28"/>
          <w:szCs w:val="28"/>
        </w:rPr>
        <w:t xml:space="preserve"> по осуществлению полномочий Контрольно-ревизионной комиссии муниципального образования </w:t>
      </w:r>
      <w:r w:rsidR="00A950C4" w:rsidRPr="00571D78">
        <w:rPr>
          <w:rFonts w:ascii="Times New Roman" w:hAnsi="Times New Roman" w:cs="Times New Roman"/>
          <w:sz w:val="28"/>
          <w:szCs w:val="28"/>
        </w:rPr>
        <w:t xml:space="preserve">Вяземского городского </w:t>
      </w:r>
      <w:r w:rsidR="00DC6428" w:rsidRPr="00571D78">
        <w:rPr>
          <w:rFonts w:ascii="Times New Roman" w:hAnsi="Times New Roman" w:cs="Times New Roman"/>
          <w:sz w:val="28"/>
          <w:szCs w:val="28"/>
        </w:rPr>
        <w:t>поселения Вяземского района Смоленской области за 2015 год</w:t>
      </w:r>
      <w:r w:rsidR="00A00A4D" w:rsidRPr="00571D78">
        <w:rPr>
          <w:rFonts w:ascii="Times New Roman" w:hAnsi="Times New Roman" w:cs="Times New Roman"/>
          <w:sz w:val="28"/>
          <w:szCs w:val="28"/>
        </w:rPr>
        <w:t xml:space="preserve"> (прилагается).</w:t>
      </w:r>
    </w:p>
    <w:p w:rsidR="00571D78" w:rsidRDefault="00571D78" w:rsidP="00571D78">
      <w:pPr>
        <w:tabs>
          <w:tab w:val="left" w:pos="851"/>
        </w:tabs>
        <w:spacing w:after="0" w:line="240" w:lineRule="auto"/>
        <w:ind w:firstLine="709"/>
        <w:jc w:val="both"/>
        <w:rPr>
          <w:rFonts w:ascii="Times New Roman" w:hAnsi="Times New Roman" w:cs="Times New Roman"/>
          <w:sz w:val="28"/>
          <w:szCs w:val="28"/>
        </w:rPr>
      </w:pPr>
      <w:r w:rsidRPr="00571D78">
        <w:rPr>
          <w:rFonts w:ascii="Times New Roman" w:hAnsi="Times New Roman" w:cs="Times New Roman"/>
          <w:sz w:val="28"/>
          <w:szCs w:val="28"/>
        </w:rPr>
        <w:t xml:space="preserve">2. </w:t>
      </w:r>
      <w:r w:rsidR="00D34074" w:rsidRPr="00571D78">
        <w:rPr>
          <w:rFonts w:ascii="Times New Roman" w:hAnsi="Times New Roman" w:cs="Times New Roman"/>
          <w:sz w:val="28"/>
          <w:szCs w:val="28"/>
        </w:rPr>
        <w:t>Настоящее решение всту</w:t>
      </w:r>
      <w:r w:rsidRPr="00571D78">
        <w:rPr>
          <w:rFonts w:ascii="Times New Roman" w:hAnsi="Times New Roman" w:cs="Times New Roman"/>
          <w:sz w:val="28"/>
          <w:szCs w:val="28"/>
        </w:rPr>
        <w:t>пает в силу со дня его принятия.</w:t>
      </w:r>
    </w:p>
    <w:p w:rsidR="00D34074" w:rsidRPr="00571D78" w:rsidRDefault="00571D78" w:rsidP="00571D78">
      <w:pPr>
        <w:tabs>
          <w:tab w:val="left" w:pos="851"/>
        </w:tabs>
        <w:spacing w:after="0" w:line="240" w:lineRule="auto"/>
        <w:ind w:firstLine="709"/>
        <w:jc w:val="both"/>
        <w:rPr>
          <w:rFonts w:ascii="Times New Roman" w:hAnsi="Times New Roman" w:cs="Times New Roman"/>
          <w:sz w:val="28"/>
          <w:szCs w:val="28"/>
        </w:rPr>
      </w:pPr>
      <w:r w:rsidRPr="00571D78">
        <w:rPr>
          <w:rFonts w:ascii="Times New Roman" w:hAnsi="Times New Roman" w:cs="Times New Roman"/>
          <w:sz w:val="28"/>
          <w:szCs w:val="28"/>
        </w:rPr>
        <w:t>3. Опубликовать данное решение в газете «Мой город – Вязьма» и электронном периодическом издании «Мой город – Вязьма.</w:t>
      </w:r>
      <w:proofErr w:type="spellStart"/>
      <w:r w:rsidRPr="00571D78">
        <w:rPr>
          <w:rFonts w:ascii="Times New Roman" w:hAnsi="Times New Roman" w:cs="Times New Roman"/>
          <w:sz w:val="28"/>
          <w:szCs w:val="28"/>
          <w:lang w:val="en-US"/>
        </w:rPr>
        <w:t>ru</w:t>
      </w:r>
      <w:proofErr w:type="spellEnd"/>
      <w:r w:rsidRPr="00571D78">
        <w:rPr>
          <w:rFonts w:ascii="Times New Roman" w:hAnsi="Times New Roman" w:cs="Times New Roman"/>
          <w:sz w:val="28"/>
          <w:szCs w:val="28"/>
        </w:rPr>
        <w:t>» (</w:t>
      </w:r>
      <w:r w:rsidRPr="00571D78">
        <w:rPr>
          <w:rFonts w:ascii="Times New Roman" w:hAnsi="Times New Roman" w:cs="Times New Roman"/>
          <w:sz w:val="28"/>
          <w:szCs w:val="28"/>
          <w:lang w:val="en-US"/>
        </w:rPr>
        <w:t>MGORV</w:t>
      </w:r>
      <w:r w:rsidRPr="00571D78">
        <w:rPr>
          <w:rFonts w:ascii="Times New Roman" w:hAnsi="Times New Roman" w:cs="Times New Roman"/>
          <w:sz w:val="28"/>
          <w:szCs w:val="28"/>
        </w:rPr>
        <w:t>.</w:t>
      </w:r>
      <w:r w:rsidRPr="00571D78">
        <w:rPr>
          <w:rFonts w:ascii="Times New Roman" w:hAnsi="Times New Roman" w:cs="Times New Roman"/>
          <w:sz w:val="28"/>
          <w:szCs w:val="28"/>
          <w:lang w:val="en-US"/>
        </w:rPr>
        <w:t>RU</w:t>
      </w:r>
      <w:r w:rsidRPr="00571D78">
        <w:rPr>
          <w:rFonts w:ascii="Times New Roman" w:hAnsi="Times New Roman" w:cs="Times New Roman"/>
          <w:sz w:val="28"/>
          <w:szCs w:val="28"/>
        </w:rPr>
        <w:t>).</w:t>
      </w:r>
    </w:p>
    <w:p w:rsidR="00D34074" w:rsidRDefault="00D34074" w:rsidP="00571D78">
      <w:pPr>
        <w:spacing w:after="0" w:line="240" w:lineRule="auto"/>
        <w:ind w:firstLine="709"/>
        <w:jc w:val="both"/>
        <w:rPr>
          <w:rFonts w:ascii="Times New Roman" w:hAnsi="Times New Roman" w:cs="Times New Roman"/>
          <w:sz w:val="28"/>
          <w:szCs w:val="28"/>
        </w:rPr>
      </w:pPr>
    </w:p>
    <w:p w:rsidR="0009737F" w:rsidRDefault="0009737F" w:rsidP="00571D78">
      <w:pPr>
        <w:spacing w:after="0" w:line="240" w:lineRule="auto"/>
        <w:ind w:firstLine="709"/>
        <w:jc w:val="both"/>
        <w:rPr>
          <w:rFonts w:ascii="Times New Roman" w:hAnsi="Times New Roman" w:cs="Times New Roman"/>
          <w:sz w:val="28"/>
          <w:szCs w:val="28"/>
        </w:rPr>
      </w:pPr>
    </w:p>
    <w:p w:rsidR="00D34074" w:rsidRPr="00571D78" w:rsidRDefault="00D34074" w:rsidP="00571D78">
      <w:pPr>
        <w:spacing w:after="0" w:line="240" w:lineRule="auto"/>
        <w:jc w:val="both"/>
        <w:rPr>
          <w:rFonts w:ascii="Times New Roman" w:hAnsi="Times New Roman" w:cs="Times New Roman"/>
          <w:sz w:val="28"/>
          <w:szCs w:val="28"/>
        </w:rPr>
      </w:pPr>
      <w:r w:rsidRPr="00571D78">
        <w:rPr>
          <w:rFonts w:ascii="Times New Roman" w:hAnsi="Times New Roman" w:cs="Times New Roman"/>
          <w:sz w:val="28"/>
          <w:szCs w:val="28"/>
        </w:rPr>
        <w:t>Глава муниципального образования</w:t>
      </w:r>
    </w:p>
    <w:p w:rsidR="00D34074" w:rsidRPr="00571D78" w:rsidRDefault="00A950C4" w:rsidP="00571D78">
      <w:pPr>
        <w:spacing w:after="0" w:line="240" w:lineRule="auto"/>
        <w:jc w:val="both"/>
        <w:rPr>
          <w:rFonts w:ascii="Times New Roman" w:hAnsi="Times New Roman" w:cs="Times New Roman"/>
          <w:sz w:val="28"/>
          <w:szCs w:val="28"/>
        </w:rPr>
      </w:pPr>
      <w:r w:rsidRPr="00571D78">
        <w:rPr>
          <w:rFonts w:ascii="Times New Roman" w:hAnsi="Times New Roman" w:cs="Times New Roman"/>
          <w:sz w:val="28"/>
          <w:szCs w:val="28"/>
        </w:rPr>
        <w:t>Вяземского городского</w:t>
      </w:r>
      <w:r w:rsidR="00D34074" w:rsidRPr="00571D78">
        <w:rPr>
          <w:rFonts w:ascii="Times New Roman" w:hAnsi="Times New Roman" w:cs="Times New Roman"/>
          <w:sz w:val="28"/>
          <w:szCs w:val="28"/>
        </w:rPr>
        <w:t xml:space="preserve"> поселения</w:t>
      </w:r>
    </w:p>
    <w:p w:rsidR="00D34074" w:rsidRDefault="00D34074" w:rsidP="00571D78">
      <w:pPr>
        <w:spacing w:after="0" w:line="240" w:lineRule="auto"/>
        <w:jc w:val="both"/>
        <w:rPr>
          <w:rFonts w:ascii="Times New Roman" w:hAnsi="Times New Roman" w:cs="Times New Roman"/>
          <w:b/>
          <w:sz w:val="28"/>
          <w:szCs w:val="28"/>
        </w:rPr>
      </w:pPr>
      <w:r w:rsidRPr="00571D78">
        <w:rPr>
          <w:rFonts w:ascii="Times New Roman" w:hAnsi="Times New Roman" w:cs="Times New Roman"/>
          <w:sz w:val="28"/>
          <w:szCs w:val="28"/>
        </w:rPr>
        <w:t>Вяземского района Смоленской области</w:t>
      </w:r>
      <w:r w:rsidRPr="00571D78">
        <w:rPr>
          <w:rFonts w:ascii="Times New Roman" w:hAnsi="Times New Roman" w:cs="Times New Roman"/>
          <w:sz w:val="28"/>
          <w:szCs w:val="28"/>
        </w:rPr>
        <w:tab/>
      </w:r>
      <w:r w:rsidRPr="00571D78">
        <w:rPr>
          <w:rFonts w:ascii="Times New Roman" w:hAnsi="Times New Roman" w:cs="Times New Roman"/>
          <w:sz w:val="28"/>
          <w:szCs w:val="28"/>
        </w:rPr>
        <w:tab/>
      </w:r>
      <w:r w:rsidRPr="00571D78">
        <w:rPr>
          <w:rFonts w:ascii="Times New Roman" w:hAnsi="Times New Roman" w:cs="Times New Roman"/>
          <w:sz w:val="28"/>
          <w:szCs w:val="28"/>
        </w:rPr>
        <w:tab/>
      </w:r>
      <w:r w:rsidR="00A00A4D" w:rsidRPr="00571D78">
        <w:rPr>
          <w:rFonts w:ascii="Times New Roman" w:hAnsi="Times New Roman" w:cs="Times New Roman"/>
          <w:sz w:val="28"/>
          <w:szCs w:val="28"/>
        </w:rPr>
        <w:t xml:space="preserve">          </w:t>
      </w:r>
      <w:r w:rsidRPr="00571D78">
        <w:rPr>
          <w:rFonts w:ascii="Times New Roman" w:hAnsi="Times New Roman" w:cs="Times New Roman"/>
          <w:sz w:val="28"/>
          <w:szCs w:val="28"/>
        </w:rPr>
        <w:tab/>
      </w:r>
      <w:r w:rsidR="00571D78" w:rsidRPr="00571D78">
        <w:rPr>
          <w:rFonts w:ascii="Times New Roman" w:hAnsi="Times New Roman" w:cs="Times New Roman"/>
          <w:b/>
          <w:sz w:val="28"/>
          <w:szCs w:val="28"/>
        </w:rPr>
        <w:t xml:space="preserve">          </w:t>
      </w:r>
      <w:r w:rsidRPr="00571D78">
        <w:rPr>
          <w:rFonts w:ascii="Times New Roman" w:hAnsi="Times New Roman" w:cs="Times New Roman"/>
          <w:b/>
          <w:sz w:val="28"/>
          <w:szCs w:val="28"/>
        </w:rPr>
        <w:tab/>
      </w:r>
      <w:r w:rsidR="00571D78" w:rsidRPr="00571D78">
        <w:rPr>
          <w:rFonts w:ascii="Times New Roman" w:hAnsi="Times New Roman" w:cs="Times New Roman"/>
          <w:b/>
          <w:sz w:val="28"/>
          <w:szCs w:val="28"/>
        </w:rPr>
        <w:t>А.А. Григорьев</w:t>
      </w:r>
    </w:p>
    <w:p w:rsidR="00910F47" w:rsidRPr="00910F47" w:rsidRDefault="00910F47" w:rsidP="00910F47">
      <w:pPr>
        <w:pStyle w:val="ab"/>
        <w:ind w:firstLine="4962"/>
        <w:rPr>
          <w:rFonts w:ascii="Times New Roman" w:hAnsi="Times New Roman"/>
          <w:b/>
          <w:sz w:val="28"/>
          <w:szCs w:val="28"/>
        </w:rPr>
      </w:pPr>
      <w:r w:rsidRPr="00910F47">
        <w:rPr>
          <w:rFonts w:ascii="Times New Roman" w:hAnsi="Times New Roman"/>
          <w:b/>
          <w:sz w:val="28"/>
          <w:szCs w:val="28"/>
        </w:rPr>
        <w:lastRenderedPageBreak/>
        <w:t>УТВЕРЖДЕН</w:t>
      </w:r>
    </w:p>
    <w:p w:rsidR="00910F47" w:rsidRPr="00513EBD" w:rsidRDefault="00910F47" w:rsidP="00910F47">
      <w:pPr>
        <w:pStyle w:val="ab"/>
        <w:ind w:firstLine="4962"/>
        <w:rPr>
          <w:rFonts w:ascii="Times New Roman" w:hAnsi="Times New Roman"/>
          <w:sz w:val="28"/>
          <w:szCs w:val="28"/>
        </w:rPr>
      </w:pPr>
      <w:r>
        <w:rPr>
          <w:rFonts w:ascii="Times New Roman" w:hAnsi="Times New Roman"/>
          <w:sz w:val="28"/>
          <w:szCs w:val="28"/>
        </w:rPr>
        <w:t>решением С</w:t>
      </w:r>
      <w:r w:rsidRPr="00513EBD">
        <w:rPr>
          <w:rFonts w:ascii="Times New Roman" w:hAnsi="Times New Roman"/>
          <w:sz w:val="28"/>
          <w:szCs w:val="28"/>
        </w:rPr>
        <w:t>овета депутатов</w:t>
      </w:r>
    </w:p>
    <w:p w:rsidR="00910F47" w:rsidRPr="00513EBD" w:rsidRDefault="00910F47" w:rsidP="00910F47">
      <w:pPr>
        <w:pStyle w:val="ab"/>
        <w:ind w:firstLine="4962"/>
        <w:rPr>
          <w:rFonts w:ascii="Times New Roman" w:hAnsi="Times New Roman"/>
          <w:sz w:val="28"/>
          <w:szCs w:val="28"/>
        </w:rPr>
      </w:pPr>
      <w:r w:rsidRPr="00513EBD">
        <w:rPr>
          <w:rFonts w:ascii="Times New Roman" w:hAnsi="Times New Roman"/>
          <w:sz w:val="28"/>
          <w:szCs w:val="28"/>
        </w:rPr>
        <w:t>Вяземского городского поселения</w:t>
      </w:r>
    </w:p>
    <w:p w:rsidR="00910F47" w:rsidRDefault="00910F47" w:rsidP="00910F47">
      <w:pPr>
        <w:pStyle w:val="ab"/>
        <w:ind w:firstLine="4962"/>
        <w:rPr>
          <w:rFonts w:ascii="Times New Roman" w:hAnsi="Times New Roman"/>
          <w:sz w:val="28"/>
          <w:szCs w:val="28"/>
        </w:rPr>
      </w:pPr>
      <w:r w:rsidRPr="00513EBD">
        <w:rPr>
          <w:rFonts w:ascii="Times New Roman" w:hAnsi="Times New Roman"/>
          <w:sz w:val="28"/>
          <w:szCs w:val="28"/>
        </w:rPr>
        <w:t>Вяземского района Смоленской области</w:t>
      </w:r>
    </w:p>
    <w:p w:rsidR="00910F47" w:rsidRPr="00910F47" w:rsidRDefault="00910F47" w:rsidP="00910F47">
      <w:pPr>
        <w:pStyle w:val="ab"/>
        <w:tabs>
          <w:tab w:val="left" w:pos="7564"/>
        </w:tabs>
        <w:ind w:firstLine="4962"/>
        <w:rPr>
          <w:rFonts w:ascii="Times New Roman" w:hAnsi="Times New Roman"/>
          <w:sz w:val="28"/>
          <w:szCs w:val="28"/>
          <w:u w:val="single"/>
        </w:rPr>
      </w:pPr>
      <w:r w:rsidRPr="00513EBD">
        <w:rPr>
          <w:rFonts w:ascii="Times New Roman" w:hAnsi="Times New Roman"/>
          <w:sz w:val="28"/>
          <w:szCs w:val="28"/>
        </w:rPr>
        <w:t xml:space="preserve">от </w:t>
      </w:r>
      <w:r>
        <w:rPr>
          <w:rFonts w:ascii="Times New Roman" w:hAnsi="Times New Roman"/>
          <w:sz w:val="28"/>
          <w:szCs w:val="28"/>
          <w:u w:val="single"/>
        </w:rPr>
        <w:t>16.02.2016</w:t>
      </w:r>
      <w:r w:rsidRPr="00513EBD">
        <w:rPr>
          <w:rFonts w:ascii="Times New Roman" w:hAnsi="Times New Roman"/>
          <w:sz w:val="28"/>
          <w:szCs w:val="28"/>
          <w:u w:val="single"/>
        </w:rPr>
        <w:t xml:space="preserve"> </w:t>
      </w:r>
      <w:r w:rsidRPr="00513EBD">
        <w:rPr>
          <w:rFonts w:ascii="Times New Roman" w:hAnsi="Times New Roman"/>
          <w:sz w:val="28"/>
          <w:szCs w:val="28"/>
        </w:rPr>
        <w:t xml:space="preserve"> № </w:t>
      </w:r>
      <w:r w:rsidRPr="00910F47">
        <w:rPr>
          <w:rFonts w:ascii="Times New Roman" w:hAnsi="Times New Roman"/>
          <w:sz w:val="28"/>
          <w:szCs w:val="28"/>
          <w:u w:val="single"/>
        </w:rPr>
        <w:t>10</w:t>
      </w:r>
    </w:p>
    <w:p w:rsidR="00910F47" w:rsidRDefault="00910F47" w:rsidP="00910F47">
      <w:pPr>
        <w:pStyle w:val="ab"/>
        <w:tabs>
          <w:tab w:val="left" w:pos="7564"/>
        </w:tabs>
        <w:ind w:firstLine="4962"/>
        <w:rPr>
          <w:rFonts w:ascii="Times New Roman" w:hAnsi="Times New Roman"/>
          <w:sz w:val="28"/>
          <w:szCs w:val="28"/>
        </w:rPr>
      </w:pPr>
    </w:p>
    <w:p w:rsidR="00910F47" w:rsidRPr="00283DED" w:rsidRDefault="00910F47" w:rsidP="00910F47">
      <w:pPr>
        <w:pStyle w:val="ab"/>
        <w:jc w:val="center"/>
        <w:rPr>
          <w:rFonts w:ascii="Times New Roman" w:hAnsi="Times New Roman"/>
          <w:b/>
          <w:sz w:val="28"/>
          <w:szCs w:val="28"/>
        </w:rPr>
      </w:pPr>
      <w:r w:rsidRPr="00283DED">
        <w:rPr>
          <w:rFonts w:ascii="Times New Roman" w:hAnsi="Times New Roman"/>
          <w:b/>
          <w:sz w:val="28"/>
          <w:szCs w:val="28"/>
        </w:rPr>
        <w:t>Отчёт о деятельности</w:t>
      </w:r>
    </w:p>
    <w:p w:rsidR="00910F47" w:rsidRPr="00283DED" w:rsidRDefault="00910F47" w:rsidP="00910F47">
      <w:pPr>
        <w:pStyle w:val="ab"/>
        <w:jc w:val="center"/>
        <w:rPr>
          <w:rFonts w:ascii="Times New Roman" w:hAnsi="Times New Roman"/>
          <w:b/>
          <w:sz w:val="28"/>
          <w:szCs w:val="28"/>
        </w:rPr>
      </w:pPr>
      <w:r w:rsidRPr="00283DED">
        <w:rPr>
          <w:rFonts w:ascii="Times New Roman" w:hAnsi="Times New Roman"/>
          <w:b/>
          <w:sz w:val="28"/>
          <w:szCs w:val="28"/>
        </w:rPr>
        <w:t>Контрольно-ревизионной комиссии муниципального образования «Вяземский район» Смоленской области по осуществлению полномочий Контрольно-ревизионной комиссии муниципального образования  Вяземского городского поселения Вяземского района Смоленской области за 2015 год.</w:t>
      </w:r>
    </w:p>
    <w:p w:rsidR="00910F47" w:rsidRPr="00283DED" w:rsidRDefault="00910F47" w:rsidP="00910F47">
      <w:pPr>
        <w:pStyle w:val="ab"/>
        <w:jc w:val="center"/>
        <w:rPr>
          <w:rFonts w:ascii="Times New Roman" w:hAnsi="Times New Roman"/>
          <w:b/>
          <w:sz w:val="28"/>
          <w:szCs w:val="28"/>
        </w:rPr>
      </w:pPr>
    </w:p>
    <w:p w:rsidR="00910F47" w:rsidRPr="00283DED" w:rsidRDefault="00910F47" w:rsidP="00910F47">
      <w:pPr>
        <w:pStyle w:val="ab"/>
        <w:jc w:val="center"/>
        <w:rPr>
          <w:rFonts w:ascii="Times New Roman" w:hAnsi="Times New Roman"/>
          <w:b/>
          <w:sz w:val="28"/>
          <w:szCs w:val="28"/>
        </w:rPr>
      </w:pPr>
      <w:r w:rsidRPr="00283DED">
        <w:rPr>
          <w:rFonts w:ascii="Times New Roman" w:hAnsi="Times New Roman"/>
          <w:b/>
          <w:sz w:val="28"/>
          <w:szCs w:val="28"/>
        </w:rPr>
        <w:t>Общие положения.</w:t>
      </w:r>
    </w:p>
    <w:p w:rsidR="00910F47" w:rsidRPr="00910F47" w:rsidRDefault="00910F47" w:rsidP="00910F47">
      <w:pPr>
        <w:pStyle w:val="ab"/>
        <w:tabs>
          <w:tab w:val="left" w:pos="851"/>
        </w:tabs>
        <w:ind w:firstLine="709"/>
        <w:jc w:val="both"/>
        <w:rPr>
          <w:rFonts w:ascii="Times New Roman" w:hAnsi="Times New Roman"/>
          <w:sz w:val="28"/>
          <w:szCs w:val="28"/>
        </w:rPr>
      </w:pPr>
      <w:proofErr w:type="gramStart"/>
      <w:r w:rsidRPr="00910F47">
        <w:rPr>
          <w:rFonts w:ascii="Times New Roman" w:hAnsi="Times New Roman"/>
          <w:sz w:val="28"/>
          <w:szCs w:val="28"/>
        </w:rPr>
        <w:t>Настоящий отчет подготовлен в соответствии с требованиями статьи 19 Федерального закона от 07.02.2011 года №6-ФЗ «Об общих принципах деятельности контрольно-счетных органов субъектов Российской Федерации и муниципальных образований», статей 4.27 Положений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15.02.2012 года №7 и от 29.04.2015 г. №27, ч. 3 Соглашения о передаче Контрольно-ревизионной</w:t>
      </w:r>
      <w:proofErr w:type="gramEnd"/>
      <w:r w:rsidRPr="00910F47">
        <w:rPr>
          <w:rFonts w:ascii="Times New Roman" w:hAnsi="Times New Roman"/>
          <w:sz w:val="28"/>
          <w:szCs w:val="28"/>
        </w:rPr>
        <w:t xml:space="preserve">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финансового контроля от 31.05.2012 года №23. </w:t>
      </w:r>
    </w:p>
    <w:p w:rsidR="00910F47" w:rsidRPr="00910F47" w:rsidRDefault="00910F47" w:rsidP="00910F47">
      <w:pPr>
        <w:pStyle w:val="ab"/>
        <w:ind w:firstLine="709"/>
        <w:jc w:val="both"/>
        <w:rPr>
          <w:rFonts w:ascii="Times New Roman" w:hAnsi="Times New Roman"/>
          <w:sz w:val="28"/>
          <w:szCs w:val="28"/>
          <w:highlight w:val="yellow"/>
        </w:rPr>
      </w:pPr>
      <w:r w:rsidRPr="00910F47">
        <w:rPr>
          <w:rFonts w:ascii="Times New Roman" w:hAnsi="Times New Roman"/>
          <w:sz w:val="28"/>
          <w:szCs w:val="28"/>
        </w:rPr>
        <w:t xml:space="preserve">В отчетном периоде Контрольно-ревизионная комиссия муниципального образования «Вяземский район» Смоленской области (далее - КРК) осуществляла свою деятельность на основании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финансового контроля от 31.05.2012 года №23, в соответствии с целями и </w:t>
      </w:r>
      <w:proofErr w:type="gramStart"/>
      <w:r w:rsidRPr="00910F47">
        <w:rPr>
          <w:rFonts w:ascii="Times New Roman" w:hAnsi="Times New Roman"/>
          <w:sz w:val="28"/>
          <w:szCs w:val="28"/>
        </w:rPr>
        <w:t>задачами</w:t>
      </w:r>
      <w:proofErr w:type="gramEnd"/>
      <w:r w:rsidRPr="00910F47">
        <w:rPr>
          <w:rFonts w:ascii="Times New Roman" w:hAnsi="Times New Roman"/>
          <w:sz w:val="28"/>
          <w:szCs w:val="28"/>
        </w:rPr>
        <w:t xml:space="preserve"> возложенными на неё Бюджетным кодексом Российской Федерации, Федеральным законом от 07.02.2011 года №6–ФЗ «Об общих принципах деятельности контрольно-счетных органов субъектов Российской Федерации и муниципальных образований», Положениями о Контрольно-ревизионной комиссии муниципального образования «Вяземский район» Смоленской области от 15.02.2012 г. №7, от 29.04.2015г. №27.  </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Реализация полномочий по внешнему муниципальному финансовому контролю осуществлялась на основании Плана работы КРК на 2015 год, утвержденного приказом КРК от 18.12.2014 года №24.</w:t>
      </w:r>
    </w:p>
    <w:p w:rsidR="00910F47" w:rsidRPr="00910F47" w:rsidRDefault="00910F47" w:rsidP="00910F47">
      <w:pPr>
        <w:pStyle w:val="ab"/>
        <w:tabs>
          <w:tab w:val="left" w:pos="0"/>
        </w:tabs>
        <w:ind w:firstLine="709"/>
        <w:jc w:val="both"/>
        <w:rPr>
          <w:rFonts w:ascii="Times New Roman" w:hAnsi="Times New Roman"/>
          <w:sz w:val="28"/>
          <w:szCs w:val="28"/>
        </w:rPr>
      </w:pPr>
      <w:r w:rsidRPr="00910F47">
        <w:rPr>
          <w:rFonts w:ascii="Times New Roman" w:hAnsi="Times New Roman"/>
          <w:sz w:val="28"/>
          <w:szCs w:val="28"/>
        </w:rPr>
        <w:lastRenderedPageBreak/>
        <w:t xml:space="preserve">План работы КРК на 2015 год был сформирован с учетом </w:t>
      </w:r>
      <w:proofErr w:type="gramStart"/>
      <w:r w:rsidRPr="00910F47">
        <w:rPr>
          <w:rFonts w:ascii="Times New Roman" w:hAnsi="Times New Roman"/>
          <w:sz w:val="28"/>
          <w:szCs w:val="28"/>
        </w:rPr>
        <w:t>предложений Главы муниципального образования Вяземского городского поселения Вяземского района Смоленской области</w:t>
      </w:r>
      <w:proofErr w:type="gramEnd"/>
      <w:r w:rsidRPr="00910F47">
        <w:rPr>
          <w:rFonts w:ascii="Times New Roman" w:hAnsi="Times New Roman"/>
          <w:sz w:val="28"/>
          <w:szCs w:val="28"/>
        </w:rPr>
        <w:t xml:space="preserve"> и Совета депутатов Вяземского городского поселения Вяземского района Смоленской области.</w:t>
      </w:r>
    </w:p>
    <w:p w:rsidR="00910F47" w:rsidRPr="00910F47" w:rsidRDefault="00910F47" w:rsidP="00910F47">
      <w:pPr>
        <w:pStyle w:val="ab"/>
        <w:tabs>
          <w:tab w:val="left" w:pos="851"/>
        </w:tabs>
        <w:ind w:firstLine="709"/>
        <w:jc w:val="center"/>
        <w:rPr>
          <w:rFonts w:ascii="Times New Roman" w:hAnsi="Times New Roman"/>
          <w:b/>
          <w:sz w:val="28"/>
          <w:szCs w:val="28"/>
        </w:rPr>
      </w:pPr>
    </w:p>
    <w:p w:rsidR="00910F47" w:rsidRPr="00910F47" w:rsidRDefault="00910F47" w:rsidP="00910F47">
      <w:pPr>
        <w:pStyle w:val="ab"/>
        <w:tabs>
          <w:tab w:val="left" w:pos="851"/>
        </w:tabs>
        <w:ind w:firstLine="709"/>
        <w:jc w:val="center"/>
        <w:rPr>
          <w:rFonts w:ascii="Times New Roman" w:hAnsi="Times New Roman"/>
          <w:b/>
          <w:sz w:val="28"/>
          <w:szCs w:val="28"/>
        </w:rPr>
      </w:pPr>
      <w:r w:rsidRPr="00910F47">
        <w:rPr>
          <w:rFonts w:ascii="Times New Roman" w:hAnsi="Times New Roman"/>
          <w:b/>
          <w:sz w:val="28"/>
          <w:szCs w:val="28"/>
        </w:rPr>
        <w:t>Контрольная и</w:t>
      </w:r>
      <w:r w:rsidRPr="00910F47">
        <w:rPr>
          <w:rFonts w:ascii="Times New Roman" w:hAnsi="Times New Roman"/>
          <w:sz w:val="28"/>
          <w:szCs w:val="28"/>
        </w:rPr>
        <w:t xml:space="preserve"> </w:t>
      </w:r>
      <w:r w:rsidRPr="00910F47">
        <w:rPr>
          <w:rFonts w:ascii="Times New Roman" w:hAnsi="Times New Roman"/>
          <w:b/>
          <w:sz w:val="28"/>
          <w:szCs w:val="28"/>
        </w:rPr>
        <w:t>экспертно-аналитическая деятельность.</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Контрольная и экспертно-аналитическая деятельность КРК в 2015 году в части полномочий за формированием и исполнением бюджета Вяземского городского поселения Вяземского района Смоленской области (далее – Вяземское городское поселение) осуществлялась по следующим направлениям:</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xml:space="preserve">- </w:t>
      </w:r>
      <w:proofErr w:type="gramStart"/>
      <w:r w:rsidRPr="00910F47">
        <w:rPr>
          <w:rFonts w:ascii="Times New Roman" w:hAnsi="Times New Roman"/>
          <w:sz w:val="28"/>
          <w:szCs w:val="28"/>
        </w:rPr>
        <w:t>контроль за</w:t>
      </w:r>
      <w:proofErr w:type="gramEnd"/>
      <w:r w:rsidRPr="00910F47">
        <w:rPr>
          <w:rFonts w:ascii="Times New Roman" w:hAnsi="Times New Roman"/>
          <w:sz w:val="28"/>
          <w:szCs w:val="28"/>
        </w:rPr>
        <w:t xml:space="preserve"> исполнением бюджета Вяземского городского поселения;</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внешняя проверка годового отчета об исполнении бюджета Вяземского городского поселения;</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xml:space="preserve">- организация и осуществление </w:t>
      </w:r>
      <w:proofErr w:type="gramStart"/>
      <w:r w:rsidRPr="00910F47">
        <w:rPr>
          <w:rFonts w:ascii="Times New Roman" w:hAnsi="Times New Roman"/>
          <w:sz w:val="28"/>
          <w:szCs w:val="28"/>
        </w:rPr>
        <w:t>контроля за</w:t>
      </w:r>
      <w:proofErr w:type="gramEnd"/>
      <w:r w:rsidRPr="00910F47">
        <w:rPr>
          <w:rFonts w:ascii="Times New Roman" w:hAnsi="Times New Roman"/>
          <w:sz w:val="28"/>
          <w:szCs w:val="28"/>
        </w:rPr>
        <w:t xml:space="preserve"> законностью и эффективностью использования средств бюджета Вяземского городского поселения, а также средств, получаемых бюджетом Вяземского городского поселения из иных источников, предусмотренных законодательством Российской Федерации;</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финансово-экономическая экспертиза проектов нормативных правовых актов Вяземского городского поселения в части, расходных обязательств Вяземского городского поселения;</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мониторинг исполнения бюджета Вяземского городского поселения;</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подготовка информации о ходе исполнения бюджета Вяземского городского поселения, о результатах проведенных контрольных и экспертно-аналитических мероприятий и представление данной информации Главе муниципального образования Вяземского городского поселения Вяземского района Смоленской области и Совету депутатов Вяземского городского поселения Вяземского района Смоленской области.</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xml:space="preserve">Одной из основных задач КРК в 2015 году являлось, обеспечение единой системы </w:t>
      </w:r>
      <w:proofErr w:type="gramStart"/>
      <w:r w:rsidRPr="00910F47">
        <w:rPr>
          <w:rFonts w:ascii="Times New Roman" w:hAnsi="Times New Roman"/>
          <w:sz w:val="28"/>
          <w:szCs w:val="28"/>
        </w:rPr>
        <w:t>контроля за</w:t>
      </w:r>
      <w:proofErr w:type="gramEnd"/>
      <w:r w:rsidRPr="00910F47">
        <w:rPr>
          <w:rFonts w:ascii="Times New Roman" w:hAnsi="Times New Roman"/>
          <w:sz w:val="28"/>
          <w:szCs w:val="28"/>
        </w:rPr>
        <w:t xml:space="preserve"> исполнением бюджета Вяземского городского поселения, реализуемой на трех последовательных стадиях:</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предварительного контроля проекта бюджета Вяземского городского поселения;</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xml:space="preserve">- текущего </w:t>
      </w:r>
      <w:proofErr w:type="gramStart"/>
      <w:r w:rsidRPr="00910F47">
        <w:rPr>
          <w:rFonts w:ascii="Times New Roman" w:hAnsi="Times New Roman"/>
          <w:sz w:val="28"/>
          <w:szCs w:val="28"/>
        </w:rPr>
        <w:t>контроля за</w:t>
      </w:r>
      <w:proofErr w:type="gramEnd"/>
      <w:r w:rsidRPr="00910F47">
        <w:rPr>
          <w:rFonts w:ascii="Times New Roman" w:hAnsi="Times New Roman"/>
          <w:sz w:val="28"/>
          <w:szCs w:val="28"/>
        </w:rPr>
        <w:t xml:space="preserve"> исполнением бюджета Вяземского городского поселения;</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xml:space="preserve">- последующего </w:t>
      </w:r>
      <w:proofErr w:type="gramStart"/>
      <w:r w:rsidRPr="00910F47">
        <w:rPr>
          <w:rFonts w:ascii="Times New Roman" w:hAnsi="Times New Roman"/>
          <w:sz w:val="28"/>
          <w:szCs w:val="28"/>
        </w:rPr>
        <w:t>контроля за</w:t>
      </w:r>
      <w:proofErr w:type="gramEnd"/>
      <w:r w:rsidRPr="00910F47">
        <w:rPr>
          <w:rFonts w:ascii="Times New Roman" w:hAnsi="Times New Roman"/>
          <w:sz w:val="28"/>
          <w:szCs w:val="28"/>
        </w:rPr>
        <w:t xml:space="preserve"> исполнением бюджета Вяземского городского поселения;</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В отчетном периоде КРК проведено 13 мероприятий из них: 4 контрольных и 9</w:t>
      </w:r>
      <w:r w:rsidRPr="00910F47">
        <w:rPr>
          <w:rFonts w:ascii="Times New Roman" w:hAnsi="Times New Roman"/>
          <w:b/>
          <w:sz w:val="28"/>
          <w:szCs w:val="28"/>
        </w:rPr>
        <w:t xml:space="preserve"> </w:t>
      </w:r>
      <w:r w:rsidRPr="00910F47">
        <w:rPr>
          <w:rFonts w:ascii="Times New Roman" w:hAnsi="Times New Roman"/>
          <w:sz w:val="28"/>
          <w:szCs w:val="28"/>
        </w:rPr>
        <w:t>экспертно-аналитических мероприятий.</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xml:space="preserve">В рамках предварительного </w:t>
      </w:r>
      <w:proofErr w:type="gramStart"/>
      <w:r w:rsidRPr="00910F47">
        <w:rPr>
          <w:rFonts w:ascii="Times New Roman" w:hAnsi="Times New Roman"/>
          <w:sz w:val="28"/>
          <w:szCs w:val="28"/>
        </w:rPr>
        <w:t>контроля за</w:t>
      </w:r>
      <w:proofErr w:type="gramEnd"/>
      <w:r w:rsidRPr="00910F47">
        <w:rPr>
          <w:rFonts w:ascii="Times New Roman" w:hAnsi="Times New Roman"/>
          <w:sz w:val="28"/>
          <w:szCs w:val="28"/>
        </w:rPr>
        <w:t xml:space="preserve"> формированием бюджета Вяземского городского поселения:</w:t>
      </w:r>
    </w:p>
    <w:p w:rsidR="00910F47" w:rsidRPr="00910F47" w:rsidRDefault="00910F47" w:rsidP="00910F47">
      <w:pPr>
        <w:pStyle w:val="ab"/>
        <w:tabs>
          <w:tab w:val="left" w:pos="851"/>
        </w:tabs>
        <w:ind w:firstLine="709"/>
        <w:jc w:val="both"/>
        <w:rPr>
          <w:rFonts w:ascii="Times New Roman" w:hAnsi="Times New Roman"/>
          <w:sz w:val="28"/>
          <w:szCs w:val="28"/>
        </w:rPr>
      </w:pPr>
      <w:proofErr w:type="gramStart"/>
      <w:r w:rsidRPr="00910F47">
        <w:rPr>
          <w:rFonts w:ascii="Times New Roman" w:hAnsi="Times New Roman"/>
          <w:sz w:val="28"/>
          <w:szCs w:val="28"/>
        </w:rPr>
        <w:t xml:space="preserve">- осуществлена проверка соответствия представленного проекта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2016 год» на предмет соблюдения бюджетного </w:t>
      </w:r>
      <w:r w:rsidRPr="00910F47">
        <w:rPr>
          <w:rFonts w:ascii="Times New Roman" w:hAnsi="Times New Roman"/>
          <w:sz w:val="28"/>
          <w:szCs w:val="28"/>
        </w:rPr>
        <w:lastRenderedPageBreak/>
        <w:t>законодательства при его составлении и объективности планирования доходов и расходов бюджета в рамках реализации полномочий, установленных Федеральным законом от 06.10.2003 №131 - ФЗ «Об общих принципах организации местного самоуправления в</w:t>
      </w:r>
      <w:proofErr w:type="gramEnd"/>
      <w:r w:rsidRPr="00910F47">
        <w:rPr>
          <w:rFonts w:ascii="Times New Roman" w:hAnsi="Times New Roman"/>
          <w:sz w:val="28"/>
          <w:szCs w:val="28"/>
        </w:rPr>
        <w:t xml:space="preserve"> Российской Федерации»;</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xml:space="preserve"> - по результатам финансово-экономической экспертизы подготовлено заключение на проект решения «О бюджете Вяземского городского поселения Вяземского района Смоленской области на 2016 год» от 22.12.2015 года, которое направлено в адрес </w:t>
      </w:r>
      <w:proofErr w:type="gramStart"/>
      <w:r w:rsidRPr="00910F47">
        <w:rPr>
          <w:rFonts w:ascii="Times New Roman" w:hAnsi="Times New Roman"/>
          <w:sz w:val="28"/>
          <w:szCs w:val="28"/>
        </w:rPr>
        <w:t>Главы муниципального образования Вяземского городского поселения Вяземского района Смоленской области</w:t>
      </w:r>
      <w:proofErr w:type="gramEnd"/>
      <w:r w:rsidRPr="00910F47">
        <w:rPr>
          <w:rFonts w:ascii="Times New Roman" w:hAnsi="Times New Roman"/>
          <w:sz w:val="28"/>
          <w:szCs w:val="28"/>
        </w:rPr>
        <w:t xml:space="preserve"> и Главы Администрации </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Проект бюджета Вяземского городского поселения в целом сформирован в соответствии с требованиями бюджетного законодательства Российской Федерации, однако установлены следующие нарушения:</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xml:space="preserve">- в нарушение ст. 173 БК РФ не разработан прогноз социально-экономического развития Вяземского городского поселения на 2016 год и плановый период 2017-2018 годов;   </w:t>
      </w:r>
    </w:p>
    <w:p w:rsidR="00910F47" w:rsidRPr="00910F47" w:rsidRDefault="00910F47" w:rsidP="00910F47">
      <w:pPr>
        <w:pStyle w:val="ab"/>
        <w:ind w:firstLine="709"/>
        <w:jc w:val="both"/>
        <w:rPr>
          <w:rFonts w:ascii="Times New Roman" w:hAnsi="Times New Roman"/>
          <w:sz w:val="28"/>
          <w:szCs w:val="28"/>
        </w:rPr>
      </w:pPr>
      <w:proofErr w:type="gramStart"/>
      <w:r w:rsidRPr="00910F47">
        <w:rPr>
          <w:rFonts w:ascii="Times New Roman" w:hAnsi="Times New Roman"/>
          <w:sz w:val="28"/>
          <w:szCs w:val="28"/>
        </w:rPr>
        <w:t>- в нарушение п. 2 ст. 172 БК РФ и п. 2 Порядка предоставления исполнительно-распорядительными органами муниципальных образований  Смоленской области документов и материалов, необходимых для подготовки заключения в представительный орган муниципального образования Смоленской области  проекта местного бюджета на очередной финансовый год и плановый период, утвержденного Постановлением Администрации Смоленской области от 01.12.2008 №646 (в редакции Постановлений Администрации Смоленской области от 08.11.2010 № 660</w:t>
      </w:r>
      <w:proofErr w:type="gramEnd"/>
      <w:r w:rsidRPr="00910F47">
        <w:rPr>
          <w:rFonts w:ascii="Times New Roman" w:hAnsi="Times New Roman"/>
          <w:sz w:val="28"/>
          <w:szCs w:val="28"/>
        </w:rPr>
        <w:t xml:space="preserve">, от 07.04.2015 № 166) основные направления бюджетной </w:t>
      </w:r>
      <w:proofErr w:type="gramStart"/>
      <w:r w:rsidRPr="00910F47">
        <w:rPr>
          <w:rFonts w:ascii="Times New Roman" w:hAnsi="Times New Roman"/>
          <w:sz w:val="28"/>
          <w:szCs w:val="28"/>
        </w:rPr>
        <w:t>политики</w:t>
      </w:r>
      <w:proofErr w:type="gramEnd"/>
      <w:r w:rsidRPr="00910F47">
        <w:rPr>
          <w:rFonts w:ascii="Times New Roman" w:hAnsi="Times New Roman"/>
          <w:sz w:val="28"/>
          <w:szCs w:val="28"/>
        </w:rPr>
        <w:t xml:space="preserve"> на текущий финансовый год и плановый период 2017-2018 г.г. и основные направления налоговой политики на текущий финансовый год и плановый период 2017-2018 г.г. предоставлены только на 2016 год;</w:t>
      </w:r>
    </w:p>
    <w:p w:rsidR="00910F47" w:rsidRPr="00910F47" w:rsidRDefault="00910F47" w:rsidP="00910F47">
      <w:pPr>
        <w:pStyle w:val="ab"/>
        <w:ind w:firstLine="709"/>
        <w:jc w:val="both"/>
        <w:rPr>
          <w:rFonts w:ascii="Times New Roman" w:hAnsi="Times New Roman"/>
          <w:sz w:val="28"/>
          <w:szCs w:val="28"/>
          <w:highlight w:val="yellow"/>
        </w:rPr>
      </w:pPr>
      <w:proofErr w:type="gramStart"/>
      <w:r w:rsidRPr="00910F47">
        <w:rPr>
          <w:rFonts w:ascii="Times New Roman" w:hAnsi="Times New Roman"/>
          <w:sz w:val="28"/>
          <w:szCs w:val="28"/>
        </w:rPr>
        <w:t xml:space="preserve">- согласно проекта бюджета Вяземского городского поселения на 2016 г.  утверждено 10 муниципальных программ на общую сумму 138914,1 тыс. рублей, однако в соответствии с Распоряжением Администрации муниципального образования «Вяземский район» Смоленской области от 22.09.2015 №360-р «Об утверждении перечня муниципальных программ по Вяземскому городскому поселению на 2016 год» утверждено 11 программ </w:t>
      </w:r>
      <w:r w:rsidRPr="00910F47">
        <w:rPr>
          <w:rFonts w:ascii="Times New Roman" w:hAnsi="Times New Roman"/>
          <w:color w:val="000000"/>
          <w:sz w:val="28"/>
          <w:szCs w:val="28"/>
        </w:rPr>
        <w:t xml:space="preserve">на общую сумму 138914,1 тыс. рублей; </w:t>
      </w:r>
      <w:r w:rsidRPr="00910F47">
        <w:rPr>
          <w:rFonts w:ascii="Times New Roman" w:hAnsi="Times New Roman"/>
          <w:sz w:val="28"/>
          <w:szCs w:val="28"/>
        </w:rPr>
        <w:t xml:space="preserve"> </w:t>
      </w:r>
      <w:proofErr w:type="gramEnd"/>
    </w:p>
    <w:p w:rsidR="00910F47" w:rsidRPr="00910F47" w:rsidRDefault="00910F47" w:rsidP="00910F47">
      <w:pPr>
        <w:spacing w:after="0" w:line="240" w:lineRule="auto"/>
        <w:ind w:firstLine="709"/>
        <w:jc w:val="both"/>
        <w:rPr>
          <w:rFonts w:ascii="Times New Roman" w:hAnsi="Times New Roman" w:cs="Times New Roman"/>
          <w:sz w:val="28"/>
          <w:szCs w:val="28"/>
        </w:rPr>
      </w:pPr>
      <w:r w:rsidRPr="00910F47">
        <w:rPr>
          <w:rFonts w:ascii="Times New Roman" w:hAnsi="Times New Roman" w:cs="Times New Roman"/>
          <w:sz w:val="28"/>
          <w:szCs w:val="28"/>
        </w:rPr>
        <w:t>- установлены несоответствия муниципальных программ   нормативным актам Администрации муниципального образования «Вяземский район» Смоленской области, а именно:</w:t>
      </w:r>
    </w:p>
    <w:p w:rsidR="00910F47" w:rsidRPr="00910F47" w:rsidRDefault="00910F47" w:rsidP="00910F47">
      <w:pPr>
        <w:pStyle w:val="ab"/>
        <w:tabs>
          <w:tab w:val="left" w:pos="142"/>
        </w:tabs>
        <w:ind w:firstLine="709"/>
        <w:jc w:val="both"/>
        <w:rPr>
          <w:rFonts w:ascii="Times New Roman" w:hAnsi="Times New Roman"/>
          <w:b/>
          <w:color w:val="000000"/>
          <w:sz w:val="28"/>
          <w:szCs w:val="28"/>
        </w:rPr>
      </w:pPr>
      <w:proofErr w:type="gramStart"/>
      <w:r w:rsidRPr="00910F47">
        <w:rPr>
          <w:rFonts w:ascii="Times New Roman" w:hAnsi="Times New Roman"/>
          <w:sz w:val="28"/>
          <w:szCs w:val="28"/>
        </w:rPr>
        <w:t>-</w:t>
      </w:r>
      <w:r w:rsidRPr="00910F47">
        <w:rPr>
          <w:rFonts w:ascii="Times New Roman" w:hAnsi="Times New Roman"/>
          <w:color w:val="FF0000"/>
          <w:sz w:val="28"/>
          <w:szCs w:val="28"/>
        </w:rPr>
        <w:t xml:space="preserve"> </w:t>
      </w:r>
      <w:r w:rsidRPr="00910F47">
        <w:rPr>
          <w:rFonts w:ascii="Times New Roman" w:hAnsi="Times New Roman"/>
          <w:sz w:val="28"/>
          <w:szCs w:val="28"/>
        </w:rPr>
        <w:t>названия по трем муниципальным программам утвержденных в перечне, не соответствуют паспортам муниципальных программ (в перечне - МП «Информация Вяземского городского поселения Вяземского района Смоленской области на 2016-2018 годы», согласно паспорта программы «Реализация информационной политики и развитие средств массовой информации органов местного самоуправления Вяземского городского поселения Вяземского района Смоленской области на 2016 год»;</w:t>
      </w:r>
      <w:proofErr w:type="gramEnd"/>
      <w:r w:rsidRPr="00910F47">
        <w:rPr>
          <w:rFonts w:ascii="Times New Roman" w:hAnsi="Times New Roman"/>
          <w:sz w:val="28"/>
          <w:szCs w:val="28"/>
        </w:rPr>
        <w:t xml:space="preserve"> МП «Разработка проекта Генерального плана и корректировка Правил землепользования и застройки территории Вяземского </w:t>
      </w:r>
      <w:r w:rsidRPr="00910F47">
        <w:rPr>
          <w:rFonts w:ascii="Times New Roman" w:hAnsi="Times New Roman"/>
          <w:sz w:val="28"/>
          <w:szCs w:val="28"/>
        </w:rPr>
        <w:lastRenderedPageBreak/>
        <w:t>городского поселения Вяземского района Смоленской области   на 2015-2017 годы»</w:t>
      </w:r>
      <w:r w:rsidRPr="00910F47">
        <w:rPr>
          <w:rFonts w:ascii="Times New Roman" w:hAnsi="Times New Roman"/>
          <w:color w:val="000000"/>
          <w:sz w:val="28"/>
          <w:szCs w:val="28"/>
        </w:rPr>
        <w:t>,</w:t>
      </w:r>
      <w:r w:rsidRPr="00910F47">
        <w:rPr>
          <w:rFonts w:ascii="Times New Roman" w:hAnsi="Times New Roman"/>
          <w:sz w:val="28"/>
          <w:szCs w:val="28"/>
        </w:rPr>
        <w:t xml:space="preserve"> </w:t>
      </w:r>
      <w:proofErr w:type="gramStart"/>
      <w:r w:rsidRPr="00910F47">
        <w:rPr>
          <w:rFonts w:ascii="Times New Roman" w:hAnsi="Times New Roman"/>
          <w:sz w:val="28"/>
          <w:szCs w:val="28"/>
        </w:rPr>
        <w:t>согласно паспорта</w:t>
      </w:r>
      <w:proofErr w:type="gramEnd"/>
      <w:r w:rsidRPr="00910F47">
        <w:rPr>
          <w:rFonts w:ascii="Times New Roman" w:hAnsi="Times New Roman"/>
          <w:sz w:val="28"/>
          <w:szCs w:val="28"/>
        </w:rPr>
        <w:t xml:space="preserve"> программы «Создание условий для осуществления градостроительной деятельности в г. Вязьма на 2014-2017 годы»</w:t>
      </w:r>
      <w:r w:rsidRPr="00910F47">
        <w:rPr>
          <w:rFonts w:ascii="Times New Roman" w:hAnsi="Times New Roman"/>
          <w:color w:val="000000"/>
          <w:sz w:val="28"/>
          <w:szCs w:val="28"/>
        </w:rPr>
        <w:t>;</w:t>
      </w:r>
      <w:r w:rsidRPr="00910F47">
        <w:rPr>
          <w:rFonts w:ascii="Times New Roman" w:hAnsi="Times New Roman"/>
          <w:sz w:val="28"/>
          <w:szCs w:val="28"/>
        </w:rPr>
        <w:t xml:space="preserve"> МП «Содержание автомобильных дорог и инженерных сооружений на них в границах Вяземского городского поселения Вяземского района Смоленской области на 2015-2017 годы», согласно паспорта программы МП «Развитие </w:t>
      </w:r>
      <w:proofErr w:type="spellStart"/>
      <w:proofErr w:type="gramStart"/>
      <w:r w:rsidRPr="00910F47">
        <w:rPr>
          <w:rFonts w:ascii="Times New Roman" w:hAnsi="Times New Roman"/>
          <w:sz w:val="28"/>
          <w:szCs w:val="28"/>
        </w:rPr>
        <w:t>дорожно</w:t>
      </w:r>
      <w:proofErr w:type="spellEnd"/>
      <w:r w:rsidRPr="00910F47">
        <w:rPr>
          <w:rFonts w:ascii="Times New Roman" w:hAnsi="Times New Roman"/>
          <w:sz w:val="28"/>
          <w:szCs w:val="28"/>
        </w:rPr>
        <w:t xml:space="preserve"> - транспортного</w:t>
      </w:r>
      <w:proofErr w:type="gramEnd"/>
      <w:r w:rsidRPr="00910F47">
        <w:rPr>
          <w:rFonts w:ascii="Times New Roman" w:hAnsi="Times New Roman"/>
          <w:sz w:val="28"/>
          <w:szCs w:val="28"/>
        </w:rPr>
        <w:t xml:space="preserve"> комплекса Вяземского городского поселения Вяземского района Смоленской области на 2015-2017 годы»);</w:t>
      </w:r>
    </w:p>
    <w:p w:rsidR="00910F47" w:rsidRPr="00910F47" w:rsidRDefault="00910F47" w:rsidP="00910F47">
      <w:pPr>
        <w:pStyle w:val="ab"/>
        <w:tabs>
          <w:tab w:val="left" w:pos="142"/>
        </w:tabs>
        <w:ind w:firstLine="709"/>
        <w:jc w:val="both"/>
        <w:rPr>
          <w:rFonts w:ascii="Times New Roman" w:hAnsi="Times New Roman"/>
          <w:b/>
          <w:color w:val="000000"/>
          <w:sz w:val="28"/>
          <w:szCs w:val="28"/>
        </w:rPr>
      </w:pPr>
      <w:r w:rsidRPr="00910F47">
        <w:rPr>
          <w:rFonts w:ascii="Times New Roman" w:hAnsi="Times New Roman"/>
          <w:sz w:val="28"/>
          <w:szCs w:val="28"/>
        </w:rPr>
        <w:t xml:space="preserve">- сроки реализации двух программ, утвержденных в перечне муниципальных программ, не соответствуют срокам реализации указанных в паспортах программ (МП «Информация Вяземского городского поселения Вяземского района Смоленской области на 2016-2018 годы», </w:t>
      </w:r>
      <w:proofErr w:type="gramStart"/>
      <w:r w:rsidRPr="00910F47">
        <w:rPr>
          <w:rFonts w:ascii="Times New Roman" w:hAnsi="Times New Roman"/>
          <w:sz w:val="28"/>
          <w:szCs w:val="28"/>
        </w:rPr>
        <w:t>согласно паспорта</w:t>
      </w:r>
      <w:proofErr w:type="gramEnd"/>
      <w:r w:rsidRPr="00910F47">
        <w:rPr>
          <w:rFonts w:ascii="Times New Roman" w:hAnsi="Times New Roman"/>
          <w:sz w:val="28"/>
          <w:szCs w:val="28"/>
        </w:rPr>
        <w:t xml:space="preserve"> программы срок реализации указан на 2016 год»; </w:t>
      </w:r>
      <w:proofErr w:type="gramStart"/>
      <w:r w:rsidRPr="00910F47">
        <w:rPr>
          <w:rFonts w:ascii="Times New Roman" w:hAnsi="Times New Roman"/>
          <w:sz w:val="28"/>
          <w:szCs w:val="28"/>
        </w:rPr>
        <w:t>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на 2015-2017 годы», согласно   паспорта программы срок реализации указан на периоды 2016-2018 годы»);</w:t>
      </w:r>
      <w:proofErr w:type="gramEnd"/>
    </w:p>
    <w:p w:rsidR="00910F47" w:rsidRPr="00910F47" w:rsidRDefault="00910F47" w:rsidP="00910F47">
      <w:pPr>
        <w:pStyle w:val="ab"/>
        <w:tabs>
          <w:tab w:val="left" w:pos="142"/>
        </w:tabs>
        <w:ind w:firstLine="709"/>
        <w:jc w:val="both"/>
        <w:rPr>
          <w:rFonts w:ascii="Times New Roman" w:hAnsi="Times New Roman"/>
          <w:b/>
          <w:color w:val="000000"/>
          <w:sz w:val="28"/>
          <w:szCs w:val="28"/>
        </w:rPr>
      </w:pPr>
      <w:r w:rsidRPr="00910F47">
        <w:rPr>
          <w:rFonts w:ascii="Times New Roman" w:hAnsi="Times New Roman"/>
          <w:sz w:val="28"/>
          <w:szCs w:val="28"/>
        </w:rPr>
        <w:t xml:space="preserve">- по программе «Построение и развитие аппаратно-программного комплекса «Безопасный город на территории Вяземского городского поселения на 2016-2018 годы», утвержденной в перечне муниципальных программ, отсутствует паспорт программы.  </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КРК предложено устранить выявленные нарушения и недостатки.</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 xml:space="preserve">Финансовым управлением Администрации муниципального образования «Вяземский район» Смоленской области частично устранены нарушения, а именно: </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 разработан прогноз социально-экономического развития на период 2016 г. и плановый период 2017-2018 годов;</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 xml:space="preserve">- подготовлены основные направления бюджетной </w:t>
      </w:r>
      <w:proofErr w:type="gramStart"/>
      <w:r w:rsidRPr="00910F47">
        <w:rPr>
          <w:rFonts w:ascii="Times New Roman" w:hAnsi="Times New Roman"/>
          <w:sz w:val="28"/>
          <w:szCs w:val="28"/>
        </w:rPr>
        <w:t>политики на период</w:t>
      </w:r>
      <w:proofErr w:type="gramEnd"/>
      <w:r w:rsidRPr="00910F47">
        <w:rPr>
          <w:rFonts w:ascii="Times New Roman" w:hAnsi="Times New Roman"/>
          <w:sz w:val="28"/>
          <w:szCs w:val="28"/>
        </w:rPr>
        <w:t xml:space="preserve"> 2016 г. и плановый период 2017-2018 годов;</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 xml:space="preserve">- подготовлены основные направления налоговой </w:t>
      </w:r>
      <w:proofErr w:type="gramStart"/>
      <w:r w:rsidRPr="00910F47">
        <w:rPr>
          <w:rFonts w:ascii="Times New Roman" w:hAnsi="Times New Roman"/>
          <w:sz w:val="28"/>
          <w:szCs w:val="28"/>
        </w:rPr>
        <w:t>политики на период</w:t>
      </w:r>
      <w:proofErr w:type="gramEnd"/>
      <w:r w:rsidRPr="00910F47">
        <w:rPr>
          <w:rFonts w:ascii="Times New Roman" w:hAnsi="Times New Roman"/>
          <w:sz w:val="28"/>
          <w:szCs w:val="28"/>
        </w:rPr>
        <w:t xml:space="preserve"> 2016 г. и плановый период 2017-2018 годов;</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Устранение нарушений по муниципальным программам предусмотрено в 1 квартале 2016 года.</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 xml:space="preserve">В рамках текущего контроля за исполнением бюджета Вяземского городского поселения подготовлены и направлены в адрес </w:t>
      </w:r>
      <w:proofErr w:type="gramStart"/>
      <w:r w:rsidRPr="00910F47">
        <w:rPr>
          <w:rFonts w:ascii="Times New Roman" w:hAnsi="Times New Roman"/>
          <w:sz w:val="28"/>
          <w:szCs w:val="28"/>
        </w:rPr>
        <w:t>Главы муниципального образования Вяземского городского поселения Вяземского района Смоленской области</w:t>
      </w:r>
      <w:proofErr w:type="gramEnd"/>
      <w:r w:rsidRPr="00910F47">
        <w:rPr>
          <w:rFonts w:ascii="Times New Roman" w:hAnsi="Times New Roman"/>
          <w:sz w:val="28"/>
          <w:szCs w:val="28"/>
        </w:rPr>
        <w:t xml:space="preserve"> и Главы Администрации муниципального образования  «Вяземский район» Смоленской области:</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- 3 оперативных отчета об исполнении бюджета Вяземского городского поселения за 1 квартал 2015 года от 26.05.2015 года, 1 полугодие  2015 года от 05.08.2015 года и 9 месяцев 2015 года от 19.11.2015 года;</w:t>
      </w:r>
    </w:p>
    <w:p w:rsidR="00910F47" w:rsidRPr="00910F47" w:rsidRDefault="00910F47" w:rsidP="00910F47">
      <w:pPr>
        <w:pStyle w:val="ab"/>
        <w:ind w:firstLine="709"/>
        <w:jc w:val="both"/>
        <w:rPr>
          <w:rFonts w:ascii="Times New Roman" w:hAnsi="Times New Roman"/>
          <w:sz w:val="28"/>
          <w:szCs w:val="28"/>
        </w:rPr>
      </w:pPr>
      <w:proofErr w:type="gramStart"/>
      <w:r w:rsidRPr="00910F47">
        <w:rPr>
          <w:rFonts w:ascii="Times New Roman" w:hAnsi="Times New Roman"/>
          <w:sz w:val="28"/>
          <w:szCs w:val="28"/>
        </w:rPr>
        <w:t xml:space="preserve">- 8 заключений на проекты решений Совета депутатов Вяземского городского поселения Вяземского района Смоленской области «О внесении изменений в бюджет на 2015 год и плановый период 2016 и 2017 годов» (от </w:t>
      </w:r>
      <w:r w:rsidRPr="00910F47">
        <w:rPr>
          <w:rFonts w:ascii="Times New Roman" w:hAnsi="Times New Roman"/>
          <w:sz w:val="28"/>
          <w:szCs w:val="28"/>
        </w:rPr>
        <w:lastRenderedPageBreak/>
        <w:t>03.03.2015 года,  от 25.03.2015 года, от 18.05.2015 года, от 09.06.2015 года, от 03.08.2015 года, от 11.09.2015 года, от 26.10.2015 года и от 23.12.2015 года);</w:t>
      </w:r>
      <w:proofErr w:type="gramEnd"/>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 xml:space="preserve">- 1 заключение от 17.03.2015 года на проект </w:t>
      </w:r>
      <w:proofErr w:type="gramStart"/>
      <w:r w:rsidRPr="00910F47">
        <w:rPr>
          <w:rFonts w:ascii="Times New Roman" w:hAnsi="Times New Roman"/>
          <w:sz w:val="28"/>
          <w:szCs w:val="28"/>
        </w:rPr>
        <w:t>решения Совета депутатов Вяземского городского поселения Вяземского района Смоленской</w:t>
      </w:r>
      <w:proofErr w:type="gramEnd"/>
      <w:r w:rsidRPr="00910F47">
        <w:rPr>
          <w:rFonts w:ascii="Times New Roman" w:hAnsi="Times New Roman"/>
          <w:sz w:val="28"/>
          <w:szCs w:val="28"/>
        </w:rPr>
        <w:t xml:space="preserve"> области «Об утверждении Положения о порядке предоставления в 2015 году иных межбюджетных  трансфертов из бюджета Вяземского городского поселения Вяземского района Смоленской области».</w:t>
      </w:r>
    </w:p>
    <w:p w:rsidR="00910F47" w:rsidRPr="00910F47" w:rsidRDefault="00910F47" w:rsidP="00910F47">
      <w:pPr>
        <w:pStyle w:val="1"/>
        <w:tabs>
          <w:tab w:val="left" w:pos="142"/>
        </w:tabs>
        <w:ind w:firstLine="709"/>
        <w:jc w:val="both"/>
        <w:rPr>
          <w:rFonts w:ascii="Times New Roman" w:hAnsi="Times New Roman"/>
          <w:sz w:val="28"/>
          <w:szCs w:val="28"/>
        </w:rPr>
      </w:pPr>
      <w:r w:rsidRPr="00910F47">
        <w:rPr>
          <w:rFonts w:ascii="Times New Roman" w:hAnsi="Times New Roman"/>
          <w:sz w:val="28"/>
          <w:szCs w:val="28"/>
        </w:rPr>
        <w:t>Оперативные отчеты об исполнении бюджета Вяземского городского поселения за указанные периоды, соответствуют нормам действующего бюджетного законодательства, однако установлены следующие недостатки:</w:t>
      </w:r>
    </w:p>
    <w:p w:rsidR="00910F47" w:rsidRPr="00910F47" w:rsidRDefault="00910F47" w:rsidP="00910F47">
      <w:pPr>
        <w:pStyle w:val="ab"/>
        <w:ind w:firstLine="709"/>
        <w:jc w:val="both"/>
        <w:rPr>
          <w:rFonts w:ascii="Times New Roman" w:hAnsi="Times New Roman"/>
          <w:sz w:val="28"/>
          <w:szCs w:val="28"/>
          <w:highlight w:val="yellow"/>
        </w:rPr>
      </w:pPr>
      <w:r w:rsidRPr="00910F47">
        <w:rPr>
          <w:rFonts w:ascii="Times New Roman" w:hAnsi="Times New Roman"/>
          <w:sz w:val="28"/>
          <w:szCs w:val="28"/>
        </w:rPr>
        <w:t>- по безвозмездным поступлениям не указана целевая направленность по возвращенным остаткам субсидий 2014 года в объёме 10215,0 тыс. руб. в отчете за 1 квартал 2015 г. и объёме 25673,4 тыс. руб. в отчетах за 1 полугодие и 9 месяцев 2015 года;</w:t>
      </w:r>
      <w:r w:rsidRPr="00910F47">
        <w:rPr>
          <w:rFonts w:ascii="Times New Roman" w:hAnsi="Times New Roman"/>
          <w:sz w:val="28"/>
          <w:szCs w:val="28"/>
          <w:highlight w:val="yellow"/>
        </w:rPr>
        <w:t xml:space="preserve"> </w:t>
      </w:r>
      <w:r w:rsidRPr="00910F47">
        <w:rPr>
          <w:rFonts w:ascii="Times New Roman" w:hAnsi="Times New Roman"/>
          <w:sz w:val="28"/>
          <w:szCs w:val="28"/>
        </w:rPr>
        <w:t xml:space="preserve">          </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 нарушен п. 3 ст. 14 Положения о Бюджетном процессе в Вяземском городском поселении в части утверждения отчета об исполнении бюджета Вяземского городского поселения за 9 месяцев 2015 года (предоставлен проект распоряжения Администрации муниципального образования «Вяземский район» Смоленской области);</w:t>
      </w:r>
    </w:p>
    <w:p w:rsidR="00910F47" w:rsidRPr="00910F47" w:rsidRDefault="00910F47" w:rsidP="00910F47">
      <w:pPr>
        <w:pStyle w:val="2"/>
        <w:spacing w:after="0" w:line="240" w:lineRule="auto"/>
        <w:ind w:left="0" w:firstLine="709"/>
        <w:jc w:val="both"/>
        <w:rPr>
          <w:b/>
          <w:sz w:val="28"/>
          <w:szCs w:val="28"/>
        </w:rPr>
      </w:pPr>
      <w:r w:rsidRPr="00910F47">
        <w:rPr>
          <w:sz w:val="28"/>
          <w:szCs w:val="28"/>
        </w:rPr>
        <w:t xml:space="preserve">- нарушен </w:t>
      </w:r>
      <w:r w:rsidRPr="00910F47">
        <w:rPr>
          <w:color w:val="000000"/>
          <w:sz w:val="28"/>
          <w:szCs w:val="28"/>
        </w:rPr>
        <w:t xml:space="preserve">п. 5 ст. 14 Положения о бюджетном процессе в Вяземском городском поселении в части процедуры внесения отчета об исполнении бюджета поселения за 9 месяцев 2015 г. в КРК; </w:t>
      </w:r>
    </w:p>
    <w:p w:rsidR="00910F47" w:rsidRPr="00910F47" w:rsidRDefault="00910F47" w:rsidP="00910F47">
      <w:pPr>
        <w:pStyle w:val="ab"/>
        <w:ind w:firstLine="709"/>
        <w:jc w:val="both"/>
        <w:rPr>
          <w:rStyle w:val="s2"/>
          <w:rFonts w:ascii="Times New Roman" w:hAnsi="Times New Roman"/>
          <w:sz w:val="28"/>
          <w:szCs w:val="28"/>
        </w:rPr>
      </w:pPr>
      <w:proofErr w:type="gramStart"/>
      <w:r w:rsidRPr="00910F47">
        <w:rPr>
          <w:rFonts w:ascii="Times New Roman" w:hAnsi="Times New Roman"/>
          <w:sz w:val="28"/>
          <w:szCs w:val="28"/>
        </w:rPr>
        <w:t xml:space="preserve">- </w:t>
      </w:r>
      <w:r w:rsidRPr="00910F47">
        <w:rPr>
          <w:rStyle w:val="s2"/>
          <w:rFonts w:ascii="Times New Roman" w:hAnsi="Times New Roman"/>
          <w:sz w:val="28"/>
          <w:szCs w:val="28"/>
        </w:rPr>
        <w:t>нарушен</w:t>
      </w:r>
      <w:r w:rsidRPr="00910F47">
        <w:rPr>
          <w:rFonts w:ascii="Times New Roman" w:hAnsi="Times New Roman"/>
          <w:sz w:val="28"/>
          <w:szCs w:val="28"/>
        </w:rPr>
        <w:t xml:space="preserve"> п. 3 ст. 217 БК РФ в части не предоставления документов (справок об изменении сводной бюджетной росписи и лимитов бюджетных обязательств), в результате необоснованно уменьшены плановые расходы по «Дорожному хозяйству» на сумму 8000,0 тыс. руб. и увеличены плановые расходы по «Межбюджетным трансфертам» на 8000,0 тыс. рублей за 9 месяцев 2015 года;</w:t>
      </w:r>
      <w:proofErr w:type="gramEnd"/>
    </w:p>
    <w:p w:rsidR="00910F47" w:rsidRPr="00910F47" w:rsidRDefault="00910F47" w:rsidP="00910F47">
      <w:pPr>
        <w:pStyle w:val="ab"/>
        <w:ind w:firstLine="709"/>
        <w:jc w:val="both"/>
        <w:rPr>
          <w:rFonts w:ascii="Times New Roman" w:hAnsi="Times New Roman"/>
          <w:b/>
          <w:color w:val="000000"/>
          <w:sz w:val="28"/>
          <w:szCs w:val="28"/>
        </w:rPr>
      </w:pPr>
      <w:r w:rsidRPr="00910F47">
        <w:rPr>
          <w:rStyle w:val="s2"/>
          <w:rFonts w:ascii="Times New Roman" w:hAnsi="Times New Roman"/>
          <w:sz w:val="28"/>
          <w:szCs w:val="28"/>
        </w:rPr>
        <w:t>- нарушена ст. 142.5 БК РФ в части не предоставления</w:t>
      </w:r>
      <w:r w:rsidRPr="00910F47">
        <w:rPr>
          <w:rFonts w:ascii="Times New Roman" w:hAnsi="Times New Roman"/>
          <w:b/>
          <w:color w:val="000000"/>
          <w:sz w:val="28"/>
          <w:szCs w:val="28"/>
        </w:rPr>
        <w:t xml:space="preserve"> </w:t>
      </w:r>
      <w:r w:rsidRPr="00910F47">
        <w:rPr>
          <w:rStyle w:val="s2"/>
          <w:rFonts w:ascii="Times New Roman" w:hAnsi="Times New Roman"/>
          <w:sz w:val="28"/>
          <w:szCs w:val="28"/>
        </w:rPr>
        <w:t>финансовым управлением Администрации муниципального образования «Вяземский район» Смоленской области правовых актов по межбюджетным трансфертам на передачу полномочий по решению вопросов местного значения на сумму 8000,0 тыс. руб., в результате необоснованно увеличены лимиты на 6529,8 тыс. рублей.</w:t>
      </w:r>
      <w:r w:rsidRPr="00910F47">
        <w:rPr>
          <w:rFonts w:ascii="Times New Roman" w:hAnsi="Times New Roman"/>
          <w:b/>
          <w:color w:val="000000"/>
          <w:sz w:val="28"/>
          <w:szCs w:val="28"/>
        </w:rPr>
        <w:t xml:space="preserve">      </w:t>
      </w:r>
    </w:p>
    <w:p w:rsidR="00910F47" w:rsidRPr="00910F47" w:rsidRDefault="00910F47" w:rsidP="00910F47">
      <w:pPr>
        <w:spacing w:after="0" w:line="240" w:lineRule="auto"/>
        <w:ind w:firstLine="709"/>
        <w:jc w:val="both"/>
        <w:rPr>
          <w:rFonts w:ascii="Times New Roman" w:hAnsi="Times New Roman" w:cs="Times New Roman"/>
          <w:sz w:val="28"/>
          <w:szCs w:val="28"/>
        </w:rPr>
      </w:pPr>
      <w:r w:rsidRPr="00910F47">
        <w:rPr>
          <w:rFonts w:ascii="Times New Roman" w:hAnsi="Times New Roman" w:cs="Times New Roman"/>
          <w:sz w:val="28"/>
          <w:szCs w:val="28"/>
        </w:rPr>
        <w:t xml:space="preserve">КРК предложено доработать замечания и предложения, отраженные в оперативном отчете за 9 месяцев 2015 года. </w:t>
      </w:r>
    </w:p>
    <w:p w:rsidR="00910F47" w:rsidRPr="00910F47" w:rsidRDefault="00910F47" w:rsidP="00910F47">
      <w:pPr>
        <w:spacing w:after="0" w:line="240" w:lineRule="auto"/>
        <w:ind w:firstLine="709"/>
        <w:jc w:val="both"/>
        <w:rPr>
          <w:rFonts w:ascii="Times New Roman" w:hAnsi="Times New Roman" w:cs="Times New Roman"/>
          <w:sz w:val="28"/>
          <w:szCs w:val="28"/>
        </w:rPr>
      </w:pPr>
      <w:r w:rsidRPr="00910F47">
        <w:rPr>
          <w:rFonts w:ascii="Times New Roman" w:hAnsi="Times New Roman" w:cs="Times New Roman"/>
          <w:sz w:val="28"/>
          <w:szCs w:val="28"/>
        </w:rPr>
        <w:t>Устранено одно замечание в части предоставления распоряжения Администрации муниципального образования «Вяземский район» Смоленской области об утверждении отчета об исполнении бюджета Вяземского городского поселения за 9 месяцев 2015 года от 23.11.2015 года № 435-р.</w:t>
      </w:r>
    </w:p>
    <w:p w:rsidR="00910F47" w:rsidRPr="00910F47" w:rsidRDefault="00910F47" w:rsidP="00910F47">
      <w:pPr>
        <w:pStyle w:val="ab"/>
        <w:ind w:firstLine="709"/>
        <w:jc w:val="both"/>
        <w:rPr>
          <w:rFonts w:ascii="Times New Roman" w:hAnsi="Times New Roman"/>
          <w:color w:val="FF0000"/>
          <w:sz w:val="28"/>
          <w:szCs w:val="28"/>
        </w:rPr>
      </w:pPr>
      <w:proofErr w:type="gramStart"/>
      <w:r w:rsidRPr="00910F47">
        <w:rPr>
          <w:rFonts w:ascii="Times New Roman" w:hAnsi="Times New Roman"/>
          <w:color w:val="000000"/>
          <w:sz w:val="28"/>
          <w:szCs w:val="28"/>
        </w:rPr>
        <w:t>Заключения</w:t>
      </w:r>
      <w:r w:rsidRPr="00910F47">
        <w:rPr>
          <w:rFonts w:ascii="Times New Roman" w:hAnsi="Times New Roman"/>
          <w:sz w:val="28"/>
          <w:szCs w:val="28"/>
        </w:rPr>
        <w:t xml:space="preserve"> (от 03.03.2015 года,  от 25.03.2015 года, от 18.05.2015 года, от 09.06.2015 года, от 03.08.2015 года, от 11.09.2015 года, от 26.10.2015 года и от 23.12.2015 года)</w:t>
      </w:r>
      <w:r w:rsidRPr="00910F47">
        <w:rPr>
          <w:rFonts w:ascii="Times New Roman" w:hAnsi="Times New Roman"/>
          <w:b/>
          <w:color w:val="000000"/>
          <w:sz w:val="28"/>
          <w:szCs w:val="28"/>
        </w:rPr>
        <w:t xml:space="preserve"> </w:t>
      </w:r>
      <w:r w:rsidRPr="00910F47">
        <w:rPr>
          <w:rFonts w:ascii="Times New Roman" w:hAnsi="Times New Roman"/>
          <w:sz w:val="28"/>
          <w:szCs w:val="28"/>
        </w:rPr>
        <w:t xml:space="preserve">на проекты решений Совета депутатов Вяземского городского поселения Вяземского района Смоленской области «О внесении изменений в </w:t>
      </w:r>
      <w:r w:rsidRPr="00910F47">
        <w:rPr>
          <w:rFonts w:ascii="Times New Roman" w:hAnsi="Times New Roman"/>
          <w:sz w:val="28"/>
          <w:szCs w:val="28"/>
        </w:rPr>
        <w:lastRenderedPageBreak/>
        <w:t xml:space="preserve">бюджет на 2015 год и плановый период 2016 и 2017 годов» </w:t>
      </w:r>
      <w:r w:rsidRPr="00910F47">
        <w:rPr>
          <w:rFonts w:ascii="Times New Roman" w:hAnsi="Times New Roman"/>
          <w:color w:val="000000"/>
          <w:sz w:val="28"/>
          <w:szCs w:val="28"/>
        </w:rPr>
        <w:t>соответствуют требованиям БК РФ, кроме обеспечения реализации</w:t>
      </w:r>
      <w:proofErr w:type="gramEnd"/>
      <w:r w:rsidRPr="00910F47">
        <w:rPr>
          <w:rFonts w:ascii="Times New Roman" w:hAnsi="Times New Roman"/>
          <w:color w:val="000000"/>
          <w:sz w:val="28"/>
          <w:szCs w:val="28"/>
        </w:rPr>
        <w:t xml:space="preserve"> муниципальных программ.</w:t>
      </w:r>
    </w:p>
    <w:p w:rsidR="00910F47" w:rsidRPr="00910F47" w:rsidRDefault="00910F47" w:rsidP="00910F47">
      <w:pPr>
        <w:pStyle w:val="1"/>
        <w:ind w:firstLine="709"/>
        <w:jc w:val="both"/>
        <w:rPr>
          <w:rFonts w:ascii="Times New Roman" w:hAnsi="Times New Roman"/>
          <w:sz w:val="28"/>
          <w:szCs w:val="28"/>
        </w:rPr>
      </w:pPr>
      <w:proofErr w:type="gramStart"/>
      <w:r w:rsidRPr="00910F47">
        <w:rPr>
          <w:rFonts w:ascii="Times New Roman" w:hAnsi="Times New Roman"/>
          <w:sz w:val="28"/>
          <w:szCs w:val="28"/>
        </w:rPr>
        <w:t>В нарушение подпунктов 4.2, 4.3 п. 4 Порядка  рассмотрения Советом депутатов Вяземского городского поселения Вяземского района Смоленской области проектов муниципальных программ муниципального  образования Вяземского городского поселения Вяземского района Смоленской области и предложений о внесении изменений в муниципальные программы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21.04.2015</w:t>
      </w:r>
      <w:proofErr w:type="gramEnd"/>
      <w:r w:rsidRPr="00910F47">
        <w:rPr>
          <w:rFonts w:ascii="Times New Roman" w:hAnsi="Times New Roman"/>
          <w:sz w:val="28"/>
          <w:szCs w:val="28"/>
        </w:rPr>
        <w:t xml:space="preserve"> №</w:t>
      </w:r>
      <w:proofErr w:type="gramStart"/>
      <w:r w:rsidRPr="00910F47">
        <w:rPr>
          <w:rFonts w:ascii="Times New Roman" w:hAnsi="Times New Roman"/>
          <w:sz w:val="28"/>
          <w:szCs w:val="28"/>
        </w:rPr>
        <w:t>26 с проектами решений Совета депутатов Вяземского городского поселения Вяземского района Смоленской области «О внесении изменений в бюджет на 2015 год и плановый период 2016 и 2017 годов» (от 18.05.2015 года, от 09.06.2015 года, от 03.08.2015 года, от 11.09.2015 года, от 26.10.2015 года и от 23.12.2015 года) не предоставлены Постановления Администрации муниципального образования «Вяземский район» Смоленской области о внесении изменений</w:t>
      </w:r>
      <w:proofErr w:type="gramEnd"/>
      <w:r w:rsidRPr="00910F47">
        <w:rPr>
          <w:rFonts w:ascii="Times New Roman" w:hAnsi="Times New Roman"/>
          <w:sz w:val="28"/>
          <w:szCs w:val="28"/>
        </w:rPr>
        <w:t xml:space="preserve"> в муниципальные программы с пояснительными записками.</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По результатам экспертно-аналитических мероприятий</w:t>
      </w:r>
      <w:r w:rsidRPr="00910F47">
        <w:rPr>
          <w:rFonts w:ascii="Times New Roman" w:hAnsi="Times New Roman"/>
          <w:b/>
          <w:sz w:val="28"/>
          <w:szCs w:val="28"/>
        </w:rPr>
        <w:t xml:space="preserve"> </w:t>
      </w:r>
      <w:r w:rsidRPr="00910F47">
        <w:rPr>
          <w:rFonts w:ascii="Times New Roman" w:hAnsi="Times New Roman"/>
          <w:color w:val="222222"/>
          <w:sz w:val="28"/>
          <w:szCs w:val="28"/>
        </w:rPr>
        <w:t>составлены и направлены заключения с предложениями по устранению</w:t>
      </w:r>
      <w:r w:rsidRPr="00910F47">
        <w:rPr>
          <w:rFonts w:ascii="Times New Roman" w:hAnsi="Times New Roman"/>
          <w:sz w:val="28"/>
          <w:szCs w:val="28"/>
        </w:rPr>
        <w:t xml:space="preserve"> выявленных недостатков.  </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Мер по устранению выявленных недостатков Администрацией муниципального образования «Вяземский район» Смоленской области не принималось.</w:t>
      </w:r>
      <w:r w:rsidRPr="00910F47">
        <w:rPr>
          <w:rFonts w:ascii="Times New Roman" w:hAnsi="Times New Roman"/>
          <w:sz w:val="28"/>
          <w:szCs w:val="28"/>
          <w:highlight w:val="yellow"/>
        </w:rPr>
        <w:t xml:space="preserve"> </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 xml:space="preserve">Заключением от 17.03.2015 года отклонен КРК представленный проект </w:t>
      </w:r>
      <w:proofErr w:type="gramStart"/>
      <w:r w:rsidRPr="00910F47">
        <w:rPr>
          <w:rFonts w:ascii="Times New Roman" w:hAnsi="Times New Roman"/>
          <w:sz w:val="28"/>
          <w:szCs w:val="28"/>
        </w:rPr>
        <w:t>решения Совета депутатов Вяземского городского поселения Вяземского района Смоленской</w:t>
      </w:r>
      <w:proofErr w:type="gramEnd"/>
      <w:r w:rsidRPr="00910F47">
        <w:rPr>
          <w:rFonts w:ascii="Times New Roman" w:hAnsi="Times New Roman"/>
          <w:sz w:val="28"/>
          <w:szCs w:val="28"/>
        </w:rPr>
        <w:t xml:space="preserve"> области «Об утверждении Положения о порядке предоставления в 2015 году иных межбюджетных трансфертов из бюджета Вяземского городского поселения Вяземского района Смоленской области» по следующим основаниям:</w:t>
      </w:r>
    </w:p>
    <w:p w:rsidR="00910F47" w:rsidRPr="00910F47" w:rsidRDefault="00910F47" w:rsidP="00910F47">
      <w:pPr>
        <w:autoSpaceDE w:val="0"/>
        <w:autoSpaceDN w:val="0"/>
        <w:adjustRightInd w:val="0"/>
        <w:spacing w:after="0" w:line="240" w:lineRule="auto"/>
        <w:ind w:firstLine="709"/>
        <w:jc w:val="both"/>
        <w:rPr>
          <w:rFonts w:ascii="Times New Roman" w:hAnsi="Times New Roman" w:cs="Times New Roman"/>
          <w:sz w:val="28"/>
          <w:szCs w:val="28"/>
        </w:rPr>
      </w:pPr>
      <w:r w:rsidRPr="00910F47">
        <w:rPr>
          <w:rFonts w:ascii="Times New Roman" w:hAnsi="Times New Roman" w:cs="Times New Roman"/>
          <w:sz w:val="28"/>
          <w:szCs w:val="28"/>
        </w:rPr>
        <w:t xml:space="preserve"> - согласно </w:t>
      </w:r>
      <w:hyperlink r:id="rId8" w:history="1">
        <w:r w:rsidRPr="00910F47">
          <w:rPr>
            <w:rFonts w:ascii="Times New Roman" w:hAnsi="Times New Roman" w:cs="Times New Roman"/>
            <w:color w:val="000000"/>
            <w:sz w:val="28"/>
            <w:szCs w:val="28"/>
          </w:rPr>
          <w:t>статье 142.5</w:t>
        </w:r>
      </w:hyperlink>
      <w:r w:rsidRPr="00910F47">
        <w:rPr>
          <w:rFonts w:ascii="Times New Roman" w:hAnsi="Times New Roman" w:cs="Times New Roman"/>
          <w:sz w:val="28"/>
          <w:szCs w:val="28"/>
        </w:rPr>
        <w:t xml:space="preserve"> БК РФ муниципальные правовые акты представительного органа поселения о предоставлении иных межбюджетных трансфертов из бюджетов поселений могут быть приняты, если возможность предоставления таких трансфертов предусмотрена </w:t>
      </w:r>
      <w:hyperlink r:id="rId9" w:history="1">
        <w:r w:rsidRPr="00910F47">
          <w:rPr>
            <w:rFonts w:ascii="Times New Roman" w:hAnsi="Times New Roman" w:cs="Times New Roman"/>
            <w:color w:val="000000"/>
            <w:sz w:val="28"/>
            <w:szCs w:val="28"/>
          </w:rPr>
          <w:t>БК</w:t>
        </w:r>
      </w:hyperlink>
      <w:r w:rsidRPr="00910F47">
        <w:rPr>
          <w:rFonts w:ascii="Times New Roman" w:hAnsi="Times New Roman" w:cs="Times New Roman"/>
          <w:sz w:val="28"/>
          <w:szCs w:val="28"/>
        </w:rPr>
        <w:t xml:space="preserve"> РФ. Аналогичная норма закреплена в </w:t>
      </w:r>
      <w:hyperlink r:id="rId10" w:history="1">
        <w:r w:rsidRPr="00910F47">
          <w:rPr>
            <w:rFonts w:ascii="Times New Roman" w:hAnsi="Times New Roman" w:cs="Times New Roman"/>
            <w:color w:val="000000"/>
            <w:sz w:val="28"/>
            <w:szCs w:val="28"/>
          </w:rPr>
          <w:t>пункте 4 статьи 15</w:t>
        </w:r>
      </w:hyperlink>
      <w:r w:rsidRPr="00910F4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(далее - Закон №131-ФЗ). Таким образом, иные межбюджетные трансферты могут предоставляться бюджету муниципального района из бюджетов поселений, входящих в состав данного муниципального района, на основании соответствующего решения представительного органа поселения при заключении соглашения между органами местного самоуправления поселения и муниципального района о передаче соответствующих полномочий по решению вопросов местного значения;  </w:t>
      </w:r>
    </w:p>
    <w:p w:rsidR="00910F47" w:rsidRPr="00910F47" w:rsidRDefault="00910F47" w:rsidP="00910F47">
      <w:pPr>
        <w:autoSpaceDE w:val="0"/>
        <w:autoSpaceDN w:val="0"/>
        <w:adjustRightInd w:val="0"/>
        <w:spacing w:after="0" w:line="240" w:lineRule="auto"/>
        <w:ind w:firstLine="709"/>
        <w:jc w:val="both"/>
        <w:rPr>
          <w:rFonts w:ascii="Times New Roman" w:hAnsi="Times New Roman" w:cs="Times New Roman"/>
          <w:sz w:val="28"/>
          <w:szCs w:val="28"/>
        </w:rPr>
      </w:pPr>
      <w:r w:rsidRPr="00910F47">
        <w:rPr>
          <w:rFonts w:ascii="Times New Roman" w:hAnsi="Times New Roman" w:cs="Times New Roman"/>
          <w:sz w:val="28"/>
          <w:szCs w:val="28"/>
        </w:rPr>
        <w:t xml:space="preserve">- согласно </w:t>
      </w:r>
      <w:hyperlink r:id="rId11" w:history="1">
        <w:r w:rsidRPr="00910F47">
          <w:rPr>
            <w:rFonts w:ascii="Times New Roman" w:hAnsi="Times New Roman" w:cs="Times New Roman"/>
            <w:color w:val="000000"/>
            <w:sz w:val="28"/>
            <w:szCs w:val="28"/>
          </w:rPr>
          <w:t>части 2 статьи 34</w:t>
        </w:r>
      </w:hyperlink>
      <w:r w:rsidRPr="00910F47">
        <w:rPr>
          <w:rFonts w:ascii="Times New Roman" w:hAnsi="Times New Roman" w:cs="Times New Roman"/>
          <w:sz w:val="28"/>
          <w:szCs w:val="28"/>
        </w:rPr>
        <w:t xml:space="preserve"> Закона №131-ФЗ уставами муниципального района и поселения, являющегося административным центром муниципального района, предусмотрена возможность образования местной администрации </w:t>
      </w:r>
      <w:r w:rsidRPr="00910F47">
        <w:rPr>
          <w:rFonts w:ascii="Times New Roman" w:hAnsi="Times New Roman" w:cs="Times New Roman"/>
          <w:sz w:val="28"/>
          <w:szCs w:val="28"/>
        </w:rPr>
        <w:lastRenderedPageBreak/>
        <w:t xml:space="preserve">муниципального района, на которую возлагается исполнение полномочий местной администрации указанного поселения. </w:t>
      </w:r>
      <w:proofErr w:type="gramStart"/>
      <w:r w:rsidRPr="00910F47">
        <w:rPr>
          <w:rFonts w:ascii="Times New Roman" w:hAnsi="Times New Roman" w:cs="Times New Roman"/>
          <w:sz w:val="28"/>
          <w:szCs w:val="28"/>
        </w:rPr>
        <w:t>В этом случае в поселении, являющейся административным центром муниципального района, местная администрация не образуется.</w:t>
      </w:r>
      <w:proofErr w:type="gramEnd"/>
    </w:p>
    <w:p w:rsidR="00910F47" w:rsidRPr="00910F47" w:rsidRDefault="00910F47" w:rsidP="00910F47">
      <w:pPr>
        <w:autoSpaceDE w:val="0"/>
        <w:autoSpaceDN w:val="0"/>
        <w:adjustRightInd w:val="0"/>
        <w:spacing w:after="0" w:line="240" w:lineRule="auto"/>
        <w:ind w:firstLine="709"/>
        <w:jc w:val="both"/>
        <w:rPr>
          <w:rFonts w:ascii="Times New Roman" w:hAnsi="Times New Roman" w:cs="Times New Roman"/>
          <w:sz w:val="28"/>
          <w:szCs w:val="28"/>
        </w:rPr>
      </w:pPr>
      <w:r w:rsidRPr="00910F47">
        <w:rPr>
          <w:rFonts w:ascii="Times New Roman" w:hAnsi="Times New Roman" w:cs="Times New Roman"/>
          <w:sz w:val="28"/>
          <w:szCs w:val="28"/>
        </w:rPr>
        <w:t xml:space="preserve">Данная норма подразумевает возможность исполнения всех полномочий местной администрации поселения, в том числе бюджетных полномочий, предусмотренных </w:t>
      </w:r>
      <w:hyperlink r:id="rId12" w:history="1">
        <w:r w:rsidRPr="00910F47">
          <w:rPr>
            <w:rFonts w:ascii="Times New Roman" w:hAnsi="Times New Roman" w:cs="Times New Roman"/>
            <w:color w:val="000000"/>
            <w:sz w:val="28"/>
            <w:szCs w:val="28"/>
          </w:rPr>
          <w:t>статьей 154</w:t>
        </w:r>
      </w:hyperlink>
      <w:r w:rsidRPr="00910F47">
        <w:rPr>
          <w:rFonts w:ascii="Times New Roman" w:hAnsi="Times New Roman" w:cs="Times New Roman"/>
          <w:sz w:val="28"/>
          <w:szCs w:val="28"/>
        </w:rPr>
        <w:t xml:space="preserve"> БК РФ, местной администрацией муниципального района. При этом, учитывая, что согласно вышеуказанной </w:t>
      </w:r>
      <w:hyperlink r:id="rId13" w:history="1">
        <w:r w:rsidRPr="00910F47">
          <w:rPr>
            <w:rFonts w:ascii="Times New Roman" w:hAnsi="Times New Roman" w:cs="Times New Roman"/>
            <w:color w:val="000000"/>
            <w:sz w:val="28"/>
            <w:szCs w:val="28"/>
          </w:rPr>
          <w:t>статье</w:t>
        </w:r>
      </w:hyperlink>
      <w:r w:rsidRPr="00910F47">
        <w:rPr>
          <w:rFonts w:ascii="Times New Roman" w:hAnsi="Times New Roman" w:cs="Times New Roman"/>
          <w:sz w:val="28"/>
          <w:szCs w:val="28"/>
        </w:rPr>
        <w:t xml:space="preserve"> Закона №131-ФЗ решение о подобной организации органов местного самоуправления поселения и муниципального района принимается уставами данных муниципальных образований, не предусмотрено заключение соглашений между ними о передаче полномочий по решению вопросов местного значения и предоставление межбюджетных трансфертов на их исполнение.</w:t>
      </w:r>
    </w:p>
    <w:p w:rsidR="00910F47" w:rsidRPr="00910F47" w:rsidRDefault="00910F47" w:rsidP="00910F47">
      <w:pPr>
        <w:autoSpaceDE w:val="0"/>
        <w:autoSpaceDN w:val="0"/>
        <w:adjustRightInd w:val="0"/>
        <w:spacing w:after="0" w:line="240" w:lineRule="auto"/>
        <w:ind w:firstLine="709"/>
        <w:jc w:val="both"/>
        <w:rPr>
          <w:rFonts w:ascii="Times New Roman" w:hAnsi="Times New Roman" w:cs="Times New Roman"/>
          <w:sz w:val="28"/>
          <w:szCs w:val="28"/>
        </w:rPr>
      </w:pPr>
      <w:r w:rsidRPr="00910F47">
        <w:rPr>
          <w:rFonts w:ascii="Times New Roman" w:hAnsi="Times New Roman" w:cs="Times New Roman"/>
          <w:sz w:val="28"/>
          <w:szCs w:val="28"/>
        </w:rPr>
        <w:t xml:space="preserve">В результате выше изложенного норма </w:t>
      </w:r>
      <w:hyperlink r:id="rId14" w:history="1">
        <w:r w:rsidRPr="00910F47">
          <w:rPr>
            <w:rFonts w:ascii="Times New Roman" w:hAnsi="Times New Roman" w:cs="Times New Roman"/>
            <w:color w:val="000000"/>
            <w:sz w:val="28"/>
            <w:szCs w:val="28"/>
          </w:rPr>
          <w:t>статьи 142.5</w:t>
        </w:r>
      </w:hyperlink>
      <w:r w:rsidRPr="00910F47">
        <w:rPr>
          <w:rFonts w:ascii="Times New Roman" w:hAnsi="Times New Roman" w:cs="Times New Roman"/>
          <w:sz w:val="28"/>
          <w:szCs w:val="28"/>
        </w:rPr>
        <w:t xml:space="preserve"> БК РФ неприменима. Представленный проект решения не может быть утвержден решением Совета депутатов Вяземского городского поселения, так как полномочия уже переданы Администрации муниципального образования «Вяземский район» Смоленской области. Дополнительных порядков утверждать решением представительного органа после этой процедуры законодательство не требует, так же не требует принимать решение о заключении соглашений по передаче полномочий, так как они уже переданы.</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Заключение направлено в Совет депутатов Вяземского городского поселения Вяземского района Смоленской области и Главе Администрации муниципального образования «Вяземский район» Смоленской области.</w:t>
      </w:r>
    </w:p>
    <w:p w:rsidR="00910F47" w:rsidRPr="00910F47" w:rsidRDefault="00910F47" w:rsidP="00910F47">
      <w:pPr>
        <w:pStyle w:val="ab"/>
        <w:ind w:firstLine="709"/>
        <w:jc w:val="both"/>
        <w:rPr>
          <w:rFonts w:ascii="Times New Roman" w:hAnsi="Times New Roman"/>
          <w:b/>
          <w:color w:val="FF0000"/>
          <w:sz w:val="28"/>
          <w:szCs w:val="28"/>
          <w:u w:val="single"/>
        </w:rPr>
      </w:pPr>
      <w:r w:rsidRPr="00910F47">
        <w:rPr>
          <w:rFonts w:ascii="Times New Roman" w:hAnsi="Times New Roman"/>
          <w:sz w:val="28"/>
          <w:szCs w:val="28"/>
        </w:rPr>
        <w:t>В рамках последующего контроля в соответствии со статьёй 264.4 Бюджетного кодекса Российской Федерации в отчётном периоде проведена внешняя проверка годового отчёта об исполнении бюджета Вяземского городского поселения за 2014 год, включающая проверку годовой бюджетной отчётности. По результатам проверки составлен и направлен отчет от 30.04.2015 года.</w:t>
      </w:r>
    </w:p>
    <w:p w:rsidR="00910F47" w:rsidRPr="00910F47" w:rsidRDefault="00910F47" w:rsidP="00910F47">
      <w:pPr>
        <w:pStyle w:val="ab"/>
        <w:ind w:firstLine="709"/>
        <w:jc w:val="both"/>
        <w:rPr>
          <w:rFonts w:ascii="Times New Roman" w:hAnsi="Times New Roman"/>
          <w:b/>
          <w:color w:val="FF0000"/>
          <w:sz w:val="28"/>
          <w:szCs w:val="28"/>
        </w:rPr>
      </w:pPr>
      <w:r w:rsidRPr="00910F47">
        <w:rPr>
          <w:rFonts w:ascii="Times New Roman" w:hAnsi="Times New Roman"/>
          <w:sz w:val="28"/>
          <w:szCs w:val="28"/>
        </w:rPr>
        <w:t>В 2015 году основными задачами КРК в части выполнения полномочий по внешнему муниципальному финансовому контролю являлись:</w:t>
      </w:r>
    </w:p>
    <w:p w:rsidR="00910F47" w:rsidRPr="00910F47" w:rsidRDefault="00910F47" w:rsidP="00910F47">
      <w:pPr>
        <w:pStyle w:val="ab"/>
        <w:ind w:firstLine="709"/>
        <w:jc w:val="both"/>
        <w:rPr>
          <w:rFonts w:ascii="Times New Roman" w:hAnsi="Times New Roman"/>
          <w:sz w:val="28"/>
          <w:szCs w:val="28"/>
          <w:highlight w:val="yellow"/>
        </w:rPr>
      </w:pPr>
      <w:r w:rsidRPr="00910F47">
        <w:rPr>
          <w:rFonts w:ascii="Times New Roman" w:hAnsi="Times New Roman"/>
          <w:sz w:val="28"/>
          <w:szCs w:val="28"/>
        </w:rPr>
        <w:t xml:space="preserve">- организация и осуществление предварительного, текущего и последующего </w:t>
      </w:r>
      <w:proofErr w:type="gramStart"/>
      <w:r w:rsidRPr="00910F47">
        <w:rPr>
          <w:rFonts w:ascii="Times New Roman" w:hAnsi="Times New Roman"/>
          <w:sz w:val="28"/>
          <w:szCs w:val="28"/>
        </w:rPr>
        <w:t>контроля за</w:t>
      </w:r>
      <w:proofErr w:type="gramEnd"/>
      <w:r w:rsidRPr="00910F47">
        <w:rPr>
          <w:rFonts w:ascii="Times New Roman" w:hAnsi="Times New Roman"/>
          <w:sz w:val="28"/>
          <w:szCs w:val="28"/>
        </w:rPr>
        <w:t xml:space="preserve"> исполнением бюджета Вяземского городского поселения, включая внешнюю проверку годового отчёта об исполнении бюджета Вяземского городского поселения;</w:t>
      </w:r>
    </w:p>
    <w:p w:rsidR="00910F47" w:rsidRPr="00910F47" w:rsidRDefault="00910F47" w:rsidP="00910F47">
      <w:pPr>
        <w:pStyle w:val="ab"/>
        <w:ind w:firstLine="709"/>
        <w:jc w:val="both"/>
        <w:rPr>
          <w:rFonts w:ascii="Times New Roman" w:hAnsi="Times New Roman"/>
          <w:sz w:val="28"/>
          <w:szCs w:val="28"/>
          <w:highlight w:val="yellow"/>
        </w:rPr>
      </w:pPr>
      <w:r w:rsidRPr="00910F47">
        <w:rPr>
          <w:rFonts w:ascii="Times New Roman" w:hAnsi="Times New Roman"/>
          <w:sz w:val="28"/>
          <w:szCs w:val="28"/>
        </w:rPr>
        <w:t>- аудит эффективности использования средств бюджета Вяземского городского поселения, выделенных на реализацию муниципальных программ;</w:t>
      </w:r>
    </w:p>
    <w:p w:rsidR="00910F47" w:rsidRPr="00910F47" w:rsidRDefault="00910F47" w:rsidP="00910F47">
      <w:pPr>
        <w:pStyle w:val="ab"/>
        <w:ind w:firstLine="709"/>
        <w:jc w:val="both"/>
        <w:rPr>
          <w:rFonts w:ascii="Times New Roman" w:hAnsi="Times New Roman"/>
          <w:sz w:val="28"/>
          <w:szCs w:val="28"/>
          <w:highlight w:val="yellow"/>
        </w:rPr>
      </w:pPr>
      <w:r w:rsidRPr="00910F47">
        <w:rPr>
          <w:rFonts w:ascii="Times New Roman" w:hAnsi="Times New Roman"/>
          <w:sz w:val="28"/>
          <w:szCs w:val="28"/>
        </w:rPr>
        <w:t>- профилактика нарушений финансовой и бюджетной дисциплины при расходовании бюджетных средств Вяземского городского поселения и принятие мер по их устранению (исключению).</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 xml:space="preserve">В отчетном периоде основное внимание уделялось </w:t>
      </w:r>
      <w:proofErr w:type="gramStart"/>
      <w:r w:rsidRPr="00910F47">
        <w:rPr>
          <w:rFonts w:ascii="Times New Roman" w:hAnsi="Times New Roman"/>
          <w:sz w:val="28"/>
          <w:szCs w:val="28"/>
        </w:rPr>
        <w:t>контролю за</w:t>
      </w:r>
      <w:proofErr w:type="gramEnd"/>
      <w:r w:rsidRPr="00910F47">
        <w:rPr>
          <w:rFonts w:ascii="Times New Roman" w:hAnsi="Times New Roman"/>
          <w:sz w:val="28"/>
          <w:szCs w:val="28"/>
        </w:rPr>
        <w:t xml:space="preserve"> законностью и эффективностью использования средств бюджета</w:t>
      </w:r>
      <w:r w:rsidRPr="00910F47">
        <w:rPr>
          <w:rFonts w:ascii="Times New Roman" w:hAnsi="Times New Roman"/>
          <w:color w:val="FF0000"/>
          <w:sz w:val="28"/>
          <w:szCs w:val="28"/>
        </w:rPr>
        <w:t xml:space="preserve"> </w:t>
      </w:r>
      <w:r w:rsidRPr="00910F47">
        <w:rPr>
          <w:rFonts w:ascii="Times New Roman" w:hAnsi="Times New Roman"/>
          <w:sz w:val="28"/>
          <w:szCs w:val="28"/>
        </w:rPr>
        <w:t xml:space="preserve">Вяземского городского поселения. При проведении контрольных мероприятий обращалось </w:t>
      </w:r>
      <w:r w:rsidRPr="00910F47">
        <w:rPr>
          <w:rFonts w:ascii="Times New Roman" w:hAnsi="Times New Roman"/>
          <w:sz w:val="28"/>
          <w:szCs w:val="28"/>
        </w:rPr>
        <w:lastRenderedPageBreak/>
        <w:t>внимание на соответствие действующих муниципальных правовых актов Вяземского городского поселения законодательству Российской Федерации.</w:t>
      </w:r>
    </w:p>
    <w:p w:rsidR="00910F47" w:rsidRPr="00910F47" w:rsidRDefault="00910F47" w:rsidP="00910F47">
      <w:pPr>
        <w:pStyle w:val="ab"/>
        <w:ind w:firstLine="709"/>
        <w:jc w:val="both"/>
        <w:rPr>
          <w:rFonts w:ascii="Times New Roman" w:hAnsi="Times New Roman"/>
          <w:color w:val="FF0000"/>
          <w:sz w:val="28"/>
          <w:szCs w:val="28"/>
        </w:rPr>
      </w:pPr>
    </w:p>
    <w:p w:rsidR="00910F47" w:rsidRPr="00910F47" w:rsidRDefault="00910F47" w:rsidP="00910F47">
      <w:pPr>
        <w:pStyle w:val="ab"/>
        <w:ind w:firstLine="709"/>
        <w:jc w:val="center"/>
        <w:rPr>
          <w:rFonts w:ascii="Times New Roman" w:hAnsi="Times New Roman"/>
          <w:b/>
          <w:sz w:val="28"/>
          <w:szCs w:val="28"/>
        </w:rPr>
      </w:pPr>
      <w:r w:rsidRPr="00910F47">
        <w:rPr>
          <w:rFonts w:ascii="Times New Roman" w:hAnsi="Times New Roman"/>
          <w:b/>
          <w:sz w:val="28"/>
          <w:szCs w:val="28"/>
        </w:rPr>
        <w:t>Контрольно-ревизионная деятельность.</w:t>
      </w:r>
    </w:p>
    <w:p w:rsidR="00910F47" w:rsidRPr="00910F47" w:rsidRDefault="00910F47" w:rsidP="00910F47">
      <w:pPr>
        <w:pStyle w:val="ab"/>
        <w:ind w:firstLine="709"/>
        <w:jc w:val="both"/>
        <w:rPr>
          <w:rFonts w:ascii="Times New Roman" w:hAnsi="Times New Roman"/>
          <w:sz w:val="28"/>
          <w:szCs w:val="28"/>
        </w:rPr>
      </w:pPr>
      <w:proofErr w:type="gramStart"/>
      <w:r w:rsidRPr="00910F47">
        <w:rPr>
          <w:rFonts w:ascii="Times New Roman" w:hAnsi="Times New Roman"/>
          <w:sz w:val="28"/>
          <w:szCs w:val="28"/>
        </w:rPr>
        <w:t>В 2015 году по обращению Главы муниципального образования Вяземского городского поселения Вяземского района Смоленской области и депутатов Совета депутатов Вяземского городского поселения Вяземского района Смоленской области проведено 1 контрольное мероприятие «Проверка организации финансирования, целевого и эффективного использования средств на реализацию мероприятий муниципальной программы «Благоустройство территорий Вяземского городского поселения Вяземский район Смоленской области на 2014 год».</w:t>
      </w:r>
      <w:proofErr w:type="gramEnd"/>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По результатам проверки установлено:</w:t>
      </w:r>
    </w:p>
    <w:p w:rsidR="00910F47" w:rsidRPr="00910F47" w:rsidRDefault="00910F47" w:rsidP="00910F47">
      <w:pPr>
        <w:pStyle w:val="ab"/>
        <w:tabs>
          <w:tab w:val="left" w:pos="0"/>
        </w:tabs>
        <w:ind w:firstLine="709"/>
        <w:jc w:val="both"/>
        <w:rPr>
          <w:rFonts w:ascii="Times New Roman" w:hAnsi="Times New Roman"/>
          <w:sz w:val="28"/>
          <w:szCs w:val="28"/>
        </w:rPr>
      </w:pPr>
      <w:r w:rsidRPr="00910F47">
        <w:rPr>
          <w:rFonts w:ascii="Times New Roman" w:hAnsi="Times New Roman"/>
          <w:sz w:val="28"/>
          <w:szCs w:val="28"/>
        </w:rPr>
        <w:t xml:space="preserve">- в нарушение пункта 1 статьи 179 БК РФ отсутствует Порядок разработки, реализации и оценки </w:t>
      </w:r>
      <w:proofErr w:type="gramStart"/>
      <w:r w:rsidRPr="00910F47">
        <w:rPr>
          <w:rFonts w:ascii="Times New Roman" w:hAnsi="Times New Roman"/>
          <w:sz w:val="28"/>
          <w:szCs w:val="28"/>
        </w:rPr>
        <w:t>эффективности реализации муниципальных программ муниципального образования Вяземского городского поселения Вяземского района Смоленской области</w:t>
      </w:r>
      <w:proofErr w:type="gramEnd"/>
      <w:r w:rsidRPr="00910F47">
        <w:rPr>
          <w:rFonts w:ascii="Times New Roman" w:hAnsi="Times New Roman"/>
          <w:sz w:val="28"/>
          <w:szCs w:val="28"/>
        </w:rPr>
        <w:t xml:space="preserve">; </w:t>
      </w:r>
    </w:p>
    <w:p w:rsidR="00910F47" w:rsidRPr="00910F47" w:rsidRDefault="00910F47" w:rsidP="00910F47">
      <w:pPr>
        <w:pStyle w:val="ab"/>
        <w:tabs>
          <w:tab w:val="left" w:pos="0"/>
        </w:tabs>
        <w:ind w:firstLine="709"/>
        <w:jc w:val="both"/>
        <w:rPr>
          <w:rFonts w:ascii="Times New Roman" w:hAnsi="Times New Roman"/>
          <w:sz w:val="28"/>
          <w:szCs w:val="28"/>
        </w:rPr>
      </w:pPr>
      <w:r w:rsidRPr="00910F47">
        <w:rPr>
          <w:rFonts w:ascii="Times New Roman" w:hAnsi="Times New Roman"/>
          <w:sz w:val="28"/>
          <w:szCs w:val="28"/>
        </w:rPr>
        <w:t xml:space="preserve">- паспорт муниципальной программы не соответствует текстовой части программы: в паспорте программы в основных мероприятиях Программы содержится - «Прочие мероприятия по благоустройству», в текстовой части Программы отсутствуют данные мероприятия; </w:t>
      </w:r>
    </w:p>
    <w:p w:rsidR="00910F47" w:rsidRPr="00910F47" w:rsidRDefault="00910F47" w:rsidP="00910F47">
      <w:pPr>
        <w:pStyle w:val="ab"/>
        <w:tabs>
          <w:tab w:val="left" w:pos="0"/>
        </w:tabs>
        <w:ind w:firstLine="709"/>
        <w:jc w:val="both"/>
        <w:rPr>
          <w:rFonts w:ascii="Times New Roman" w:hAnsi="Times New Roman"/>
          <w:sz w:val="28"/>
          <w:szCs w:val="28"/>
        </w:rPr>
      </w:pPr>
      <w:r w:rsidRPr="00910F47">
        <w:rPr>
          <w:rFonts w:ascii="Times New Roman" w:hAnsi="Times New Roman"/>
          <w:sz w:val="28"/>
          <w:szCs w:val="28"/>
        </w:rPr>
        <w:t>- в нарушение части 2 пункта 11 Письма Минфина Российской Федерации от 30.09.2014 г. №09-05-05/48843 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 паспорт муниципальной программы не соответствует текстовой части программы. Фактически, проведенные мероприятия Программы за период 2014 г., не соответствуют в полном объеме утвержденной Программе;</w:t>
      </w:r>
    </w:p>
    <w:p w:rsidR="00910F47" w:rsidRPr="00910F47" w:rsidRDefault="00910F47" w:rsidP="00910F47">
      <w:pPr>
        <w:pStyle w:val="ab"/>
        <w:tabs>
          <w:tab w:val="left" w:pos="0"/>
        </w:tabs>
        <w:ind w:firstLine="709"/>
        <w:jc w:val="both"/>
        <w:rPr>
          <w:rFonts w:ascii="Times New Roman" w:hAnsi="Times New Roman"/>
          <w:sz w:val="28"/>
          <w:szCs w:val="28"/>
        </w:rPr>
      </w:pPr>
      <w:r w:rsidRPr="00910F47">
        <w:rPr>
          <w:rFonts w:ascii="Times New Roman" w:hAnsi="Times New Roman"/>
          <w:sz w:val="28"/>
          <w:szCs w:val="28"/>
        </w:rPr>
        <w:t xml:space="preserve">- в 2-х заключенных муниципальных контрактах по подпрограммам «Содержание уличного освещения» и «Организация и содержание мест захоронения» не нашли отражения мероприятия, не предусмотренные подпрограммами. Муниципальные контракты и договора подряда на цели, не предусмотренные подпрограммами, были заключены отдельно. На цели предусмотренные подпрограммой «Содержание уличного освещения» утверждены бюджетные ассигнования в сумме 15704073,20 рублей, на </w:t>
      </w:r>
      <w:proofErr w:type="gramStart"/>
      <w:r w:rsidRPr="00910F47">
        <w:rPr>
          <w:rFonts w:ascii="Times New Roman" w:hAnsi="Times New Roman"/>
          <w:sz w:val="28"/>
          <w:szCs w:val="28"/>
        </w:rPr>
        <w:t>цели</w:t>
      </w:r>
      <w:proofErr w:type="gramEnd"/>
      <w:r w:rsidRPr="00910F47">
        <w:rPr>
          <w:rFonts w:ascii="Times New Roman" w:hAnsi="Times New Roman"/>
          <w:sz w:val="28"/>
          <w:szCs w:val="28"/>
        </w:rPr>
        <w:t xml:space="preserve"> не предусмотренные подпрограммой в сумме 2573482,79 руб. (в том числе по обязательствам 2013 г. в сумме 1662399,72 руб.), остаток неизрасходованных средств составил 38649,84 рублей. На цели предусмотренные подпрограммой «Организация и содержание мест захоронения» утверждены бюджетные ассигнования в сумме 959086,13 рублей, на цели непредусмотренные подпрограммой в сумме 1667864,75 рублей, остаток неизрасходованных средств составил 73755,91 рублей;</w:t>
      </w:r>
    </w:p>
    <w:p w:rsidR="00910F47" w:rsidRPr="00910F47" w:rsidRDefault="00910F47" w:rsidP="00910F47">
      <w:pPr>
        <w:pStyle w:val="ab"/>
        <w:tabs>
          <w:tab w:val="left" w:pos="0"/>
        </w:tabs>
        <w:ind w:firstLine="709"/>
        <w:jc w:val="both"/>
        <w:rPr>
          <w:rFonts w:ascii="Times New Roman" w:hAnsi="Times New Roman"/>
          <w:b/>
          <w:sz w:val="28"/>
          <w:szCs w:val="28"/>
        </w:rPr>
      </w:pPr>
      <w:r w:rsidRPr="00910F47">
        <w:rPr>
          <w:rFonts w:ascii="Times New Roman" w:hAnsi="Times New Roman"/>
          <w:b/>
          <w:sz w:val="28"/>
          <w:szCs w:val="28"/>
        </w:rPr>
        <w:t xml:space="preserve">- </w:t>
      </w:r>
      <w:r w:rsidRPr="00910F47">
        <w:rPr>
          <w:rFonts w:ascii="Times New Roman" w:hAnsi="Times New Roman"/>
          <w:sz w:val="28"/>
          <w:szCs w:val="28"/>
        </w:rPr>
        <w:t>в</w:t>
      </w:r>
      <w:r w:rsidRPr="00910F47">
        <w:rPr>
          <w:rFonts w:ascii="Times New Roman" w:hAnsi="Times New Roman"/>
          <w:b/>
          <w:sz w:val="28"/>
          <w:szCs w:val="28"/>
        </w:rPr>
        <w:t xml:space="preserve"> </w:t>
      </w:r>
      <w:r w:rsidRPr="00910F47">
        <w:rPr>
          <w:rFonts w:ascii="Times New Roman" w:hAnsi="Times New Roman"/>
          <w:sz w:val="28"/>
          <w:szCs w:val="28"/>
        </w:rPr>
        <w:t xml:space="preserve">подпрограмме «Проведение благоустройства на территории поселения» отражены параметры узкого круга мероприятий. Фактически в данной </w:t>
      </w:r>
      <w:r w:rsidRPr="00910F47">
        <w:rPr>
          <w:rFonts w:ascii="Times New Roman" w:hAnsi="Times New Roman"/>
          <w:sz w:val="28"/>
          <w:szCs w:val="28"/>
        </w:rPr>
        <w:lastRenderedPageBreak/>
        <w:t>подпрограмме были</w:t>
      </w:r>
      <w:r w:rsidRPr="00910F47">
        <w:rPr>
          <w:rFonts w:ascii="Times New Roman" w:hAnsi="Times New Roman"/>
          <w:b/>
          <w:sz w:val="28"/>
          <w:szCs w:val="28"/>
        </w:rPr>
        <w:t xml:space="preserve"> </w:t>
      </w:r>
      <w:r w:rsidRPr="00910F47">
        <w:rPr>
          <w:rFonts w:ascii="Times New Roman" w:hAnsi="Times New Roman"/>
          <w:sz w:val="28"/>
          <w:szCs w:val="28"/>
        </w:rPr>
        <w:t>отражены мероприятия, которые не соответствуют не только данной подпрограмме, но и мероприятиям программы. На цели предусмотренные подпрограммой утверждено бюджетных ассигнований в сумме 3440521,83 рублей, на цели непредусмотренные подпрограммой в сумме 2367963,18 рубля (в том числе по обязательствам 2013г. в сумме 173709,60 руб.).</w:t>
      </w:r>
      <w:r w:rsidRPr="00910F47">
        <w:rPr>
          <w:rFonts w:ascii="Times New Roman" w:hAnsi="Times New Roman"/>
          <w:b/>
          <w:sz w:val="28"/>
          <w:szCs w:val="28"/>
        </w:rPr>
        <w:t xml:space="preserve"> </w:t>
      </w:r>
      <w:r w:rsidRPr="00910F47">
        <w:rPr>
          <w:rFonts w:ascii="Times New Roman" w:hAnsi="Times New Roman"/>
          <w:sz w:val="28"/>
          <w:szCs w:val="28"/>
        </w:rPr>
        <w:t>На цели непредусмотренные Программой было израсходовано сре</w:t>
      </w:r>
      <w:proofErr w:type="gramStart"/>
      <w:r w:rsidRPr="00910F47">
        <w:rPr>
          <w:rFonts w:ascii="Times New Roman" w:hAnsi="Times New Roman"/>
          <w:sz w:val="28"/>
          <w:szCs w:val="28"/>
        </w:rPr>
        <w:t>дств в с</w:t>
      </w:r>
      <w:proofErr w:type="gramEnd"/>
      <w:r w:rsidRPr="00910F47">
        <w:rPr>
          <w:rFonts w:ascii="Times New Roman" w:hAnsi="Times New Roman"/>
          <w:sz w:val="28"/>
          <w:szCs w:val="28"/>
        </w:rPr>
        <w:t>умме 7129765,72 руб., в том числе по обязательствам 2013 г. в сумме 694164,60 рублей;</w:t>
      </w:r>
    </w:p>
    <w:p w:rsidR="00910F47" w:rsidRPr="00910F47" w:rsidRDefault="00910F47" w:rsidP="00910F47">
      <w:pPr>
        <w:pStyle w:val="ab"/>
        <w:tabs>
          <w:tab w:val="left" w:pos="0"/>
        </w:tabs>
        <w:ind w:firstLine="709"/>
        <w:jc w:val="both"/>
        <w:rPr>
          <w:rFonts w:ascii="Times New Roman" w:hAnsi="Times New Roman"/>
          <w:sz w:val="28"/>
          <w:szCs w:val="28"/>
        </w:rPr>
      </w:pPr>
      <w:r w:rsidRPr="00910F47">
        <w:rPr>
          <w:rFonts w:ascii="Times New Roman" w:hAnsi="Times New Roman"/>
          <w:sz w:val="28"/>
          <w:szCs w:val="28"/>
        </w:rPr>
        <w:t xml:space="preserve">- объем финансирования запланированного в рамках реализации Программы на 2014 г. освоен не полностью. Остаток неиспользованных денежных средств за период реализации Программы составил в сумме 113405,75 рублей; </w:t>
      </w:r>
    </w:p>
    <w:p w:rsidR="00910F47" w:rsidRPr="00910F47" w:rsidRDefault="00910F47" w:rsidP="00910F47">
      <w:pPr>
        <w:pStyle w:val="ab"/>
        <w:tabs>
          <w:tab w:val="left" w:pos="0"/>
        </w:tabs>
        <w:ind w:firstLine="709"/>
        <w:jc w:val="both"/>
        <w:rPr>
          <w:rFonts w:ascii="Times New Roman" w:hAnsi="Times New Roman"/>
          <w:sz w:val="28"/>
          <w:szCs w:val="28"/>
        </w:rPr>
      </w:pPr>
      <w:r w:rsidRPr="00910F47">
        <w:rPr>
          <w:rFonts w:ascii="Times New Roman" w:hAnsi="Times New Roman"/>
          <w:sz w:val="28"/>
          <w:szCs w:val="28"/>
        </w:rPr>
        <w:t xml:space="preserve"> - выявлены нарушения со стороны МП «</w:t>
      </w:r>
      <w:proofErr w:type="spellStart"/>
      <w:r w:rsidRPr="00910F47">
        <w:rPr>
          <w:rFonts w:ascii="Times New Roman" w:hAnsi="Times New Roman"/>
          <w:sz w:val="28"/>
          <w:szCs w:val="28"/>
        </w:rPr>
        <w:t>Вязьмастройзаказчик</w:t>
      </w:r>
      <w:proofErr w:type="spellEnd"/>
      <w:r w:rsidRPr="00910F47">
        <w:rPr>
          <w:rFonts w:ascii="Times New Roman" w:hAnsi="Times New Roman"/>
          <w:sz w:val="28"/>
          <w:szCs w:val="28"/>
        </w:rPr>
        <w:t xml:space="preserve">» в части обоснования предоставления счетов на оплату по строительному надзору. Нет полного обоснования за проделанную работу; </w:t>
      </w:r>
    </w:p>
    <w:p w:rsidR="00910F47" w:rsidRPr="00910F47" w:rsidRDefault="00910F47" w:rsidP="00910F47">
      <w:pPr>
        <w:pStyle w:val="ab"/>
        <w:tabs>
          <w:tab w:val="left" w:pos="0"/>
        </w:tabs>
        <w:ind w:firstLine="709"/>
        <w:jc w:val="both"/>
        <w:rPr>
          <w:rFonts w:ascii="Times New Roman" w:hAnsi="Times New Roman"/>
          <w:sz w:val="28"/>
          <w:szCs w:val="28"/>
        </w:rPr>
      </w:pPr>
      <w:r w:rsidRPr="00910F47">
        <w:rPr>
          <w:rFonts w:ascii="Times New Roman" w:hAnsi="Times New Roman"/>
          <w:sz w:val="28"/>
          <w:szCs w:val="28"/>
        </w:rPr>
        <w:t>- установлены нарушения в части подписания муниципальных контрактов, договоров подряда и договоров, а именной: не проставляются даты подписания, в приложениях отсутствуют даты и подписи с согласованиями,  нет даты утверждения локальных смет.</w:t>
      </w:r>
    </w:p>
    <w:p w:rsidR="00910F47" w:rsidRPr="00910F47" w:rsidRDefault="00910F47" w:rsidP="00910F47">
      <w:pPr>
        <w:pStyle w:val="ab"/>
        <w:tabs>
          <w:tab w:val="left" w:pos="0"/>
        </w:tabs>
        <w:ind w:firstLine="709"/>
        <w:jc w:val="both"/>
        <w:rPr>
          <w:rFonts w:ascii="Times New Roman" w:hAnsi="Times New Roman"/>
          <w:sz w:val="28"/>
          <w:szCs w:val="28"/>
        </w:rPr>
      </w:pPr>
      <w:r w:rsidRPr="00910F47">
        <w:rPr>
          <w:rFonts w:ascii="Times New Roman" w:hAnsi="Times New Roman"/>
          <w:sz w:val="28"/>
          <w:szCs w:val="28"/>
        </w:rPr>
        <w:t xml:space="preserve">Акт о результатах проверки от 14.10.2015 г. направлен в Администрацию муниципального образования «Вяземский район» Смоленской области с целью устранения выявленных нарушений и недостатков в срок до 16.11.2015 года.  </w:t>
      </w:r>
    </w:p>
    <w:p w:rsidR="00910F47" w:rsidRPr="00910F47" w:rsidRDefault="00910F47" w:rsidP="00910F47">
      <w:pPr>
        <w:pStyle w:val="ab"/>
        <w:tabs>
          <w:tab w:val="left" w:pos="0"/>
        </w:tabs>
        <w:ind w:firstLine="709"/>
        <w:jc w:val="both"/>
        <w:rPr>
          <w:rFonts w:ascii="Times New Roman" w:hAnsi="Times New Roman"/>
          <w:sz w:val="28"/>
          <w:szCs w:val="28"/>
        </w:rPr>
      </w:pPr>
      <w:r w:rsidRPr="00910F47">
        <w:rPr>
          <w:rFonts w:ascii="Times New Roman" w:hAnsi="Times New Roman"/>
          <w:sz w:val="28"/>
          <w:szCs w:val="28"/>
        </w:rPr>
        <w:t>По результатам проведения проверки подготовлен и утвержден отчет от 06.11.2015 года. Отчет направлен для ознакомления в Совет депутатов Вяземского городского поселения Вяземского района Смоленской области и в Вяземский районный Совет депутатов.</w:t>
      </w:r>
    </w:p>
    <w:p w:rsidR="00910F47" w:rsidRPr="00910F47" w:rsidRDefault="00910F47" w:rsidP="00910F47">
      <w:pPr>
        <w:pStyle w:val="ab"/>
        <w:ind w:firstLine="709"/>
        <w:jc w:val="both"/>
        <w:rPr>
          <w:rFonts w:ascii="Times New Roman" w:hAnsi="Times New Roman"/>
          <w:sz w:val="28"/>
          <w:szCs w:val="28"/>
        </w:rPr>
      </w:pPr>
    </w:p>
    <w:p w:rsidR="00910F47" w:rsidRPr="00910F47" w:rsidRDefault="00910F47" w:rsidP="00910F47">
      <w:pPr>
        <w:pStyle w:val="ab"/>
        <w:ind w:firstLine="709"/>
        <w:jc w:val="center"/>
        <w:rPr>
          <w:rFonts w:ascii="Times New Roman" w:hAnsi="Times New Roman"/>
          <w:b/>
          <w:sz w:val="28"/>
          <w:szCs w:val="28"/>
        </w:rPr>
      </w:pPr>
      <w:r w:rsidRPr="00910F47">
        <w:rPr>
          <w:rFonts w:ascii="Times New Roman" w:hAnsi="Times New Roman"/>
          <w:b/>
          <w:sz w:val="28"/>
          <w:szCs w:val="28"/>
        </w:rPr>
        <w:t>Организационная, методологическая и информационная деятельность.</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На основании Соглашения о передаче полномочий КРК Вяземского городского поселения Вяземского района Смоленской области по осуществлению внешнего муниципального финансового контроля разработан, утвержден и согласован план работы КРК на 2016 год.</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В соответствии с пунктом 4.2 Положения о КРК план работы на 2016 год направлен Главе муниципального образования Вяземского городского поселения Вяземского района Смоленской области и Совету депутатов Вяземского городского поселения Вяземского района Смоленской области.</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 xml:space="preserve">Приоритетом деятельности КРК на 2016 год останутся </w:t>
      </w:r>
      <w:proofErr w:type="gramStart"/>
      <w:r w:rsidRPr="00910F47">
        <w:rPr>
          <w:rFonts w:ascii="Times New Roman" w:hAnsi="Times New Roman"/>
          <w:sz w:val="28"/>
          <w:szCs w:val="28"/>
        </w:rPr>
        <w:t>контроль за</w:t>
      </w:r>
      <w:proofErr w:type="gramEnd"/>
      <w:r w:rsidRPr="00910F47">
        <w:rPr>
          <w:rFonts w:ascii="Times New Roman" w:hAnsi="Times New Roman"/>
          <w:sz w:val="28"/>
          <w:szCs w:val="28"/>
        </w:rPr>
        <w:t xml:space="preserve"> использованием бюджетных средств Вяземского городского поселения. Направление деятельности КРК определены в плане работы КРК на 2016 год, предусматривающем проведение контрольных мероприятий в сфере бюджетных отношений и управления муниципальной собственностью Вяземского городского поселения.</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 xml:space="preserve">Штатная численность работников КРК в соответствии с решением Вяземского районного Совета депутатов от 26.06.2013 года №25 «О внесении изменений в решение Вяземского районного Совета депутатов от 25.04.2012 года </w:t>
      </w:r>
      <w:r w:rsidRPr="00910F47">
        <w:rPr>
          <w:rFonts w:ascii="Times New Roman" w:hAnsi="Times New Roman"/>
          <w:sz w:val="28"/>
          <w:szCs w:val="28"/>
        </w:rPr>
        <w:lastRenderedPageBreak/>
        <w:t>№27» в 2015 году составила 5 единиц. Фактическая численность в 2015 году и по состоянию на 01.01.2016 года составила 5 единиц, в том числе: председатель, аудитор и три инспектора. Все работники имеют высшее экономическое образование, соответствующую квалификацию и опыт финансово-экономической работы.</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В целях совершенствования основных направлений деятельности сотрудники КРК самостоятельно работают над повышением своего профессионального уровня.</w:t>
      </w:r>
    </w:p>
    <w:p w:rsidR="00910F47" w:rsidRPr="00910F47" w:rsidRDefault="00910F47" w:rsidP="00910F47">
      <w:pPr>
        <w:pStyle w:val="ab"/>
        <w:tabs>
          <w:tab w:val="left" w:pos="851"/>
        </w:tabs>
        <w:ind w:firstLine="709"/>
        <w:jc w:val="both"/>
        <w:rPr>
          <w:rFonts w:ascii="Times New Roman" w:hAnsi="Times New Roman"/>
          <w:sz w:val="28"/>
          <w:szCs w:val="28"/>
        </w:rPr>
      </w:pPr>
      <w:proofErr w:type="gramStart"/>
      <w:r w:rsidRPr="00910F47">
        <w:rPr>
          <w:rFonts w:ascii="Times New Roman" w:hAnsi="Times New Roman"/>
          <w:sz w:val="28"/>
          <w:szCs w:val="28"/>
        </w:rPr>
        <w:t>Согласно заключенному дополнительному соглашению от 05.11.2014 года №3</w:t>
      </w:r>
      <w:r w:rsidRPr="00910F47">
        <w:rPr>
          <w:rFonts w:ascii="Times New Roman" w:hAnsi="Times New Roman"/>
          <w:b/>
          <w:color w:val="FF0000"/>
          <w:sz w:val="28"/>
          <w:szCs w:val="28"/>
        </w:rPr>
        <w:t xml:space="preserve"> </w:t>
      </w:r>
      <w:r w:rsidRPr="00910F47">
        <w:rPr>
          <w:rFonts w:ascii="Times New Roman" w:hAnsi="Times New Roman"/>
          <w:sz w:val="28"/>
          <w:szCs w:val="28"/>
        </w:rPr>
        <w:t>к Соглашению о передаче полномочий КРК Вяземского городского поселения по осуществлению внешнего муниципального финансового контроля от 31.05.2012 года №23 на 2015 год в бюджете Вяземского городского поселения был утвержден межбюджетный трансферт на осуществление переданных полномочий КРК в объеме 25837,24 рубля из расчета штатной численности 0,08 единиц.</w:t>
      </w:r>
      <w:proofErr w:type="gramEnd"/>
      <w:r w:rsidRPr="00910F47">
        <w:rPr>
          <w:rFonts w:ascii="Times New Roman" w:hAnsi="Times New Roman"/>
          <w:sz w:val="28"/>
          <w:szCs w:val="28"/>
        </w:rPr>
        <w:t xml:space="preserve"> Перечисленные средства бюджета Вяземского городского поселения в объеме 19844,27</w:t>
      </w:r>
      <w:r w:rsidRPr="00910F47">
        <w:rPr>
          <w:rFonts w:ascii="Times New Roman" w:hAnsi="Times New Roman"/>
          <w:b/>
          <w:sz w:val="28"/>
          <w:szCs w:val="28"/>
        </w:rPr>
        <w:t xml:space="preserve"> </w:t>
      </w:r>
      <w:r w:rsidRPr="00910F47">
        <w:rPr>
          <w:rFonts w:ascii="Times New Roman" w:hAnsi="Times New Roman"/>
          <w:sz w:val="28"/>
          <w:szCs w:val="28"/>
        </w:rPr>
        <w:t>рублей</w:t>
      </w:r>
      <w:r w:rsidRPr="00910F47">
        <w:rPr>
          <w:rFonts w:ascii="Times New Roman" w:hAnsi="Times New Roman"/>
          <w:b/>
          <w:sz w:val="28"/>
          <w:szCs w:val="28"/>
        </w:rPr>
        <w:t xml:space="preserve"> </w:t>
      </w:r>
      <w:r w:rsidRPr="00910F47">
        <w:rPr>
          <w:rFonts w:ascii="Times New Roman" w:hAnsi="Times New Roman"/>
          <w:sz w:val="28"/>
          <w:szCs w:val="28"/>
        </w:rPr>
        <w:t>израсходованы на оплату труда аудитора КРК исполняющего переданные полномочия Вяземского городского поселения и на перечисление страховых взносов в объеме 5992,97 рублей.</w:t>
      </w:r>
    </w:p>
    <w:p w:rsidR="00910F47" w:rsidRPr="00910F47" w:rsidRDefault="00910F47" w:rsidP="00910F47">
      <w:pPr>
        <w:pStyle w:val="ab"/>
        <w:tabs>
          <w:tab w:val="left" w:pos="851"/>
        </w:tabs>
        <w:ind w:firstLine="709"/>
        <w:jc w:val="both"/>
        <w:rPr>
          <w:rFonts w:ascii="Times New Roman" w:hAnsi="Times New Roman"/>
          <w:sz w:val="28"/>
          <w:szCs w:val="28"/>
        </w:rPr>
      </w:pPr>
      <w:r w:rsidRPr="00910F47">
        <w:rPr>
          <w:rFonts w:ascii="Times New Roman" w:hAnsi="Times New Roman"/>
          <w:sz w:val="28"/>
          <w:szCs w:val="28"/>
        </w:rPr>
        <w:t xml:space="preserve">В 2015 году КРК было заключено Дополнительное соглашение от 10.11.2015 года №4 к Соглашению о передаче полномочий КРК Вяземского городского поселения по осуществлению внешнего муниципального финансового контроля от 31.05.2012 года №23. Дополнительным соглашением предусмотрено перечисление межбюджетного трансферта на осуществление переданных полномочий КРК в 2016 году в объеме 25837,24 рублей из расчета штатной численности 0,08 единиц.  </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 xml:space="preserve">В рамках нормотворческой деятельности разработан проект решения и Порядок рассмотрения Советом депутатов Вяземского городского </w:t>
      </w:r>
      <w:proofErr w:type="gramStart"/>
      <w:r w:rsidRPr="00910F47">
        <w:rPr>
          <w:rFonts w:ascii="Times New Roman" w:hAnsi="Times New Roman"/>
          <w:sz w:val="28"/>
          <w:szCs w:val="28"/>
        </w:rPr>
        <w:t>поселения Вяземского района Смоленской области проектов муниципальных программ муниципального образования Вяземского городского поселения Вяземского района Смоленской области</w:t>
      </w:r>
      <w:proofErr w:type="gramEnd"/>
      <w:r w:rsidRPr="00910F47">
        <w:rPr>
          <w:rFonts w:ascii="Times New Roman" w:hAnsi="Times New Roman"/>
          <w:sz w:val="28"/>
          <w:szCs w:val="28"/>
        </w:rPr>
        <w:t xml:space="preserve"> и предложений о внесении изменений в муниципальные программы муниципального образования Вяземского городского поселения Вяземского района Смоленской области. </w:t>
      </w:r>
      <w:proofErr w:type="gramStart"/>
      <w:r w:rsidRPr="00910F47">
        <w:rPr>
          <w:rFonts w:ascii="Times New Roman" w:hAnsi="Times New Roman"/>
          <w:sz w:val="28"/>
          <w:szCs w:val="28"/>
        </w:rPr>
        <w:t>Решением Совета депутатов Вяземского городского поселения Вяземского района Смоленской области от 21.04.2015 г. №26 Порядок рассмотрения Советом депутатов Вяземского городского поселения Вяземского района Смоленской области проектов муниципальных программ муниципального образования Вяземского городского поселения  Вяземского  района Смоленской области и предложений о внесении изменений в муниципальные программы муниципального образования Вяземского городского поселения Вяземского района Смоленской области утвержден.</w:t>
      </w:r>
      <w:proofErr w:type="gramEnd"/>
    </w:p>
    <w:p w:rsidR="00910F47" w:rsidRPr="00910F47" w:rsidRDefault="00910F47" w:rsidP="00910F47">
      <w:pPr>
        <w:pStyle w:val="ab"/>
        <w:tabs>
          <w:tab w:val="left" w:pos="567"/>
        </w:tabs>
        <w:ind w:firstLine="709"/>
        <w:jc w:val="both"/>
        <w:rPr>
          <w:rFonts w:ascii="Times New Roman" w:hAnsi="Times New Roman"/>
          <w:sz w:val="28"/>
          <w:szCs w:val="28"/>
        </w:rPr>
      </w:pPr>
      <w:r w:rsidRPr="00910F47">
        <w:rPr>
          <w:rFonts w:ascii="Times New Roman" w:hAnsi="Times New Roman"/>
          <w:sz w:val="28"/>
          <w:szCs w:val="28"/>
        </w:rPr>
        <w:t xml:space="preserve">В отчётном периоде КРК принимала участие в мониторинге процесса организации и деятельности Вяземского городского поселения.    </w:t>
      </w:r>
    </w:p>
    <w:p w:rsidR="00910F47" w:rsidRPr="00910F47" w:rsidRDefault="00910F47" w:rsidP="00910F47">
      <w:pPr>
        <w:pStyle w:val="ab"/>
        <w:tabs>
          <w:tab w:val="left" w:pos="567"/>
        </w:tabs>
        <w:ind w:firstLine="709"/>
        <w:jc w:val="both"/>
        <w:rPr>
          <w:rFonts w:ascii="Times New Roman" w:hAnsi="Times New Roman"/>
          <w:sz w:val="28"/>
          <w:szCs w:val="28"/>
          <w:highlight w:val="yellow"/>
        </w:rPr>
      </w:pPr>
      <w:r w:rsidRPr="00910F47">
        <w:rPr>
          <w:rFonts w:ascii="Times New Roman" w:hAnsi="Times New Roman"/>
          <w:sz w:val="28"/>
          <w:szCs w:val="28"/>
        </w:rPr>
        <w:t xml:space="preserve">КРК осуществляет свою деятельность гласно. В 2015 году подготовлен отчет о деятельности КРК по осуществлению полномочий КРК Вяземского </w:t>
      </w:r>
      <w:r w:rsidRPr="00910F47">
        <w:rPr>
          <w:rFonts w:ascii="Times New Roman" w:hAnsi="Times New Roman"/>
          <w:sz w:val="28"/>
          <w:szCs w:val="28"/>
        </w:rPr>
        <w:lastRenderedPageBreak/>
        <w:t xml:space="preserve">городского поселения за 2014 год, который был представлен Совету депутатов Вяземского городского поселения Вяземского района Смоленской области на рассмотрение. Отчет о деятельности КРК в 2014 году утвержден решением </w:t>
      </w:r>
      <w:proofErr w:type="gramStart"/>
      <w:r w:rsidRPr="00910F47">
        <w:rPr>
          <w:rFonts w:ascii="Times New Roman" w:hAnsi="Times New Roman"/>
          <w:sz w:val="28"/>
          <w:szCs w:val="28"/>
        </w:rPr>
        <w:t>Совета депутатов Вяземского городского поселения Вяземского района Смоленской области</w:t>
      </w:r>
      <w:proofErr w:type="gramEnd"/>
      <w:r w:rsidRPr="00910F47">
        <w:rPr>
          <w:rFonts w:ascii="Times New Roman" w:hAnsi="Times New Roman"/>
          <w:sz w:val="28"/>
          <w:szCs w:val="28"/>
        </w:rPr>
        <w:t xml:space="preserve"> от 13.03.2015 №8.</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В рамках информационной деятельности планируется дальнейшее размещение информации о деятельности КРК на сайте Администрации муниципального образования «Вяземский район» Смоленской области, в том числе по контрольным и экспертно-аналитическим мероприятиям Вяземского городского поселения.</w:t>
      </w:r>
    </w:p>
    <w:p w:rsidR="00910F47" w:rsidRPr="00910F47" w:rsidRDefault="00910F47" w:rsidP="00910F47">
      <w:pPr>
        <w:pStyle w:val="ab"/>
        <w:ind w:firstLine="709"/>
        <w:jc w:val="both"/>
        <w:rPr>
          <w:rFonts w:ascii="Times New Roman" w:hAnsi="Times New Roman"/>
          <w:sz w:val="28"/>
          <w:szCs w:val="28"/>
        </w:rPr>
      </w:pPr>
      <w:r w:rsidRPr="00910F47">
        <w:rPr>
          <w:rFonts w:ascii="Times New Roman" w:hAnsi="Times New Roman"/>
          <w:sz w:val="28"/>
          <w:szCs w:val="28"/>
        </w:rPr>
        <w:t>Подготовленный отчет о деятельности КРК за 2015 год является одной из форм реализации принципа гласности и ежегодно представляется Совету депутатов Вяземского городского поселения Вяземского района Смоленской области, а также подлежит опубликованию в средствах массовой информации в целях ознакомления общественности.</w:t>
      </w:r>
    </w:p>
    <w:p w:rsidR="00910F47" w:rsidRPr="00910F47" w:rsidRDefault="00910F47" w:rsidP="00910F47">
      <w:pPr>
        <w:pStyle w:val="ab"/>
        <w:ind w:firstLine="709"/>
        <w:jc w:val="both"/>
        <w:rPr>
          <w:rFonts w:ascii="Times New Roman" w:hAnsi="Times New Roman"/>
          <w:sz w:val="28"/>
          <w:szCs w:val="28"/>
          <w:highlight w:val="yellow"/>
        </w:rPr>
      </w:pPr>
      <w:r w:rsidRPr="00910F47">
        <w:rPr>
          <w:rFonts w:ascii="Times New Roman" w:hAnsi="Times New Roman"/>
          <w:sz w:val="28"/>
          <w:szCs w:val="28"/>
        </w:rPr>
        <w:t>С учетом выбранных приоритетов в своей деятельности при проведении контрольных, экспертно-аналитических и иных мероприятий в пределах компетенции, и переданных полномочий, основные функции, возложенные на КРК в 2015 году нормативными актами и утвержденным планом работы на 2015 год, выполнены.</w:t>
      </w:r>
    </w:p>
    <w:p w:rsidR="00910F47" w:rsidRPr="00910F47" w:rsidRDefault="00910F47" w:rsidP="00910F47">
      <w:pPr>
        <w:pStyle w:val="ab"/>
        <w:ind w:firstLine="709"/>
        <w:jc w:val="both"/>
        <w:rPr>
          <w:rFonts w:ascii="Times New Roman" w:hAnsi="Times New Roman"/>
          <w:sz w:val="28"/>
          <w:szCs w:val="28"/>
          <w:highlight w:val="yellow"/>
        </w:rPr>
      </w:pPr>
    </w:p>
    <w:p w:rsidR="00910F47" w:rsidRPr="00910F47" w:rsidRDefault="00910F47" w:rsidP="00910F47">
      <w:pPr>
        <w:pStyle w:val="ab"/>
        <w:ind w:firstLine="709"/>
        <w:jc w:val="both"/>
        <w:rPr>
          <w:rFonts w:ascii="Times New Roman" w:hAnsi="Times New Roman"/>
          <w:sz w:val="28"/>
          <w:szCs w:val="28"/>
          <w:highlight w:val="yellow"/>
        </w:rPr>
      </w:pPr>
    </w:p>
    <w:p w:rsidR="00910F47" w:rsidRPr="00910F47" w:rsidRDefault="00910F47" w:rsidP="00910F47">
      <w:pPr>
        <w:spacing w:after="0" w:line="240" w:lineRule="auto"/>
        <w:ind w:firstLine="709"/>
        <w:jc w:val="both"/>
        <w:rPr>
          <w:rFonts w:ascii="Times New Roman" w:hAnsi="Times New Roman" w:cs="Times New Roman"/>
          <w:b/>
          <w:sz w:val="28"/>
          <w:szCs w:val="28"/>
        </w:rPr>
      </w:pPr>
    </w:p>
    <w:sectPr w:rsidR="00910F47" w:rsidRPr="00910F47" w:rsidSect="00910F47">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8E" w:rsidRDefault="00C6408E" w:rsidP="00910F47">
      <w:pPr>
        <w:spacing w:after="0" w:line="240" w:lineRule="auto"/>
      </w:pPr>
      <w:r>
        <w:separator/>
      </w:r>
    </w:p>
  </w:endnote>
  <w:endnote w:type="continuationSeparator" w:id="0">
    <w:p w:rsidR="00C6408E" w:rsidRDefault="00C6408E" w:rsidP="00910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8E" w:rsidRDefault="00C6408E" w:rsidP="00910F47">
      <w:pPr>
        <w:spacing w:after="0" w:line="240" w:lineRule="auto"/>
      </w:pPr>
      <w:r>
        <w:separator/>
      </w:r>
    </w:p>
  </w:footnote>
  <w:footnote w:type="continuationSeparator" w:id="0">
    <w:p w:rsidR="00C6408E" w:rsidRDefault="00C6408E" w:rsidP="00910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0651"/>
      <w:docPartObj>
        <w:docPartGallery w:val="Page Numbers (Top of Page)"/>
        <w:docPartUnique/>
      </w:docPartObj>
    </w:sdtPr>
    <w:sdtContent>
      <w:p w:rsidR="00910F47" w:rsidRDefault="00910F47">
        <w:pPr>
          <w:pStyle w:val="ad"/>
          <w:jc w:val="center"/>
        </w:pPr>
        <w:fldSimple w:instr=" PAGE   \* MERGEFORMAT ">
          <w:r>
            <w:rPr>
              <w:noProof/>
            </w:rPr>
            <w:t>12</w:t>
          </w:r>
        </w:fldSimple>
      </w:p>
    </w:sdtContent>
  </w:sdt>
  <w:p w:rsidR="00910F47" w:rsidRDefault="00910F4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16523"/>
    <w:multiLevelType w:val="hybridMultilevel"/>
    <w:tmpl w:val="0880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4074"/>
    <w:rsid w:val="0009737F"/>
    <w:rsid w:val="00116477"/>
    <w:rsid w:val="00420033"/>
    <w:rsid w:val="00571D78"/>
    <w:rsid w:val="005C2009"/>
    <w:rsid w:val="005C2D93"/>
    <w:rsid w:val="0076379B"/>
    <w:rsid w:val="007C1A5D"/>
    <w:rsid w:val="00864918"/>
    <w:rsid w:val="008749AC"/>
    <w:rsid w:val="008A03CB"/>
    <w:rsid w:val="00910F47"/>
    <w:rsid w:val="00A00A4D"/>
    <w:rsid w:val="00A73B2C"/>
    <w:rsid w:val="00A950C4"/>
    <w:rsid w:val="00B379A0"/>
    <w:rsid w:val="00C4194C"/>
    <w:rsid w:val="00C6408E"/>
    <w:rsid w:val="00C97333"/>
    <w:rsid w:val="00D30D73"/>
    <w:rsid w:val="00D34074"/>
    <w:rsid w:val="00DC6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074"/>
    <w:pPr>
      <w:ind w:left="720"/>
      <w:contextualSpacing/>
    </w:pPr>
  </w:style>
  <w:style w:type="table" w:styleId="a4">
    <w:name w:val="Table Grid"/>
    <w:basedOn w:val="a1"/>
    <w:uiPriority w:val="59"/>
    <w:rsid w:val="00DC6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6"/>
    <w:link w:val="a7"/>
    <w:qFormat/>
    <w:rsid w:val="00571D7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Название Знак"/>
    <w:basedOn w:val="a0"/>
    <w:link w:val="a5"/>
    <w:rsid w:val="00571D78"/>
    <w:rPr>
      <w:rFonts w:ascii="Times New Roman" w:eastAsia="Times New Roman" w:hAnsi="Times New Roman" w:cs="Times New Roman"/>
      <w:sz w:val="28"/>
      <w:szCs w:val="20"/>
      <w:lang w:eastAsia="ar-SA"/>
    </w:rPr>
  </w:style>
  <w:style w:type="paragraph" w:styleId="a6">
    <w:name w:val="Subtitle"/>
    <w:basedOn w:val="a"/>
    <w:next w:val="a"/>
    <w:link w:val="a8"/>
    <w:qFormat/>
    <w:rsid w:val="00571D78"/>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8">
    <w:name w:val="Подзаголовок Знак"/>
    <w:basedOn w:val="a0"/>
    <w:link w:val="a6"/>
    <w:rsid w:val="00571D78"/>
    <w:rPr>
      <w:rFonts w:ascii="Arial" w:eastAsia="MS Mincho" w:hAnsi="Arial" w:cs="Tahoma"/>
      <w:i/>
      <w:iCs/>
      <w:sz w:val="28"/>
      <w:szCs w:val="28"/>
      <w:lang w:eastAsia="ar-SA"/>
    </w:rPr>
  </w:style>
  <w:style w:type="paragraph" w:styleId="a9">
    <w:name w:val="Balloon Text"/>
    <w:basedOn w:val="a"/>
    <w:link w:val="aa"/>
    <w:uiPriority w:val="99"/>
    <w:semiHidden/>
    <w:unhideWhenUsed/>
    <w:rsid w:val="000973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737F"/>
    <w:rPr>
      <w:rFonts w:ascii="Tahoma" w:hAnsi="Tahoma" w:cs="Tahoma"/>
      <w:sz w:val="16"/>
      <w:szCs w:val="16"/>
    </w:rPr>
  </w:style>
  <w:style w:type="paragraph" w:styleId="ab">
    <w:name w:val="No Spacing"/>
    <w:link w:val="ac"/>
    <w:uiPriority w:val="1"/>
    <w:qFormat/>
    <w:rsid w:val="00910F47"/>
    <w:pPr>
      <w:spacing w:after="0" w:line="240" w:lineRule="auto"/>
    </w:pPr>
    <w:rPr>
      <w:rFonts w:ascii="Calibri" w:eastAsia="Calibri" w:hAnsi="Calibri" w:cs="Times New Roman"/>
    </w:rPr>
  </w:style>
  <w:style w:type="character" w:customStyle="1" w:styleId="ac">
    <w:name w:val="Без интервала Знак"/>
    <w:link w:val="ab"/>
    <w:uiPriority w:val="1"/>
    <w:rsid w:val="00910F47"/>
    <w:rPr>
      <w:rFonts w:ascii="Calibri" w:eastAsia="Calibri" w:hAnsi="Calibri" w:cs="Times New Roman"/>
    </w:rPr>
  </w:style>
  <w:style w:type="paragraph" w:customStyle="1" w:styleId="1">
    <w:name w:val="Без интервала1"/>
    <w:rsid w:val="00910F47"/>
    <w:pPr>
      <w:spacing w:after="0" w:line="240" w:lineRule="auto"/>
    </w:pPr>
    <w:rPr>
      <w:rFonts w:ascii="Calibri" w:eastAsia="Times New Roman" w:hAnsi="Calibri" w:cs="Times New Roman"/>
    </w:rPr>
  </w:style>
  <w:style w:type="character" w:customStyle="1" w:styleId="s2">
    <w:name w:val="s2"/>
    <w:rsid w:val="00910F47"/>
  </w:style>
  <w:style w:type="paragraph" w:styleId="2">
    <w:name w:val="Body Text Indent 2"/>
    <w:basedOn w:val="a"/>
    <w:link w:val="20"/>
    <w:rsid w:val="00910F47"/>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910F47"/>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910F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0F47"/>
  </w:style>
  <w:style w:type="paragraph" w:styleId="af">
    <w:name w:val="footer"/>
    <w:basedOn w:val="a"/>
    <w:link w:val="af0"/>
    <w:uiPriority w:val="99"/>
    <w:semiHidden/>
    <w:unhideWhenUsed/>
    <w:rsid w:val="00910F4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10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074"/>
    <w:pPr>
      <w:ind w:left="720"/>
      <w:contextualSpacing/>
    </w:pPr>
  </w:style>
  <w:style w:type="table" w:styleId="a4">
    <w:name w:val="Table Grid"/>
    <w:basedOn w:val="a1"/>
    <w:uiPriority w:val="59"/>
    <w:rsid w:val="00DC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517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EA27C1FE76EFE3A489B17A983C0E43CD21BF3B93AED9E169EE246BD9CE412FBF51A279419f563M" TargetMode="External"/><Relationship Id="rId13" Type="http://schemas.openxmlformats.org/officeDocument/2006/relationships/hyperlink" Target="consultantplus://offline/ref=DEAEA27C1FE76EFE3A489B17A983C0E43CD218F2BD31ED9E169EE246BD9CE412FBF51A2296185293f467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EAEA27C1FE76EFE3A489B17A983C0E43CD21BF3B93AED9E169EE246BD9CE412FBF51A219518f561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AEA27C1FE76EFE3A489B17A983C0E43CD218F2BD31ED9E169EE246BD9CE412FBF51A2195f16E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EAEA27C1FE76EFE3A489B17A983C0E43CD218F2BD31ED9E169EE246BD9CE412FBF51A2096f16BM" TargetMode="External"/><Relationship Id="rId4" Type="http://schemas.openxmlformats.org/officeDocument/2006/relationships/webSettings" Target="webSettings.xml"/><Relationship Id="rId9" Type="http://schemas.openxmlformats.org/officeDocument/2006/relationships/hyperlink" Target="consultantplus://offline/ref=DEAEA27C1FE76EFE3A489B17A983C0E43CD21BF3B93AED9E169EE246BDf96CM" TargetMode="External"/><Relationship Id="rId14" Type="http://schemas.openxmlformats.org/officeDocument/2006/relationships/hyperlink" Target="consultantplus://offline/ref=DEAEA27C1FE76EFE3A489B17A983C0E43CD21BF3B93AED9E169EE246BD9CE412FBF51A279419f56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4618</Words>
  <Characters>26328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2016-01-28T09:45:00Z</cp:lastPrinted>
  <dcterms:created xsi:type="dcterms:W3CDTF">2016-01-28T09:46:00Z</dcterms:created>
  <dcterms:modified xsi:type="dcterms:W3CDTF">2016-02-17T07:29:00Z</dcterms:modified>
</cp:coreProperties>
</file>