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7" w:rsidRPr="007D344B" w:rsidRDefault="000F7FF7" w:rsidP="000F7FF7">
      <w:pPr>
        <w:jc w:val="center"/>
        <w:outlineLvl w:val="0"/>
        <w:rPr>
          <w:noProof/>
          <w:sz w:val="28"/>
          <w:szCs w:val="28"/>
        </w:rPr>
      </w:pPr>
      <w:r w:rsidRPr="007D344B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F7" w:rsidRPr="007D344B" w:rsidRDefault="000F7FF7" w:rsidP="000F7FF7">
      <w:pPr>
        <w:jc w:val="center"/>
        <w:outlineLvl w:val="0"/>
        <w:rPr>
          <w:noProof/>
          <w:sz w:val="28"/>
          <w:szCs w:val="28"/>
        </w:rPr>
      </w:pPr>
    </w:p>
    <w:p w:rsidR="000F7FF7" w:rsidRPr="007D344B" w:rsidRDefault="000F7FF7" w:rsidP="000F7FF7">
      <w:pPr>
        <w:jc w:val="center"/>
        <w:outlineLvl w:val="0"/>
        <w:rPr>
          <w:sz w:val="28"/>
          <w:szCs w:val="28"/>
        </w:rPr>
      </w:pPr>
      <w:r w:rsidRPr="007D344B">
        <w:rPr>
          <w:sz w:val="28"/>
          <w:szCs w:val="28"/>
        </w:rPr>
        <w:t>СОВЕТ ДЕПУТАТОВ ВЯЗЕМСКОГО ГОРОДСКОГО ПОСЕЛЕНИЯ</w:t>
      </w:r>
    </w:p>
    <w:p w:rsidR="000F7FF7" w:rsidRPr="007D344B" w:rsidRDefault="000F7FF7" w:rsidP="000F7FF7">
      <w:pPr>
        <w:jc w:val="center"/>
        <w:rPr>
          <w:sz w:val="28"/>
          <w:szCs w:val="28"/>
        </w:rPr>
      </w:pPr>
      <w:r w:rsidRPr="007D344B">
        <w:rPr>
          <w:sz w:val="28"/>
          <w:szCs w:val="28"/>
        </w:rPr>
        <w:t>ВЯЗЕМСКОГО РАЙОНА СМОЛЕНСКОЙ ОБЛАСТИ</w:t>
      </w:r>
    </w:p>
    <w:p w:rsidR="000F7FF7" w:rsidRPr="007D344B" w:rsidRDefault="000F7FF7" w:rsidP="000F7FF7">
      <w:pPr>
        <w:rPr>
          <w:sz w:val="28"/>
          <w:szCs w:val="28"/>
        </w:rPr>
      </w:pPr>
    </w:p>
    <w:p w:rsidR="000F7FF7" w:rsidRPr="007D344B" w:rsidRDefault="000F7FF7" w:rsidP="000F7FF7">
      <w:pPr>
        <w:jc w:val="center"/>
        <w:outlineLvl w:val="0"/>
        <w:rPr>
          <w:b/>
          <w:sz w:val="28"/>
          <w:szCs w:val="28"/>
        </w:rPr>
      </w:pPr>
      <w:r w:rsidRPr="007D344B">
        <w:rPr>
          <w:b/>
          <w:sz w:val="28"/>
          <w:szCs w:val="28"/>
        </w:rPr>
        <w:t>РЕШЕНИЕ</w:t>
      </w:r>
    </w:p>
    <w:p w:rsidR="000F7FF7" w:rsidRPr="00DA1C80" w:rsidRDefault="000F7FF7" w:rsidP="000F7FF7">
      <w:pPr>
        <w:ind w:left="-426" w:firstLine="426"/>
        <w:jc w:val="center"/>
        <w:rPr>
          <w:sz w:val="28"/>
          <w:szCs w:val="28"/>
        </w:rPr>
      </w:pPr>
    </w:p>
    <w:p w:rsidR="000F7FF7" w:rsidRPr="007D344B" w:rsidRDefault="000F7FF7" w:rsidP="000F7F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7D344B">
        <w:rPr>
          <w:sz w:val="28"/>
          <w:szCs w:val="28"/>
          <w:u w:val="single"/>
        </w:rPr>
        <w:t>26.01.2016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390780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20779D" w:rsidRPr="00C163D0">
              <w:rPr>
                <w:sz w:val="28"/>
                <w:szCs w:val="28"/>
              </w:rPr>
              <w:t xml:space="preserve">О назначении публичных слушаний по </w:t>
            </w:r>
            <w:r w:rsidR="0020779D">
              <w:rPr>
                <w:sz w:val="28"/>
                <w:szCs w:val="28"/>
              </w:rPr>
              <w:t>установлению публичного сервитута</w:t>
            </w:r>
            <w:r w:rsidR="000F7FF7">
              <w:rPr>
                <w:sz w:val="28"/>
                <w:szCs w:val="28"/>
              </w:rPr>
              <w:t xml:space="preserve"> от 26.01.2016 № 2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E328BE" w:rsidRPr="00895349" w:rsidRDefault="00E328BE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0F7FF7" w:rsidRPr="00C163D0">
        <w:rPr>
          <w:sz w:val="28"/>
          <w:szCs w:val="28"/>
        </w:rPr>
        <w:t xml:space="preserve">О назначении публичных слушаний по </w:t>
      </w:r>
      <w:r w:rsidR="000F7FF7">
        <w:rPr>
          <w:sz w:val="28"/>
          <w:szCs w:val="28"/>
        </w:rPr>
        <w:t>установлению публичного сервитута от 26.01.2016 № 2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 w:rsidR="0020779D">
        <w:rPr>
          <w:sz w:val="28"/>
          <w:szCs w:val="28"/>
        </w:rPr>
        <w:t>14</w:t>
      </w:r>
      <w:r w:rsidRPr="00895349">
        <w:rPr>
          <w:sz w:val="28"/>
          <w:szCs w:val="28"/>
        </w:rPr>
        <w:t xml:space="preserve">» </w:t>
      </w:r>
      <w:r w:rsidR="0020779D">
        <w:rPr>
          <w:sz w:val="28"/>
          <w:szCs w:val="28"/>
        </w:rPr>
        <w:t>февраля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0F7FF7" w:rsidRPr="00C163D0">
        <w:rPr>
          <w:sz w:val="28"/>
          <w:szCs w:val="28"/>
        </w:rPr>
        <w:t xml:space="preserve">О назначении публичных слушаний по </w:t>
      </w:r>
      <w:r w:rsidR="000F7FF7">
        <w:rPr>
          <w:sz w:val="28"/>
          <w:szCs w:val="28"/>
        </w:rPr>
        <w:t>установлению публичного сервитута от 26.01.2016 № 2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0F7FF7" w:rsidRPr="00C163D0">
        <w:rPr>
          <w:sz w:val="28"/>
          <w:szCs w:val="28"/>
        </w:rPr>
        <w:t xml:space="preserve">О назначении публичных слушаний по </w:t>
      </w:r>
      <w:r w:rsidR="000F7FF7">
        <w:rPr>
          <w:sz w:val="28"/>
          <w:szCs w:val="28"/>
        </w:rPr>
        <w:t>установлению публичного сервитута от 26.01.2016 № 2</w:t>
      </w:r>
      <w:r w:rsidRPr="00895349">
        <w:rPr>
          <w:sz w:val="28"/>
          <w:szCs w:val="28"/>
        </w:rPr>
        <w:t>» провести «</w:t>
      </w:r>
      <w:r w:rsidR="0020779D">
        <w:rPr>
          <w:sz w:val="28"/>
          <w:szCs w:val="28"/>
        </w:rPr>
        <w:t>15</w:t>
      </w:r>
      <w:r w:rsidRPr="00895349">
        <w:rPr>
          <w:sz w:val="28"/>
          <w:szCs w:val="28"/>
        </w:rPr>
        <w:t>»</w:t>
      </w:r>
      <w:r w:rsidR="000528C5">
        <w:rPr>
          <w:sz w:val="28"/>
          <w:szCs w:val="28"/>
        </w:rPr>
        <w:t xml:space="preserve"> </w:t>
      </w:r>
      <w:r w:rsidR="0020779D">
        <w:rPr>
          <w:sz w:val="28"/>
          <w:szCs w:val="28"/>
        </w:rPr>
        <w:t>февраля</w:t>
      </w:r>
      <w:r w:rsidR="000528C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 xml:space="preserve">14 часов </w:t>
      </w:r>
      <w:r w:rsidR="00E328BE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E328BE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0F7FF7" w:rsidRPr="00C163D0">
        <w:rPr>
          <w:sz w:val="28"/>
          <w:szCs w:val="28"/>
        </w:rPr>
        <w:t xml:space="preserve">О назначении публичных слушаний по </w:t>
      </w:r>
      <w:r w:rsidR="000F7FF7">
        <w:rPr>
          <w:sz w:val="28"/>
          <w:szCs w:val="28"/>
        </w:rPr>
        <w:t>установлению публичного сервитута от 26.01.2016 № 2</w:t>
      </w:r>
      <w:r w:rsidR="000528C5">
        <w:rPr>
          <w:sz w:val="28"/>
          <w:szCs w:val="28"/>
        </w:rPr>
        <w:t>».</w:t>
      </w:r>
    </w:p>
    <w:p w:rsidR="0020779D" w:rsidRDefault="0020779D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1.6. Опубликование решения «</w:t>
      </w:r>
      <w:r w:rsidR="000F7FF7" w:rsidRPr="00C163D0">
        <w:rPr>
          <w:sz w:val="28"/>
          <w:szCs w:val="28"/>
        </w:rPr>
        <w:t xml:space="preserve">О назначении публичных слушаний по </w:t>
      </w:r>
      <w:r w:rsidR="000F7FF7">
        <w:rPr>
          <w:sz w:val="28"/>
          <w:szCs w:val="28"/>
        </w:rPr>
        <w:t xml:space="preserve">установлению публичного сервитута от 26.01.2016 № 2»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/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99" w:rsidRDefault="00206099" w:rsidP="000528C5">
      <w:r>
        <w:separator/>
      </w:r>
    </w:p>
  </w:endnote>
  <w:endnote w:type="continuationSeparator" w:id="0">
    <w:p w:rsidR="00206099" w:rsidRDefault="00206099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99" w:rsidRDefault="00206099" w:rsidP="000528C5">
      <w:r>
        <w:separator/>
      </w:r>
    </w:p>
  </w:footnote>
  <w:footnote w:type="continuationSeparator" w:id="0">
    <w:p w:rsidR="00206099" w:rsidRDefault="00206099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767601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0F7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0F7FF7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06099"/>
    <w:rsid w:val="0020779D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3FC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67F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67601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63A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2015-12-08T07:38:00Z</cp:lastPrinted>
  <dcterms:created xsi:type="dcterms:W3CDTF">2015-12-22T07:25:00Z</dcterms:created>
  <dcterms:modified xsi:type="dcterms:W3CDTF">2016-01-27T11:52:00Z</dcterms:modified>
</cp:coreProperties>
</file>