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0" w:rsidRDefault="00841E2B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2130" cy="601980"/>
            <wp:effectExtent l="19050" t="0" r="127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2B" w:rsidRPr="00DA1C80" w:rsidRDefault="00841E2B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841E2B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E2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1C80" w:rsidRPr="00DA1C80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585546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85546">
        <w:rPr>
          <w:rFonts w:ascii="Times New Roman" w:hAnsi="Times New Roman" w:cs="Times New Roman"/>
          <w:sz w:val="28"/>
          <w:szCs w:val="28"/>
          <w:u w:val="single"/>
        </w:rPr>
        <w:t>07.04.2015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2B">
        <w:rPr>
          <w:rFonts w:ascii="Times New Roman" w:hAnsi="Times New Roman" w:cs="Times New Roman"/>
          <w:sz w:val="28"/>
          <w:szCs w:val="28"/>
        </w:rPr>
        <w:t xml:space="preserve">№ </w:t>
      </w:r>
      <w:r w:rsidR="00841E2B" w:rsidRPr="00841E2B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DA1C80" w:rsidTr="00977D13">
        <w:tc>
          <w:tcPr>
            <w:tcW w:w="4361" w:type="dxa"/>
          </w:tcPr>
          <w:p w:rsidR="00DA1C80" w:rsidRPr="00DE0F76" w:rsidRDefault="00977D13" w:rsidP="00C84A47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DE0F76">
              <w:rPr>
                <w:sz w:val="28"/>
                <w:szCs w:val="28"/>
              </w:rPr>
              <w:t xml:space="preserve">О </w:t>
            </w:r>
            <w:r w:rsidR="00C84A47" w:rsidRPr="00DE0F76">
              <w:rPr>
                <w:sz w:val="28"/>
                <w:szCs w:val="28"/>
              </w:rPr>
              <w:t xml:space="preserve">согласовании </w:t>
            </w:r>
            <w:r w:rsidRPr="00DE0F76">
              <w:rPr>
                <w:sz w:val="28"/>
                <w:szCs w:val="28"/>
              </w:rPr>
              <w:t>предоставлени</w:t>
            </w:r>
            <w:r w:rsidR="00C84A47" w:rsidRPr="00DE0F76">
              <w:rPr>
                <w:sz w:val="28"/>
                <w:szCs w:val="28"/>
              </w:rPr>
              <w:t>я</w:t>
            </w:r>
            <w:r w:rsidRPr="00DE0F76">
              <w:rPr>
                <w:sz w:val="28"/>
                <w:szCs w:val="28"/>
              </w:rPr>
              <w:t xml:space="preserve"> </w:t>
            </w:r>
            <w:r w:rsidR="0019243A" w:rsidRPr="00DE0F76">
              <w:rPr>
                <w:sz w:val="28"/>
                <w:szCs w:val="28"/>
              </w:rPr>
              <w:t>нежилого помещения</w:t>
            </w:r>
            <w:r w:rsidR="00DA1C80" w:rsidRPr="00DE0F76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DA1C80" w:rsidRDefault="00310656" w:rsidP="005855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977D13" w:rsidRPr="00BD1E3C">
        <w:rPr>
          <w:rFonts w:ascii="Times New Roman" w:hAnsi="Times New Roman" w:cs="Times New Roman"/>
          <w:bCs/>
          <w:sz w:val="26"/>
          <w:szCs w:val="26"/>
        </w:rPr>
        <w:t xml:space="preserve"> соответствии с Гражданским кодексом Российской Федерации,</w:t>
      </w:r>
      <w:r w:rsidR="00977D13" w:rsidRPr="00977D13"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DA1C8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Pr="00310656">
        <w:rPr>
          <w:rFonts w:ascii="Times New Roman" w:hAnsi="Times New Roman" w:cs="Times New Roman"/>
          <w:sz w:val="28"/>
          <w:szCs w:val="28"/>
        </w:rPr>
        <w:t>06.10.2003 № 131-ФЗ</w:t>
      </w:r>
      <w:r w:rsidR="00DA1C80" w:rsidRPr="00DA1C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C80" w:rsidRPr="00DA1C80">
        <w:rPr>
          <w:rFonts w:ascii="Times New Roman" w:hAnsi="Times New Roman" w:cs="Times New Roman"/>
          <w:bCs/>
          <w:sz w:val="28"/>
          <w:szCs w:val="28"/>
        </w:rPr>
        <w:t>"Об общих принципах организации местного самоуправления в Российской Федерации",</w:t>
      </w:r>
      <w:r w:rsidR="00A46C2B" w:rsidRPr="00A46C2B">
        <w:rPr>
          <w:rFonts w:ascii="Times New Roman" w:hAnsi="Times New Roman" w:cs="Times New Roman"/>
          <w:sz w:val="28"/>
          <w:szCs w:val="28"/>
        </w:rPr>
        <w:t xml:space="preserve"> </w:t>
      </w:r>
      <w:r w:rsidR="00A46C2B"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№ </w:t>
      </w:r>
      <w:r w:rsidR="00527946">
        <w:rPr>
          <w:rFonts w:ascii="Times New Roman" w:hAnsi="Times New Roman" w:cs="Times New Roman"/>
          <w:sz w:val="28"/>
          <w:szCs w:val="28"/>
        </w:rPr>
        <w:t xml:space="preserve">135-ФЗ «О защите  конкуренции», </w:t>
      </w:r>
      <w:r w:rsidR="0019243A" w:rsidRPr="00DA1C8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45735" w:rsidRPr="0084573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845735" w:rsidRPr="00845735">
        <w:rPr>
          <w:rFonts w:ascii="Times New Roman" w:hAnsi="Times New Roman" w:cs="Times New Roman"/>
          <w:sz w:val="28"/>
          <w:szCs w:val="28"/>
        </w:rPr>
        <w:t>Совета депутатов  Вяземского городского поселения Вяземского района Смоленской области от 01.07.2014 № 47</w:t>
      </w:r>
      <w:r w:rsidR="00845735" w:rsidRPr="0084573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45735" w:rsidRPr="00845735">
        <w:rPr>
          <w:rFonts w:ascii="Times New Roman" w:hAnsi="Times New Roman" w:cs="Times New Roman"/>
          <w:sz w:val="28"/>
          <w:szCs w:val="28"/>
        </w:rPr>
        <w:t>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«Вяземский район</w:t>
      </w:r>
      <w:proofErr w:type="gramEnd"/>
      <w:r w:rsidR="00845735" w:rsidRPr="00845735">
        <w:rPr>
          <w:rFonts w:ascii="Times New Roman" w:hAnsi="Times New Roman" w:cs="Times New Roman"/>
          <w:sz w:val="28"/>
          <w:szCs w:val="28"/>
        </w:rPr>
        <w:t>» Смоленской области»</w:t>
      </w:r>
      <w:r w:rsidR="00845735">
        <w:rPr>
          <w:rFonts w:ascii="Times New Roman" w:hAnsi="Times New Roman" w:cs="Times New Roman"/>
          <w:sz w:val="28"/>
          <w:szCs w:val="28"/>
        </w:rPr>
        <w:t xml:space="preserve">, </w:t>
      </w:r>
      <w:r w:rsidR="0019243A" w:rsidRPr="00DA1C80">
        <w:rPr>
          <w:rFonts w:ascii="Times New Roman" w:hAnsi="Times New Roman" w:cs="Times New Roman"/>
          <w:sz w:val="28"/>
          <w:szCs w:val="28"/>
        </w:rPr>
        <w:t>стать</w:t>
      </w:r>
      <w:r w:rsidR="00845735">
        <w:rPr>
          <w:rFonts w:ascii="Times New Roman" w:hAnsi="Times New Roman" w:cs="Times New Roman"/>
          <w:sz w:val="28"/>
          <w:szCs w:val="28"/>
        </w:rPr>
        <w:t>ей</w:t>
      </w:r>
      <w:r w:rsidR="0019243A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DA1C80">
        <w:rPr>
          <w:rFonts w:ascii="Times New Roman" w:hAnsi="Times New Roman" w:cs="Times New Roman"/>
          <w:sz w:val="28"/>
          <w:szCs w:val="28"/>
        </w:rPr>
        <w:t>39 Устава Вяземского городского поселения Вяземского района Смоленской области,</w:t>
      </w:r>
      <w:r w:rsidR="0019243A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DA1C80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27946">
        <w:rPr>
          <w:rFonts w:ascii="Times New Roman" w:hAnsi="Times New Roman" w:cs="Times New Roman"/>
          <w:sz w:val="28"/>
          <w:szCs w:val="28"/>
        </w:rPr>
        <w:t>обращение</w:t>
      </w:r>
      <w:r w:rsidR="00A133F8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DA1C8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924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>
        <w:rPr>
          <w:rFonts w:ascii="Times New Roman" w:hAnsi="Times New Roman" w:cs="Times New Roman"/>
          <w:sz w:val="28"/>
          <w:szCs w:val="28"/>
        </w:rPr>
        <w:t>Вяземск</w:t>
      </w:r>
      <w:r w:rsidR="0019243A">
        <w:rPr>
          <w:rFonts w:ascii="Times New Roman" w:hAnsi="Times New Roman" w:cs="Times New Roman"/>
          <w:sz w:val="28"/>
          <w:szCs w:val="28"/>
        </w:rPr>
        <w:t>ий район»</w:t>
      </w:r>
      <w:r w:rsidR="0052794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85546">
        <w:rPr>
          <w:rFonts w:ascii="Times New Roman" w:hAnsi="Times New Roman" w:cs="Times New Roman"/>
          <w:sz w:val="28"/>
          <w:szCs w:val="28"/>
        </w:rPr>
        <w:t xml:space="preserve">                  от 03.04.2015 № 1109/01-14</w:t>
      </w:r>
      <w:r w:rsidR="00C84A47">
        <w:rPr>
          <w:rFonts w:ascii="Times New Roman" w:hAnsi="Times New Roman" w:cs="Times New Roman"/>
          <w:sz w:val="28"/>
          <w:szCs w:val="28"/>
        </w:rPr>
        <w:t>,</w:t>
      </w:r>
      <w:r w:rsidR="00585546">
        <w:rPr>
          <w:rFonts w:ascii="Times New Roman" w:hAnsi="Times New Roman" w:cs="Times New Roman"/>
          <w:sz w:val="28"/>
          <w:szCs w:val="28"/>
        </w:rPr>
        <w:t xml:space="preserve"> </w:t>
      </w:r>
      <w:r w:rsidR="00527946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  <w:r w:rsidR="00DA1C80" w:rsidRPr="00DA1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DA1C80" w:rsidRDefault="00DA1C80" w:rsidP="00DA1C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58554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1E2B" w:rsidRDefault="00841E2B" w:rsidP="00585546">
      <w:pPr>
        <w:pStyle w:val="a5"/>
        <w:tabs>
          <w:tab w:val="left" w:pos="709"/>
        </w:tabs>
        <w:ind w:firstLine="709"/>
        <w:jc w:val="both"/>
        <w:rPr>
          <w:b w:val="0"/>
          <w:bCs w:val="0"/>
          <w:sz w:val="26"/>
          <w:szCs w:val="26"/>
        </w:rPr>
      </w:pPr>
    </w:p>
    <w:p w:rsidR="00977D13" w:rsidRDefault="00585546" w:rsidP="00585546">
      <w:pPr>
        <w:pStyle w:val="a5"/>
        <w:tabs>
          <w:tab w:val="left" w:pos="709"/>
        </w:tabs>
        <w:ind w:firstLine="709"/>
        <w:jc w:val="both"/>
        <w:rPr>
          <w:b w:val="0"/>
          <w:bCs w:val="0"/>
          <w:sz w:val="26"/>
          <w:szCs w:val="26"/>
        </w:rPr>
      </w:pPr>
      <w:r w:rsidRPr="00585546">
        <w:rPr>
          <w:b w:val="0"/>
          <w:bCs w:val="0"/>
          <w:sz w:val="26"/>
          <w:szCs w:val="26"/>
        </w:rPr>
        <w:t>1.</w:t>
      </w:r>
      <w:r>
        <w:rPr>
          <w:b w:val="0"/>
          <w:bCs w:val="0"/>
          <w:sz w:val="26"/>
          <w:szCs w:val="26"/>
        </w:rPr>
        <w:t xml:space="preserve"> </w:t>
      </w:r>
      <w:r w:rsidR="00977D13" w:rsidRPr="00DC36CF">
        <w:rPr>
          <w:b w:val="0"/>
          <w:bCs w:val="0"/>
          <w:sz w:val="26"/>
          <w:szCs w:val="26"/>
        </w:rPr>
        <w:t xml:space="preserve">Разрешить Администрации </w:t>
      </w:r>
      <w:r w:rsidR="0019243A" w:rsidRPr="00DC36CF">
        <w:rPr>
          <w:b w:val="0"/>
          <w:bCs w:val="0"/>
          <w:sz w:val="26"/>
          <w:szCs w:val="26"/>
        </w:rPr>
        <w:t>муниципального образования</w:t>
      </w:r>
      <w:r w:rsidR="00BD1E3C" w:rsidRPr="00DC36CF">
        <w:rPr>
          <w:b w:val="0"/>
          <w:bCs w:val="0"/>
          <w:sz w:val="26"/>
          <w:szCs w:val="26"/>
        </w:rPr>
        <w:t xml:space="preserve"> </w:t>
      </w:r>
      <w:r w:rsidR="0019243A" w:rsidRPr="00DC36CF">
        <w:rPr>
          <w:b w:val="0"/>
          <w:bCs w:val="0"/>
          <w:sz w:val="26"/>
          <w:szCs w:val="26"/>
        </w:rPr>
        <w:t>«</w:t>
      </w:r>
      <w:r w:rsidR="00BD1E3C" w:rsidRPr="00DC36CF">
        <w:rPr>
          <w:b w:val="0"/>
          <w:bCs w:val="0"/>
          <w:sz w:val="26"/>
          <w:szCs w:val="26"/>
        </w:rPr>
        <w:t>Вяземск</w:t>
      </w:r>
      <w:r w:rsidR="0019243A" w:rsidRPr="00DC36CF">
        <w:rPr>
          <w:b w:val="0"/>
          <w:bCs w:val="0"/>
          <w:sz w:val="26"/>
          <w:szCs w:val="26"/>
        </w:rPr>
        <w:t>ий</w:t>
      </w:r>
      <w:r w:rsidR="00BD1E3C" w:rsidRPr="00DC36CF">
        <w:rPr>
          <w:b w:val="0"/>
          <w:bCs w:val="0"/>
          <w:sz w:val="26"/>
          <w:szCs w:val="26"/>
        </w:rPr>
        <w:t xml:space="preserve"> район</w:t>
      </w:r>
      <w:r w:rsidR="0019243A" w:rsidRPr="00DC36CF">
        <w:rPr>
          <w:b w:val="0"/>
          <w:bCs w:val="0"/>
          <w:sz w:val="26"/>
          <w:szCs w:val="26"/>
        </w:rPr>
        <w:t>»</w:t>
      </w:r>
      <w:r w:rsidR="00BD1E3C" w:rsidRPr="00DC36CF">
        <w:rPr>
          <w:b w:val="0"/>
          <w:bCs w:val="0"/>
          <w:sz w:val="26"/>
          <w:szCs w:val="26"/>
        </w:rPr>
        <w:t xml:space="preserve"> Смоленской области </w:t>
      </w:r>
      <w:r w:rsidR="00DC36CF" w:rsidRPr="00DC36CF">
        <w:rPr>
          <w:b w:val="0"/>
          <w:bCs w:val="0"/>
          <w:sz w:val="26"/>
          <w:szCs w:val="26"/>
        </w:rPr>
        <w:t xml:space="preserve">размещение </w:t>
      </w:r>
      <w:r w:rsidR="00DC36CF">
        <w:rPr>
          <w:b w:val="0"/>
          <w:bCs w:val="0"/>
          <w:sz w:val="26"/>
          <w:szCs w:val="26"/>
        </w:rPr>
        <w:t>специалистов</w:t>
      </w:r>
      <w:r w:rsidR="00DC36CF" w:rsidRPr="00DC36CF">
        <w:rPr>
          <w:b w:val="0"/>
          <w:bCs w:val="0"/>
          <w:sz w:val="26"/>
          <w:szCs w:val="26"/>
        </w:rPr>
        <w:t xml:space="preserve"> </w:t>
      </w:r>
      <w:r w:rsidR="00DC36CF" w:rsidRPr="00DC36CF">
        <w:rPr>
          <w:b w:val="0"/>
          <w:sz w:val="28"/>
          <w:szCs w:val="28"/>
        </w:rPr>
        <w:t>управлени</w:t>
      </w:r>
      <w:r w:rsidR="00DC36CF">
        <w:rPr>
          <w:b w:val="0"/>
          <w:sz w:val="28"/>
          <w:szCs w:val="28"/>
        </w:rPr>
        <w:t>я</w:t>
      </w:r>
      <w:r w:rsidR="00DC36CF" w:rsidRPr="00DC36CF">
        <w:rPr>
          <w:b w:val="0"/>
          <w:sz w:val="28"/>
          <w:szCs w:val="28"/>
        </w:rPr>
        <w:t xml:space="preserve"> ЖКХ</w:t>
      </w:r>
      <w:r w:rsidR="00845735">
        <w:rPr>
          <w:b w:val="0"/>
          <w:sz w:val="28"/>
          <w:szCs w:val="28"/>
        </w:rPr>
        <w:t>,</w:t>
      </w:r>
      <w:r w:rsidR="00DC36CF" w:rsidRPr="00DC36CF">
        <w:rPr>
          <w:b w:val="0"/>
          <w:sz w:val="28"/>
          <w:szCs w:val="28"/>
        </w:rPr>
        <w:t xml:space="preserve"> транспорта и дорожного хозяйства Администрации муниципального образования «Вяземский район» Смоленской области в</w:t>
      </w:r>
      <w:r w:rsidR="00DC36CF" w:rsidRPr="00DC36CF">
        <w:rPr>
          <w:b w:val="0"/>
          <w:bCs w:val="0"/>
          <w:sz w:val="26"/>
          <w:szCs w:val="26"/>
        </w:rPr>
        <w:t xml:space="preserve"> </w:t>
      </w:r>
      <w:r w:rsidR="00BD1E3C" w:rsidRPr="00DC36CF">
        <w:rPr>
          <w:b w:val="0"/>
          <w:bCs w:val="0"/>
          <w:sz w:val="26"/>
          <w:szCs w:val="26"/>
        </w:rPr>
        <w:t>нежило</w:t>
      </w:r>
      <w:r w:rsidR="00DC36CF" w:rsidRPr="00DC36CF">
        <w:rPr>
          <w:b w:val="0"/>
          <w:bCs w:val="0"/>
          <w:sz w:val="26"/>
          <w:szCs w:val="26"/>
        </w:rPr>
        <w:t>м</w:t>
      </w:r>
      <w:r w:rsidR="00BD1E3C" w:rsidRPr="00DC36CF">
        <w:rPr>
          <w:b w:val="0"/>
          <w:bCs w:val="0"/>
          <w:sz w:val="26"/>
          <w:szCs w:val="26"/>
        </w:rPr>
        <w:t xml:space="preserve"> помещени</w:t>
      </w:r>
      <w:r w:rsidR="00DC36CF" w:rsidRPr="00DC36CF">
        <w:rPr>
          <w:b w:val="0"/>
          <w:bCs w:val="0"/>
          <w:sz w:val="26"/>
          <w:szCs w:val="26"/>
        </w:rPr>
        <w:t>и</w:t>
      </w:r>
      <w:r w:rsidR="00BD1E3C" w:rsidRPr="00DC36CF">
        <w:rPr>
          <w:b w:val="0"/>
          <w:bCs w:val="0"/>
          <w:sz w:val="26"/>
          <w:szCs w:val="26"/>
        </w:rPr>
        <w:t xml:space="preserve"> </w:t>
      </w:r>
      <w:r w:rsidR="00977D13" w:rsidRPr="00DC36CF">
        <w:rPr>
          <w:b w:val="0"/>
          <w:bCs w:val="0"/>
          <w:sz w:val="26"/>
          <w:szCs w:val="26"/>
        </w:rPr>
        <w:t xml:space="preserve">площадью </w:t>
      </w:r>
      <w:r w:rsidR="004530B9" w:rsidRPr="00DC36CF">
        <w:rPr>
          <w:b w:val="0"/>
          <w:bCs w:val="0"/>
          <w:sz w:val="26"/>
          <w:szCs w:val="26"/>
        </w:rPr>
        <w:t>187,2</w:t>
      </w:r>
      <w:r w:rsidR="00BD1E3C" w:rsidRPr="00DC36CF">
        <w:rPr>
          <w:b w:val="0"/>
          <w:bCs w:val="0"/>
          <w:sz w:val="26"/>
          <w:szCs w:val="26"/>
        </w:rPr>
        <w:t xml:space="preserve"> кв. метров</w:t>
      </w:r>
      <w:r w:rsidR="00FF01D9" w:rsidRPr="00DC36CF">
        <w:rPr>
          <w:b w:val="0"/>
          <w:bCs w:val="0"/>
          <w:sz w:val="26"/>
          <w:szCs w:val="26"/>
        </w:rPr>
        <w:t>, расположенно</w:t>
      </w:r>
      <w:r w:rsidR="00DC36CF">
        <w:rPr>
          <w:b w:val="0"/>
          <w:bCs w:val="0"/>
          <w:sz w:val="26"/>
          <w:szCs w:val="26"/>
        </w:rPr>
        <w:t>м</w:t>
      </w:r>
      <w:r w:rsidR="00FF01D9" w:rsidRPr="00DC36CF">
        <w:rPr>
          <w:b w:val="0"/>
          <w:bCs w:val="0"/>
          <w:sz w:val="26"/>
          <w:szCs w:val="26"/>
        </w:rPr>
        <w:t xml:space="preserve"> по адресу: </w:t>
      </w:r>
      <w:proofErr w:type="gramStart"/>
      <w:r w:rsidR="00FF01D9" w:rsidRPr="00DC36CF">
        <w:rPr>
          <w:b w:val="0"/>
          <w:bCs w:val="0"/>
          <w:sz w:val="26"/>
          <w:szCs w:val="26"/>
        </w:rPr>
        <w:t>г</w:t>
      </w:r>
      <w:proofErr w:type="gramEnd"/>
      <w:r w:rsidR="00FF01D9" w:rsidRPr="00DC36CF">
        <w:rPr>
          <w:b w:val="0"/>
          <w:bCs w:val="0"/>
          <w:sz w:val="26"/>
          <w:szCs w:val="26"/>
        </w:rPr>
        <w:t>. Вязьма,</w:t>
      </w:r>
      <w:r w:rsidR="00BD1E3C" w:rsidRPr="00DC36CF">
        <w:rPr>
          <w:b w:val="0"/>
          <w:bCs w:val="0"/>
          <w:sz w:val="26"/>
          <w:szCs w:val="26"/>
        </w:rPr>
        <w:t xml:space="preserve"> </w:t>
      </w:r>
      <w:r w:rsidR="004530B9" w:rsidRPr="00DC36CF">
        <w:rPr>
          <w:b w:val="0"/>
          <w:bCs w:val="0"/>
          <w:sz w:val="26"/>
          <w:szCs w:val="26"/>
        </w:rPr>
        <w:t>проезд 25 Октября</w:t>
      </w:r>
      <w:r w:rsidR="00BD1E3C" w:rsidRPr="00DC36CF">
        <w:rPr>
          <w:b w:val="0"/>
          <w:bCs w:val="0"/>
          <w:sz w:val="26"/>
          <w:szCs w:val="26"/>
        </w:rPr>
        <w:t xml:space="preserve">, дом </w:t>
      </w:r>
      <w:r w:rsidR="004530B9" w:rsidRPr="00DC36CF">
        <w:rPr>
          <w:b w:val="0"/>
          <w:bCs w:val="0"/>
          <w:sz w:val="26"/>
          <w:szCs w:val="26"/>
        </w:rPr>
        <w:t>4</w:t>
      </w:r>
      <w:r w:rsidR="00FF01D9" w:rsidRPr="00DC36CF">
        <w:rPr>
          <w:b w:val="0"/>
          <w:bCs w:val="0"/>
          <w:sz w:val="26"/>
          <w:szCs w:val="26"/>
        </w:rPr>
        <w:t xml:space="preserve">, </w:t>
      </w:r>
      <w:r w:rsidR="00DC36CF">
        <w:rPr>
          <w:b w:val="0"/>
          <w:bCs w:val="0"/>
          <w:sz w:val="26"/>
          <w:szCs w:val="26"/>
        </w:rPr>
        <w:t>находящемся в казне Вяземского городского поселения Вяземского района Смоленской области.</w:t>
      </w:r>
    </w:p>
    <w:p w:rsidR="00DC36CF" w:rsidRDefault="00585546" w:rsidP="00585546">
      <w:pPr>
        <w:pStyle w:val="a5"/>
        <w:tabs>
          <w:tab w:val="left" w:pos="709"/>
          <w:tab w:val="left" w:pos="993"/>
        </w:tabs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2. </w:t>
      </w:r>
      <w:r w:rsidR="00DC36CF">
        <w:rPr>
          <w:b w:val="0"/>
          <w:bCs w:val="0"/>
          <w:sz w:val="26"/>
          <w:szCs w:val="26"/>
        </w:rPr>
        <w:t>Администрации муниципального образования «Вязе</w:t>
      </w:r>
      <w:r>
        <w:rPr>
          <w:b w:val="0"/>
          <w:bCs w:val="0"/>
          <w:sz w:val="26"/>
          <w:szCs w:val="26"/>
        </w:rPr>
        <w:t xml:space="preserve">мский район» Смоленской области </w:t>
      </w:r>
      <w:r w:rsidR="00DC36CF">
        <w:rPr>
          <w:b w:val="0"/>
          <w:bCs w:val="0"/>
          <w:sz w:val="26"/>
          <w:szCs w:val="26"/>
        </w:rPr>
        <w:t>заключить договор</w:t>
      </w:r>
      <w:r w:rsidR="00845735">
        <w:rPr>
          <w:b w:val="0"/>
          <w:bCs w:val="0"/>
          <w:sz w:val="26"/>
          <w:szCs w:val="26"/>
        </w:rPr>
        <w:t>ы</w:t>
      </w:r>
      <w:r w:rsidR="00DC36CF">
        <w:rPr>
          <w:b w:val="0"/>
          <w:bCs w:val="0"/>
          <w:sz w:val="26"/>
          <w:szCs w:val="26"/>
        </w:rPr>
        <w:t xml:space="preserve"> на оплату коммунальных услуг с поставщиками.</w:t>
      </w:r>
    </w:p>
    <w:p w:rsidR="00585546" w:rsidRPr="00585546" w:rsidRDefault="00585546" w:rsidP="0058554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546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Pr="005855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85546">
        <w:rPr>
          <w:rFonts w:ascii="Times New Roman" w:hAnsi="Times New Roman" w:cs="Times New Roman"/>
          <w:sz w:val="28"/>
          <w:szCs w:val="28"/>
        </w:rPr>
        <w:t>» (</w:t>
      </w:r>
      <w:r w:rsidRPr="00585546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585546">
        <w:rPr>
          <w:rFonts w:ascii="Times New Roman" w:hAnsi="Times New Roman" w:cs="Times New Roman"/>
          <w:sz w:val="28"/>
          <w:szCs w:val="28"/>
        </w:rPr>
        <w:t>.</w:t>
      </w:r>
      <w:r w:rsidRPr="0058554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85546">
        <w:rPr>
          <w:rFonts w:ascii="Times New Roman" w:hAnsi="Times New Roman" w:cs="Times New Roman"/>
          <w:sz w:val="28"/>
          <w:szCs w:val="28"/>
        </w:rPr>
        <w:t>).</w:t>
      </w:r>
    </w:p>
    <w:p w:rsidR="00841E2B" w:rsidRDefault="00841E2B" w:rsidP="00585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841E2B" w:rsidRDefault="00841E2B" w:rsidP="00585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585546" w:rsidRPr="00585546" w:rsidRDefault="00585546" w:rsidP="00585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8554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Глава муниципального </w:t>
      </w:r>
      <w:r w:rsidRPr="0058554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образования </w:t>
      </w:r>
    </w:p>
    <w:p w:rsidR="00585546" w:rsidRPr="00585546" w:rsidRDefault="00585546" w:rsidP="00585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8554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Вяземского </w:t>
      </w:r>
      <w:r w:rsidRPr="0058554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городского поселения </w:t>
      </w:r>
    </w:p>
    <w:p w:rsidR="00585546" w:rsidRPr="00585546" w:rsidRDefault="00585546" w:rsidP="005855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54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Вяземского </w:t>
      </w:r>
      <w:r w:rsidRPr="00585546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района Смоленской области</w:t>
      </w:r>
      <w:r w:rsidRPr="005855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</w:t>
      </w:r>
      <w:r w:rsidRPr="00585546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А.А. Григорьев</w:t>
      </w:r>
    </w:p>
    <w:p w:rsidR="00585546" w:rsidRPr="00585546" w:rsidRDefault="00585546" w:rsidP="00585546">
      <w:pPr>
        <w:ind w:right="6066"/>
        <w:jc w:val="both"/>
        <w:rPr>
          <w:rFonts w:ascii="Times New Roman" w:hAnsi="Times New Roman" w:cs="Times New Roman"/>
          <w:sz w:val="2"/>
          <w:szCs w:val="2"/>
        </w:rPr>
      </w:pPr>
    </w:p>
    <w:sectPr w:rsidR="00585546" w:rsidRPr="00585546" w:rsidSect="00841E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9EE"/>
    <w:multiLevelType w:val="hybridMultilevel"/>
    <w:tmpl w:val="002AAF28"/>
    <w:lvl w:ilvl="0" w:tplc="0CDA5BB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EB44C2"/>
    <w:multiLevelType w:val="hybridMultilevel"/>
    <w:tmpl w:val="01D83DFC"/>
    <w:lvl w:ilvl="0" w:tplc="3530F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A1C80"/>
    <w:rsid w:val="000F3974"/>
    <w:rsid w:val="0019243A"/>
    <w:rsid w:val="001E0284"/>
    <w:rsid w:val="002E48B4"/>
    <w:rsid w:val="00300462"/>
    <w:rsid w:val="00310656"/>
    <w:rsid w:val="003125C0"/>
    <w:rsid w:val="00322F14"/>
    <w:rsid w:val="00343673"/>
    <w:rsid w:val="00396520"/>
    <w:rsid w:val="004530B9"/>
    <w:rsid w:val="004B5684"/>
    <w:rsid w:val="00504623"/>
    <w:rsid w:val="005063BB"/>
    <w:rsid w:val="00527946"/>
    <w:rsid w:val="00585546"/>
    <w:rsid w:val="00587331"/>
    <w:rsid w:val="0060427F"/>
    <w:rsid w:val="00646559"/>
    <w:rsid w:val="0065350F"/>
    <w:rsid w:val="00653F9D"/>
    <w:rsid w:val="00787E48"/>
    <w:rsid w:val="00807A10"/>
    <w:rsid w:val="00826C7E"/>
    <w:rsid w:val="00841E2B"/>
    <w:rsid w:val="00845735"/>
    <w:rsid w:val="008F2514"/>
    <w:rsid w:val="00962BCF"/>
    <w:rsid w:val="00977D13"/>
    <w:rsid w:val="009C08EE"/>
    <w:rsid w:val="00A133F8"/>
    <w:rsid w:val="00A3354B"/>
    <w:rsid w:val="00A46C2B"/>
    <w:rsid w:val="00A6489C"/>
    <w:rsid w:val="00A7652D"/>
    <w:rsid w:val="00BD1E3C"/>
    <w:rsid w:val="00BD763E"/>
    <w:rsid w:val="00C84A47"/>
    <w:rsid w:val="00CA05EB"/>
    <w:rsid w:val="00D31198"/>
    <w:rsid w:val="00DA1C80"/>
    <w:rsid w:val="00DC36CF"/>
    <w:rsid w:val="00DE0F76"/>
    <w:rsid w:val="00EA0F91"/>
    <w:rsid w:val="00EC67F8"/>
    <w:rsid w:val="00F31E0F"/>
    <w:rsid w:val="00F42549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8</cp:revision>
  <cp:lastPrinted>2015-04-07T13:15:00Z</cp:lastPrinted>
  <dcterms:created xsi:type="dcterms:W3CDTF">2015-01-22T08:03:00Z</dcterms:created>
  <dcterms:modified xsi:type="dcterms:W3CDTF">2015-04-07T13:16:00Z</dcterms:modified>
</cp:coreProperties>
</file>