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58" w:rsidRDefault="00C27258" w:rsidP="00C27258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58" w:rsidRDefault="00C27258" w:rsidP="00C27258">
      <w:pPr>
        <w:jc w:val="center"/>
        <w:outlineLvl w:val="0"/>
        <w:rPr>
          <w:noProof/>
          <w:sz w:val="28"/>
          <w:szCs w:val="28"/>
        </w:rPr>
      </w:pPr>
    </w:p>
    <w:p w:rsidR="00C27258" w:rsidRPr="00DA0154" w:rsidRDefault="00C27258" w:rsidP="00C27258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C27258" w:rsidRPr="00DA0154" w:rsidRDefault="00C27258" w:rsidP="00C27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C27258" w:rsidRDefault="00C27258" w:rsidP="00C27258">
      <w:pPr>
        <w:jc w:val="center"/>
        <w:rPr>
          <w:sz w:val="28"/>
          <w:szCs w:val="28"/>
        </w:rPr>
      </w:pPr>
    </w:p>
    <w:p w:rsidR="00AC6720" w:rsidRDefault="00AC6720" w:rsidP="00C27258">
      <w:pPr>
        <w:jc w:val="center"/>
        <w:rPr>
          <w:sz w:val="28"/>
          <w:szCs w:val="28"/>
        </w:rPr>
      </w:pPr>
    </w:p>
    <w:p w:rsidR="00C27258" w:rsidRPr="00CD0BB1" w:rsidRDefault="00C27258" w:rsidP="00C27258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C27258" w:rsidRDefault="00C27258" w:rsidP="00C27258">
      <w:pPr>
        <w:rPr>
          <w:sz w:val="28"/>
          <w:szCs w:val="28"/>
        </w:rPr>
      </w:pPr>
    </w:p>
    <w:p w:rsidR="00C27258" w:rsidRDefault="00C27258" w:rsidP="00C27258">
      <w:pPr>
        <w:rPr>
          <w:sz w:val="28"/>
          <w:szCs w:val="28"/>
        </w:rPr>
      </w:pPr>
    </w:p>
    <w:p w:rsidR="00C27258" w:rsidRDefault="00C27258" w:rsidP="00C27258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29.04</w:t>
      </w:r>
      <w:r w:rsidRPr="00CD0BB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34</w:t>
      </w:r>
      <w:r w:rsidRPr="006521BF">
        <w:rPr>
          <w:color w:val="000000"/>
          <w:spacing w:val="-4"/>
          <w:sz w:val="28"/>
          <w:szCs w:val="28"/>
        </w:rPr>
        <w:t xml:space="preserve"> </w:t>
      </w:r>
    </w:p>
    <w:p w:rsidR="00C27258" w:rsidRDefault="00C27258" w:rsidP="00C27258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</w:p>
    <w:p w:rsidR="00C27258" w:rsidRDefault="00C27258" w:rsidP="00C27258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336F01" w:rsidRPr="00904CA1" w:rsidTr="0065569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36F01" w:rsidRPr="00904CA1" w:rsidRDefault="00336F01" w:rsidP="00655691">
            <w:pPr>
              <w:ind w:right="457"/>
              <w:jc w:val="both"/>
              <w:rPr>
                <w:sz w:val="28"/>
                <w:szCs w:val="28"/>
              </w:rPr>
            </w:pPr>
            <w:r w:rsidRPr="00904CA1">
              <w:rPr>
                <w:sz w:val="28"/>
                <w:szCs w:val="28"/>
              </w:rPr>
              <w:t>О внесении изменений в Устав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36F01" w:rsidRPr="00BC4421" w:rsidRDefault="00336F01" w:rsidP="00655691">
            <w:pPr>
              <w:jc w:val="both"/>
              <w:rPr>
                <w:sz w:val="28"/>
                <w:szCs w:val="28"/>
              </w:rPr>
            </w:pPr>
            <w:r w:rsidRPr="00BC4421">
              <w:rPr>
                <w:sz w:val="28"/>
                <w:szCs w:val="28"/>
              </w:rPr>
              <w:t>Зарегистрированы изменения в Устав</w:t>
            </w:r>
          </w:p>
          <w:p w:rsidR="00336F01" w:rsidRPr="00BC4421" w:rsidRDefault="00336F01" w:rsidP="00655691">
            <w:pPr>
              <w:jc w:val="both"/>
              <w:rPr>
                <w:sz w:val="28"/>
                <w:szCs w:val="28"/>
              </w:rPr>
            </w:pPr>
            <w:r w:rsidRPr="00BC4421">
              <w:rPr>
                <w:sz w:val="28"/>
                <w:szCs w:val="28"/>
              </w:rPr>
              <w:t xml:space="preserve">Управление Министерства юстиции Российской Федерации по Смоленской области </w:t>
            </w:r>
            <w:r>
              <w:rPr>
                <w:sz w:val="28"/>
                <w:szCs w:val="28"/>
              </w:rPr>
              <w:t>28</w:t>
            </w:r>
            <w:r w:rsidRPr="00BC44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BC442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BC4421">
              <w:rPr>
                <w:sz w:val="28"/>
                <w:szCs w:val="28"/>
              </w:rPr>
              <w:t xml:space="preserve"> </w:t>
            </w:r>
          </w:p>
          <w:p w:rsidR="00336F01" w:rsidRPr="00BC4421" w:rsidRDefault="00336F01" w:rsidP="00655691">
            <w:pPr>
              <w:jc w:val="both"/>
              <w:rPr>
                <w:sz w:val="28"/>
                <w:szCs w:val="28"/>
              </w:rPr>
            </w:pPr>
            <w:r w:rsidRPr="00BC4421">
              <w:rPr>
                <w:sz w:val="28"/>
                <w:szCs w:val="28"/>
              </w:rPr>
              <w:t xml:space="preserve">Государственный регистрационный </w:t>
            </w:r>
          </w:p>
          <w:p w:rsidR="00336F01" w:rsidRPr="00904CA1" w:rsidRDefault="00336F01" w:rsidP="00336F01">
            <w:pPr>
              <w:ind w:left="35"/>
              <w:jc w:val="both"/>
              <w:rPr>
                <w:sz w:val="28"/>
                <w:szCs w:val="28"/>
              </w:rPr>
            </w:pPr>
            <w:r w:rsidRPr="00BC4421">
              <w:rPr>
                <w:sz w:val="28"/>
                <w:szCs w:val="28"/>
              </w:rPr>
              <w:t xml:space="preserve">№ </w:t>
            </w:r>
            <w:r w:rsidRPr="00BC4421">
              <w:rPr>
                <w:sz w:val="28"/>
                <w:szCs w:val="28"/>
                <w:lang w:val="en-US"/>
              </w:rPr>
              <w:t>RU</w:t>
            </w:r>
            <w:r w:rsidRPr="00BC4421">
              <w:rPr>
                <w:sz w:val="28"/>
                <w:szCs w:val="28"/>
              </w:rPr>
              <w:t xml:space="preserve"> 67502101201</w:t>
            </w:r>
            <w:r>
              <w:rPr>
                <w:sz w:val="28"/>
                <w:szCs w:val="28"/>
              </w:rPr>
              <w:t>4</w:t>
            </w:r>
            <w:r w:rsidRPr="00BC442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C27258" w:rsidRDefault="00C27258" w:rsidP="00C27258">
      <w:pPr>
        <w:pStyle w:val="ConsPlusNormal"/>
        <w:widowControl/>
        <w:ind w:right="590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720" w:rsidRPr="00976DB8" w:rsidRDefault="00AC6720" w:rsidP="00C27258">
      <w:pPr>
        <w:pStyle w:val="ConsPlusNormal"/>
        <w:widowControl/>
        <w:ind w:right="590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258" w:rsidRPr="00976DB8" w:rsidRDefault="00C27258" w:rsidP="00C27258">
      <w:pPr>
        <w:pStyle w:val="2"/>
        <w:spacing w:after="0" w:line="240" w:lineRule="auto"/>
        <w:ind w:left="0" w:right="40" w:firstLine="720"/>
        <w:jc w:val="both"/>
        <w:rPr>
          <w:szCs w:val="28"/>
        </w:rPr>
      </w:pPr>
      <w:proofErr w:type="gramStart"/>
      <w:r w:rsidRPr="00976DB8">
        <w:t>В целях приведения  Устава Вяземского городского поселения Вяземского района Смоленской области в соответствие с Федеральным</w:t>
      </w:r>
      <w:r>
        <w:t>и</w:t>
      </w:r>
      <w:r w:rsidRPr="00976DB8">
        <w:t xml:space="preserve"> закон</w:t>
      </w:r>
      <w:r>
        <w:t>ами</w:t>
      </w:r>
      <w:r w:rsidRPr="00976DB8">
        <w:t xml:space="preserve"> от </w:t>
      </w:r>
      <w:r>
        <w:t>06.10.</w:t>
      </w:r>
      <w:r w:rsidRPr="00976DB8">
        <w:t>2003 № 131-ФЗ «Об общих принципах организации местного самоуправления в Российской Федерации» (с изменениями и дополнениями)</w:t>
      </w:r>
      <w:r>
        <w:t xml:space="preserve"> и </w:t>
      </w:r>
      <w:r w:rsidRPr="00794C7D">
        <w:rPr>
          <w:szCs w:val="28"/>
        </w:rPr>
        <w:t xml:space="preserve">от 23.07.2013 </w:t>
      </w:r>
      <w:r>
        <w:rPr>
          <w:szCs w:val="28"/>
        </w:rPr>
        <w:t>№</w:t>
      </w:r>
      <w:r w:rsidRPr="00794C7D">
        <w:rPr>
          <w:szCs w:val="28"/>
        </w:rPr>
        <w:t xml:space="preserve"> 252-ФЗ</w:t>
      </w:r>
      <w:r>
        <w:rPr>
          <w:szCs w:val="28"/>
        </w:rPr>
        <w:t xml:space="preserve"> «</w:t>
      </w:r>
      <w:r w:rsidRPr="00794C7D">
        <w:rPr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szCs w:val="28"/>
        </w:rPr>
        <w:t>»,</w:t>
      </w:r>
      <w:r>
        <w:t xml:space="preserve"> </w:t>
      </w:r>
      <w:r w:rsidRPr="00976DB8">
        <w:rPr>
          <w:szCs w:val="28"/>
        </w:rPr>
        <w:t xml:space="preserve">Совет депутатов Вяземского городского поселения Вяземского района Смоленской области  </w:t>
      </w:r>
      <w:proofErr w:type="gramEnd"/>
    </w:p>
    <w:p w:rsidR="00C27258" w:rsidRPr="00336F01" w:rsidRDefault="00C27258" w:rsidP="00C27258">
      <w:pPr>
        <w:ind w:firstLine="748"/>
        <w:jc w:val="both"/>
        <w:rPr>
          <w:sz w:val="28"/>
          <w:szCs w:val="28"/>
        </w:rPr>
      </w:pPr>
    </w:p>
    <w:p w:rsidR="00C27258" w:rsidRPr="00976DB8" w:rsidRDefault="00C27258" w:rsidP="00C27258">
      <w:pPr>
        <w:ind w:firstLine="748"/>
        <w:jc w:val="both"/>
        <w:rPr>
          <w:b/>
          <w:sz w:val="28"/>
          <w:szCs w:val="28"/>
        </w:rPr>
      </w:pPr>
      <w:r w:rsidRPr="00976DB8">
        <w:rPr>
          <w:b/>
          <w:sz w:val="28"/>
          <w:szCs w:val="28"/>
        </w:rPr>
        <w:t>РЕШИЛ:</w:t>
      </w:r>
    </w:p>
    <w:p w:rsidR="00C27258" w:rsidRPr="00336F01" w:rsidRDefault="00C27258" w:rsidP="00C27258">
      <w:pPr>
        <w:jc w:val="both"/>
        <w:rPr>
          <w:sz w:val="28"/>
          <w:szCs w:val="28"/>
        </w:rPr>
      </w:pPr>
    </w:p>
    <w:p w:rsidR="00C27258" w:rsidRPr="00AA4CC6" w:rsidRDefault="00C27258" w:rsidP="00C27258">
      <w:pPr>
        <w:pStyle w:val="2"/>
        <w:spacing w:after="0" w:line="240" w:lineRule="auto"/>
        <w:ind w:left="0" w:right="42" w:firstLine="720"/>
        <w:jc w:val="both"/>
        <w:rPr>
          <w:szCs w:val="28"/>
        </w:rPr>
      </w:pPr>
      <w:r w:rsidRPr="00976DB8">
        <w:rPr>
          <w:szCs w:val="28"/>
        </w:rPr>
        <w:t xml:space="preserve">1. Внести в Устав муниципального образования Вяземского городского </w:t>
      </w:r>
      <w:r w:rsidRPr="00AA4CC6">
        <w:rPr>
          <w:szCs w:val="28"/>
        </w:rPr>
        <w:t xml:space="preserve">поселения Вяземского района Смоленской </w:t>
      </w:r>
      <w:proofErr w:type="gramStart"/>
      <w:r w:rsidRPr="00AA4CC6">
        <w:rPr>
          <w:szCs w:val="28"/>
        </w:rPr>
        <w:t>области</w:t>
      </w:r>
      <w:proofErr w:type="gramEnd"/>
      <w:r w:rsidRPr="00AA4CC6">
        <w:rPr>
          <w:szCs w:val="28"/>
        </w:rPr>
        <w:t xml:space="preserve"> следующие изменения:</w:t>
      </w:r>
    </w:p>
    <w:p w:rsidR="00336F01" w:rsidRDefault="00336F01" w:rsidP="00C27258">
      <w:pPr>
        <w:pStyle w:val="2"/>
        <w:spacing w:after="0" w:line="240" w:lineRule="auto"/>
        <w:ind w:left="0" w:right="42" w:firstLine="720"/>
        <w:jc w:val="both"/>
        <w:rPr>
          <w:szCs w:val="28"/>
        </w:rPr>
      </w:pPr>
    </w:p>
    <w:p w:rsidR="00C27258" w:rsidRPr="00AA4CC6" w:rsidRDefault="00C27258" w:rsidP="00C27258">
      <w:pPr>
        <w:pStyle w:val="2"/>
        <w:spacing w:after="0" w:line="240" w:lineRule="auto"/>
        <w:ind w:left="0" w:right="42" w:firstLine="720"/>
        <w:jc w:val="both"/>
        <w:rPr>
          <w:szCs w:val="28"/>
        </w:rPr>
      </w:pPr>
      <w:r w:rsidRPr="00AA4CC6">
        <w:rPr>
          <w:szCs w:val="28"/>
        </w:rPr>
        <w:t>1) статью 20 дополнить частью 1.1 следующего содержания</w:t>
      </w:r>
      <w:r w:rsidRPr="00AA4CC6">
        <w:t>: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«1.1. Администрация Вяземского городского поселения не образуется в связи с возложением исполнения полномочий Администрации городского поселения на Администрацию муниципального образования «Вяземский район» Смоленской области (далее – Администрация муниципального района).»;</w:t>
      </w:r>
    </w:p>
    <w:p w:rsidR="00336F01" w:rsidRDefault="00336F01" w:rsidP="00C27258">
      <w:pPr>
        <w:ind w:firstLine="748"/>
        <w:jc w:val="both"/>
        <w:rPr>
          <w:sz w:val="28"/>
          <w:szCs w:val="28"/>
        </w:rPr>
      </w:pP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2) в статье 22: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а) в  части 3: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пункт 2 признать утратившим силу;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lastRenderedPageBreak/>
        <w:t>в пункте 12 слова «Главы Администрации Вяземского городского поселения Вяземского района Смоленской области» заменить словами «Главы Администрации муниципального образования «Вяземский район» Смоленской области (далее – Глава Администрации муниципального района»);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пункт 26 изложить в следующей редакции:</w:t>
      </w:r>
    </w:p>
    <w:p w:rsidR="00C27258" w:rsidRPr="00AA4CC6" w:rsidRDefault="00C27258" w:rsidP="00C27258">
      <w:pPr>
        <w:ind w:firstLine="709"/>
        <w:jc w:val="both"/>
        <w:outlineLvl w:val="1"/>
        <w:rPr>
          <w:sz w:val="28"/>
          <w:szCs w:val="28"/>
        </w:rPr>
      </w:pPr>
      <w:r w:rsidRPr="00AA4CC6">
        <w:rPr>
          <w:sz w:val="28"/>
          <w:szCs w:val="28"/>
        </w:rPr>
        <w:t>«26) заслушивание ежегодных отчетов Главы муниципального образования о результатах его деятельности, в том числе о решении вопросов, поставленных Советом депутатов</w:t>
      </w:r>
      <w:proofErr w:type="gramStart"/>
      <w:r w:rsidRPr="00AA4CC6">
        <w:rPr>
          <w:sz w:val="28"/>
          <w:szCs w:val="28"/>
        </w:rPr>
        <w:t>;»</w:t>
      </w:r>
      <w:proofErr w:type="gramEnd"/>
      <w:r w:rsidRPr="00AA4CC6">
        <w:rPr>
          <w:sz w:val="28"/>
          <w:szCs w:val="28"/>
        </w:rPr>
        <w:t>;</w:t>
      </w:r>
    </w:p>
    <w:p w:rsidR="00C27258" w:rsidRPr="00AA4CC6" w:rsidRDefault="00C27258" w:rsidP="00C27258">
      <w:pPr>
        <w:ind w:firstLine="709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дополнить пунктом 26.1 следующего содержания:</w:t>
      </w:r>
    </w:p>
    <w:p w:rsidR="00C27258" w:rsidRPr="00AA4CC6" w:rsidRDefault="00C27258" w:rsidP="00C27258">
      <w:pPr>
        <w:ind w:firstLine="709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«26.1) заслушивание ежегодных отчетов Главы Администрации муниципального района о результатах деятельности Администрации муниципального района в части исполнения переданных полномочий Администрации Вяземского городского поселения, в том числе о решении вопросов, поставленных Советом депутатов</w:t>
      </w:r>
      <w:proofErr w:type="gramStart"/>
      <w:r>
        <w:rPr>
          <w:sz w:val="28"/>
          <w:szCs w:val="28"/>
        </w:rPr>
        <w:t>;</w:t>
      </w:r>
      <w:r w:rsidRPr="00AA4CC6">
        <w:rPr>
          <w:sz w:val="28"/>
          <w:szCs w:val="28"/>
        </w:rPr>
        <w:t>»</w:t>
      </w:r>
      <w:proofErr w:type="gramEnd"/>
      <w:r w:rsidRPr="00AA4CC6">
        <w:rPr>
          <w:sz w:val="28"/>
          <w:szCs w:val="28"/>
        </w:rPr>
        <w:t>;</w:t>
      </w:r>
    </w:p>
    <w:p w:rsidR="00C27258" w:rsidRPr="00AA4CC6" w:rsidRDefault="00C27258" w:rsidP="00C27258">
      <w:pPr>
        <w:ind w:firstLine="709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дополнить пунктами 30 – 33 следующего содержания:</w:t>
      </w:r>
    </w:p>
    <w:p w:rsidR="00C27258" w:rsidRPr="00AA4CC6" w:rsidRDefault="00C27258" w:rsidP="00C27258">
      <w:pPr>
        <w:ind w:firstLine="720"/>
        <w:jc w:val="both"/>
        <w:rPr>
          <w:sz w:val="28"/>
          <w:szCs w:val="28"/>
        </w:rPr>
      </w:pPr>
      <w:r w:rsidRPr="00AA4CC6">
        <w:rPr>
          <w:sz w:val="28"/>
          <w:szCs w:val="28"/>
        </w:rPr>
        <w:t xml:space="preserve">«30) осуществление контрольных функций в отношении должностных лиц Администрации муниципального района, в должностные обязанности которых входит обеспечение исполнения переданных полномочий Администрации Вяземского городского поселения, руководителей муниципальных предприятий и учреждений </w:t>
      </w:r>
      <w:r w:rsidRPr="00FE1D4E">
        <w:rPr>
          <w:sz w:val="28"/>
          <w:szCs w:val="28"/>
        </w:rPr>
        <w:t>в форме заслушивания отчетов об их деятельности на</w:t>
      </w:r>
      <w:r w:rsidRPr="00AA4CC6">
        <w:rPr>
          <w:sz w:val="28"/>
          <w:szCs w:val="28"/>
        </w:rPr>
        <w:t xml:space="preserve"> заседаниях депутатских комиссий и заседаниях Совета депутатов;</w:t>
      </w:r>
    </w:p>
    <w:p w:rsidR="00C27258" w:rsidRPr="00AA4CC6" w:rsidRDefault="00C27258" w:rsidP="00C27258">
      <w:pPr>
        <w:ind w:firstLine="720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31) назначение одной трети членов конкурсной комиссии по проведению конкурса на замещение должности Главы Администрации муниципального образования «Вяземский район» Смоленской области;</w:t>
      </w:r>
    </w:p>
    <w:p w:rsidR="00C27258" w:rsidRPr="00AA4CC6" w:rsidRDefault="00C27258" w:rsidP="00C27258">
      <w:pPr>
        <w:ind w:firstLine="720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32) согласование кандидатур для назначения на должности руководителей муниципальных учреждений и предприятий Вяземского городского поселения Вяземского района Смоленской области, заместителя Главы Администрации муниципального образования «Вяземский район» Смоленской области, ответственного за исполнение переданных полномочий Администрации городского поселения;</w:t>
      </w:r>
    </w:p>
    <w:p w:rsidR="00C27258" w:rsidRPr="00AA4CC6" w:rsidRDefault="00C27258" w:rsidP="00C27258">
      <w:pPr>
        <w:ind w:firstLine="720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33) согласование освобождения от должности руководителей муниципальных учреждений и предприятий Вяземского городского поселения Вяземского района Смоленской области, заместителя Главы Администрации муниципального образования «Вяземский район» Смоленской области, ответственного за исполнение переданных полномочий Администрации городского поселения</w:t>
      </w:r>
      <w:proofErr w:type="gramStart"/>
      <w:r w:rsidRPr="00AA4CC6">
        <w:rPr>
          <w:sz w:val="28"/>
          <w:szCs w:val="28"/>
        </w:rPr>
        <w:t>.»;</w:t>
      </w:r>
      <w:proofErr w:type="gramEnd"/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б) в части 7: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FE1D4E">
        <w:rPr>
          <w:sz w:val="28"/>
          <w:szCs w:val="28"/>
        </w:rPr>
        <w:t>в первом</w:t>
      </w:r>
      <w:r w:rsidRPr="00AA4CC6">
        <w:rPr>
          <w:sz w:val="28"/>
          <w:szCs w:val="28"/>
        </w:rPr>
        <w:t xml:space="preserve"> предложении слова «Администрацией городского поселения» заменить словами « Администрацией муниципального района»;</w:t>
      </w:r>
    </w:p>
    <w:p w:rsidR="00336F01" w:rsidRDefault="00C27258" w:rsidP="00DD45E4">
      <w:pPr>
        <w:ind w:firstLine="748"/>
        <w:jc w:val="both"/>
        <w:rPr>
          <w:sz w:val="28"/>
          <w:szCs w:val="28"/>
        </w:rPr>
      </w:pPr>
      <w:r w:rsidRPr="00FE1D4E">
        <w:rPr>
          <w:sz w:val="28"/>
          <w:szCs w:val="28"/>
        </w:rPr>
        <w:t>во втором</w:t>
      </w:r>
      <w:r w:rsidRPr="00782D83">
        <w:rPr>
          <w:color w:val="993300"/>
          <w:sz w:val="28"/>
          <w:szCs w:val="28"/>
        </w:rPr>
        <w:t xml:space="preserve"> </w:t>
      </w:r>
      <w:r w:rsidRPr="00AA4CC6">
        <w:rPr>
          <w:sz w:val="28"/>
          <w:szCs w:val="28"/>
        </w:rPr>
        <w:t>предложении после слов</w:t>
      </w:r>
      <w:r>
        <w:rPr>
          <w:sz w:val="28"/>
          <w:szCs w:val="28"/>
        </w:rPr>
        <w:t>а</w:t>
      </w:r>
      <w:r w:rsidRPr="00AA4CC6">
        <w:rPr>
          <w:sz w:val="28"/>
          <w:szCs w:val="28"/>
        </w:rPr>
        <w:t xml:space="preserve"> «Администрации» дополнить словом «муниципального района»;</w:t>
      </w:r>
    </w:p>
    <w:p w:rsidR="00C27258" w:rsidRPr="00AA4CC6" w:rsidRDefault="00C27258" w:rsidP="00C27258">
      <w:pPr>
        <w:tabs>
          <w:tab w:val="left" w:pos="1185"/>
        </w:tabs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3) в части 10 статьи 27 слова «или иное лицо» заменить словами «или иной депутат»</w:t>
      </w:r>
      <w:r>
        <w:rPr>
          <w:sz w:val="28"/>
          <w:szCs w:val="28"/>
        </w:rPr>
        <w:t>;</w:t>
      </w:r>
    </w:p>
    <w:p w:rsidR="00C27258" w:rsidRPr="00AA4CC6" w:rsidRDefault="00C27258" w:rsidP="00C27258">
      <w:pPr>
        <w:ind w:firstLine="748"/>
        <w:jc w:val="both"/>
        <w:rPr>
          <w:sz w:val="28"/>
          <w:szCs w:val="28"/>
        </w:rPr>
      </w:pPr>
      <w:r w:rsidRPr="00AA4CC6">
        <w:rPr>
          <w:sz w:val="28"/>
          <w:szCs w:val="28"/>
        </w:rPr>
        <w:t>4) статью 29 изложить в следующей редакции:</w:t>
      </w:r>
    </w:p>
    <w:p w:rsidR="00C27258" w:rsidRPr="00976DB8" w:rsidRDefault="00C27258" w:rsidP="00C27258">
      <w:pPr>
        <w:ind w:firstLine="748"/>
        <w:jc w:val="both"/>
        <w:rPr>
          <w:b/>
          <w:sz w:val="28"/>
          <w:szCs w:val="28"/>
        </w:rPr>
      </w:pPr>
      <w:r w:rsidRPr="00AA4CC6">
        <w:rPr>
          <w:sz w:val="28"/>
          <w:szCs w:val="28"/>
        </w:rPr>
        <w:lastRenderedPageBreak/>
        <w:t>«</w:t>
      </w:r>
      <w:r w:rsidRPr="00AA4CC6">
        <w:rPr>
          <w:b/>
          <w:sz w:val="28"/>
          <w:szCs w:val="28"/>
        </w:rPr>
        <w:t>Статья 29. Администрация Вяземского городского поселения Вяземского района Смоленской области</w:t>
      </w:r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1. Администрация Вяземского городского поселения Вяземского района Смоленской области – исполнительно-распорядительный орган городского поселения,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полномочий, переданных органам местного самоуправления городского поселения федеральными и областными законами. </w:t>
      </w:r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Исполнение полномочий Администрации </w:t>
      </w:r>
      <w:r>
        <w:rPr>
          <w:sz w:val="28"/>
          <w:szCs w:val="28"/>
        </w:rPr>
        <w:t xml:space="preserve">Вяземского </w:t>
      </w:r>
      <w:r w:rsidRPr="00976DB8">
        <w:rPr>
          <w:sz w:val="28"/>
          <w:szCs w:val="28"/>
        </w:rPr>
        <w:t>городского поселения возлагается на Администрацию муниципального района.</w:t>
      </w:r>
    </w:p>
    <w:p w:rsidR="00C27258" w:rsidRPr="00976DB8" w:rsidRDefault="00C27258" w:rsidP="00C27258">
      <w:pPr>
        <w:ind w:firstLine="748"/>
        <w:jc w:val="both"/>
        <w:rPr>
          <w:bCs/>
          <w:sz w:val="28"/>
          <w:szCs w:val="28"/>
          <w:lang w:eastAsia="ar-SA"/>
        </w:rPr>
      </w:pPr>
      <w:r w:rsidRPr="00976DB8">
        <w:rPr>
          <w:sz w:val="28"/>
          <w:szCs w:val="28"/>
        </w:rPr>
        <w:t xml:space="preserve">2. </w:t>
      </w:r>
      <w:r w:rsidRPr="00976DB8">
        <w:rPr>
          <w:bCs/>
          <w:sz w:val="28"/>
          <w:szCs w:val="28"/>
          <w:lang w:eastAsia="ar-SA"/>
        </w:rPr>
        <w:t xml:space="preserve">К компетенции Администрации </w:t>
      </w:r>
      <w:r>
        <w:rPr>
          <w:bCs/>
          <w:sz w:val="28"/>
          <w:szCs w:val="28"/>
          <w:lang w:eastAsia="ar-SA"/>
        </w:rPr>
        <w:t xml:space="preserve">Вяземского </w:t>
      </w:r>
      <w:r w:rsidRPr="00976DB8">
        <w:rPr>
          <w:sz w:val="28"/>
          <w:szCs w:val="28"/>
        </w:rPr>
        <w:t>городского поселения</w:t>
      </w:r>
      <w:r w:rsidRPr="00976DB8">
        <w:rPr>
          <w:bCs/>
          <w:sz w:val="28"/>
          <w:szCs w:val="28"/>
          <w:lang w:eastAsia="ar-SA"/>
        </w:rPr>
        <w:t xml:space="preserve"> относится: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r w:rsidRPr="000D23BE">
        <w:rPr>
          <w:bCs/>
          <w:sz w:val="28"/>
          <w:szCs w:val="28"/>
        </w:rPr>
        <w:t>1) обеспечение исполнения полномочий органов местного самоуправления по решению вопросов местного значения городского поселения в соответствии с федеральными и областными законами, нормативными правовыми актами Совета депутатов и Администрации городского поселения;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r w:rsidRPr="000D23BE">
        <w:rPr>
          <w:bCs/>
          <w:sz w:val="28"/>
          <w:szCs w:val="28"/>
        </w:rPr>
        <w:t>2) формирование и исполнение бюджета городского поселения;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r w:rsidRPr="000D23BE">
        <w:rPr>
          <w:bCs/>
          <w:sz w:val="28"/>
          <w:szCs w:val="28"/>
        </w:rPr>
        <w:t>3) установление, изменение и отмена местных налогов и сборов поселения;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r w:rsidRPr="000D23BE">
        <w:rPr>
          <w:bCs/>
          <w:sz w:val="28"/>
          <w:szCs w:val="28"/>
        </w:rPr>
        <w:t>4) владение, пользование и распоряжение имуществом, находящимся в муниципальной собственности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bCs/>
          <w:sz w:val="28"/>
          <w:szCs w:val="28"/>
        </w:rPr>
        <w:t xml:space="preserve">5) </w:t>
      </w:r>
      <w:r w:rsidRPr="000D23BE">
        <w:rPr>
          <w:sz w:val="28"/>
          <w:szCs w:val="28"/>
        </w:rPr>
        <w:t xml:space="preserve">организация в границах поселения </w:t>
      </w:r>
      <w:proofErr w:type="spellStart"/>
      <w:r w:rsidRPr="000D23BE">
        <w:rPr>
          <w:sz w:val="28"/>
          <w:szCs w:val="28"/>
        </w:rPr>
        <w:t>электро</w:t>
      </w:r>
      <w:proofErr w:type="spellEnd"/>
      <w:r w:rsidRPr="000D23BE">
        <w:rPr>
          <w:sz w:val="28"/>
          <w:szCs w:val="28"/>
        </w:rPr>
        <w:t>-, тепл</w:t>
      </w:r>
      <w:proofErr w:type="gramStart"/>
      <w:r w:rsidRPr="000D23BE">
        <w:rPr>
          <w:sz w:val="28"/>
          <w:szCs w:val="28"/>
        </w:rPr>
        <w:t>о-</w:t>
      </w:r>
      <w:proofErr w:type="gramEnd"/>
      <w:r w:rsidRPr="000D23BE">
        <w:rPr>
          <w:sz w:val="28"/>
          <w:szCs w:val="28"/>
        </w:rPr>
        <w:t xml:space="preserve">, </w:t>
      </w:r>
      <w:proofErr w:type="spellStart"/>
      <w:r w:rsidRPr="000D23BE">
        <w:rPr>
          <w:sz w:val="28"/>
          <w:szCs w:val="28"/>
        </w:rPr>
        <w:t>газо</w:t>
      </w:r>
      <w:proofErr w:type="spellEnd"/>
      <w:r w:rsidRPr="000D23BE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bCs/>
          <w:sz w:val="28"/>
          <w:szCs w:val="28"/>
        </w:rPr>
        <w:t xml:space="preserve">5.1) </w:t>
      </w:r>
      <w:r w:rsidRPr="000D23BE">
        <w:rPr>
          <w:sz w:val="28"/>
          <w:szCs w:val="28"/>
        </w:rPr>
        <w:t>полномочиями по организации теплоснабжения, предусмотренными Федеральным законом «О теплоснабжении»</w:t>
      </w:r>
      <w:r>
        <w:rPr>
          <w:sz w:val="28"/>
          <w:szCs w:val="28"/>
        </w:rPr>
        <w:t>;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proofErr w:type="gramStart"/>
      <w:r w:rsidRPr="000D23BE">
        <w:rPr>
          <w:bCs/>
          <w:sz w:val="28"/>
          <w:szCs w:val="28"/>
        </w:rPr>
        <w:t xml:space="preserve">6) </w:t>
      </w:r>
      <w:r w:rsidRPr="000D23BE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городского поселения,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0D23BE">
        <w:rPr>
          <w:sz w:val="28"/>
          <w:szCs w:val="28"/>
        </w:rPr>
        <w:t xml:space="preserve"> </w:t>
      </w:r>
      <w:proofErr w:type="gramStart"/>
      <w:r w:rsidRPr="000D23BE">
        <w:rPr>
          <w:sz w:val="28"/>
          <w:szCs w:val="28"/>
        </w:rPr>
        <w:t>соответствии</w:t>
      </w:r>
      <w:proofErr w:type="gramEnd"/>
      <w:r w:rsidRPr="000D23BE">
        <w:rPr>
          <w:sz w:val="28"/>
          <w:szCs w:val="28"/>
        </w:rPr>
        <w:t xml:space="preserve"> с </w:t>
      </w:r>
      <w:hyperlink r:id="rId7" w:history="1">
        <w:r w:rsidRPr="000D23BE">
          <w:rPr>
            <w:sz w:val="28"/>
            <w:szCs w:val="28"/>
          </w:rPr>
          <w:t>законодательством</w:t>
        </w:r>
      </w:hyperlink>
      <w:r w:rsidRPr="000D23BE">
        <w:rPr>
          <w:sz w:val="28"/>
          <w:szCs w:val="28"/>
        </w:rPr>
        <w:t xml:space="preserve"> Российской Федерации</w:t>
      </w:r>
      <w:r w:rsidRPr="000D23BE">
        <w:rPr>
          <w:bCs/>
          <w:sz w:val="28"/>
          <w:szCs w:val="28"/>
        </w:rPr>
        <w:t>;</w:t>
      </w:r>
    </w:p>
    <w:p w:rsidR="00C27258" w:rsidRPr="000D23BE" w:rsidRDefault="00C27258" w:rsidP="00C27258">
      <w:pPr>
        <w:ind w:firstLine="709"/>
        <w:jc w:val="both"/>
        <w:rPr>
          <w:rFonts w:eastAsia="Calibri"/>
          <w:bCs/>
          <w:sz w:val="28"/>
          <w:szCs w:val="28"/>
        </w:rPr>
      </w:pPr>
      <w:r w:rsidRPr="000D23BE">
        <w:rPr>
          <w:bCs/>
          <w:sz w:val="28"/>
          <w:szCs w:val="28"/>
        </w:rPr>
        <w:t xml:space="preserve">7) </w:t>
      </w:r>
      <w:r w:rsidRPr="000D23BE">
        <w:rPr>
          <w:rFonts w:eastAsia="Calibri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27258" w:rsidRDefault="00C27258" w:rsidP="00C27258">
      <w:pPr>
        <w:ind w:firstLine="709"/>
        <w:jc w:val="both"/>
        <w:rPr>
          <w:bCs/>
          <w:sz w:val="28"/>
          <w:szCs w:val="28"/>
        </w:rPr>
      </w:pPr>
      <w:r w:rsidRPr="000D23BE">
        <w:rPr>
          <w:bCs/>
          <w:sz w:val="28"/>
          <w:szCs w:val="28"/>
        </w:rPr>
        <w:t>8) установление системы критериев, используемых для определения доступности для потребителей услуг организаций коммунального комплекса;</w:t>
      </w:r>
    </w:p>
    <w:p w:rsidR="00C27258" w:rsidRPr="000D23BE" w:rsidRDefault="00C27258" w:rsidP="00C272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0D23BE">
        <w:rPr>
          <w:bCs/>
          <w:sz w:val="28"/>
          <w:szCs w:val="28"/>
        </w:rPr>
        <w:t xml:space="preserve">) утверждение технических заданий по разработке инвестиционных программ организаций коммунального комплекса </w:t>
      </w:r>
      <w:r w:rsidRPr="000D23BE">
        <w:rPr>
          <w:sz w:val="28"/>
          <w:szCs w:val="28"/>
        </w:rPr>
        <w:t xml:space="preserve">по строительству, </w:t>
      </w:r>
      <w:r w:rsidRPr="000D23BE">
        <w:rPr>
          <w:sz w:val="28"/>
          <w:szCs w:val="28"/>
        </w:rPr>
        <w:lastRenderedPageBreak/>
        <w:t>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D23BE">
        <w:rPr>
          <w:sz w:val="28"/>
          <w:szCs w:val="28"/>
        </w:rPr>
        <w:t>) рассмотрение проектов инвестиционных программ организаций коммунального комплекса 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D23BE">
        <w:rPr>
          <w:sz w:val="28"/>
          <w:szCs w:val="28"/>
        </w:rPr>
        <w:t>) опубликование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D23BE">
        <w:rPr>
          <w:sz w:val="28"/>
          <w:szCs w:val="28"/>
        </w:rPr>
        <w:t>) участие в разработке проектов договоров, заключаемых в целях развития объектов, используемых для утилизации, обезвреживания и захоронения твердых бытовых отходов;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D23BE">
        <w:rPr>
          <w:sz w:val="28"/>
          <w:szCs w:val="28"/>
        </w:rPr>
        <w:t>) заключение с организациями коммунального комплекса договоров, определяющих условия выполнения инвестиционных программ организаций коммунального комплекса, в целях развития объектов, используемых для утилизации, обезвреживания и захоронения твердых бытовых отходов;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D23BE">
        <w:rPr>
          <w:sz w:val="28"/>
          <w:szCs w:val="28"/>
        </w:rPr>
        <w:t>) осуществление мониторинга выполнения инвестиционных программ;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D23BE">
        <w:rPr>
          <w:sz w:val="28"/>
          <w:szCs w:val="28"/>
        </w:rPr>
        <w:t>) принятие решений и выдача предписаний в пределах своих полномочий, установленных Федеральным законом «Об основах регулирования тарифов организаций коммунального комплекса», которые обязательны для исполнения организациями коммунального комплекса;</w:t>
      </w:r>
    </w:p>
    <w:p w:rsidR="00C27258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D23BE">
        <w:rPr>
          <w:sz w:val="28"/>
          <w:szCs w:val="28"/>
        </w:rPr>
        <w:t>) запрос информац</w:t>
      </w:r>
      <w:proofErr w:type="gramStart"/>
      <w:r w:rsidRPr="000D23BE">
        <w:rPr>
          <w:sz w:val="28"/>
          <w:szCs w:val="28"/>
        </w:rPr>
        <w:t>ии у о</w:t>
      </w:r>
      <w:proofErr w:type="gramEnd"/>
      <w:r w:rsidRPr="000D23BE">
        <w:rPr>
          <w:sz w:val="28"/>
          <w:szCs w:val="28"/>
        </w:rPr>
        <w:t>рганизаций коммунального комплекса, предусмотренной Федеральным законом «Об основах регулирования тарифов организаций коммунального комплекса» и нормативными правовыми актами Российской Федерации;</w:t>
      </w:r>
      <w:r w:rsidRPr="00127D2C">
        <w:rPr>
          <w:sz w:val="28"/>
          <w:szCs w:val="28"/>
        </w:rPr>
        <w:t xml:space="preserve"> 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D23BE">
        <w:rPr>
          <w:sz w:val="28"/>
          <w:szCs w:val="28"/>
        </w:rPr>
        <w:t>) инициирование вопросов об изменении административно-территориального устройства Смоленской области;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D23BE">
        <w:rPr>
          <w:sz w:val="28"/>
          <w:szCs w:val="28"/>
        </w:rPr>
        <w:t>) учет муниципального жилищного фонда;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D23BE">
        <w:rPr>
          <w:sz w:val="28"/>
          <w:szCs w:val="28"/>
        </w:rPr>
        <w:t>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D23BE">
        <w:rPr>
          <w:sz w:val="28"/>
          <w:szCs w:val="28"/>
        </w:rPr>
        <w:t>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D23BE">
        <w:rPr>
          <w:sz w:val="28"/>
          <w:szCs w:val="28"/>
        </w:rPr>
        <w:t>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D23BE">
        <w:rPr>
          <w:sz w:val="28"/>
          <w:szCs w:val="28"/>
        </w:rPr>
        <w:t>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C27258" w:rsidRPr="005D18BF" w:rsidRDefault="00C27258" w:rsidP="00C27258">
      <w:pPr>
        <w:ind w:firstLine="709"/>
        <w:jc w:val="both"/>
        <w:rPr>
          <w:sz w:val="28"/>
          <w:szCs w:val="28"/>
        </w:rPr>
      </w:pPr>
      <w:r w:rsidRPr="00127D2C">
        <w:rPr>
          <w:sz w:val="28"/>
          <w:szCs w:val="28"/>
        </w:rPr>
        <w:t>23) принятие решения об утверждении порядка присвоения, изменения и упразднения наименований объектов уличной сети, адресации объектов недвижимости, ведении адресного реестра на территории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0D23BE">
        <w:rPr>
          <w:sz w:val="28"/>
          <w:szCs w:val="28"/>
        </w:rPr>
        <w:t>) согласование переустройства и перепланировки жилых помещений;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D23BE">
        <w:rPr>
          <w:sz w:val="28"/>
          <w:szCs w:val="28"/>
        </w:rPr>
        <w:t>) признание в установленном порядке жилых помещений муниципального жилищного фонда непригодным для проживания и многоквартирных жилых домов, расположенных на территории городского поселения аварийными и подлежащими сносу или реконструкции;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D23BE">
        <w:rPr>
          <w:sz w:val="28"/>
          <w:szCs w:val="28"/>
        </w:rPr>
        <w:t>) осуществление муниципального жилищного контроля;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D23BE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поселения; 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D23BE">
        <w:rPr>
          <w:sz w:val="28"/>
          <w:szCs w:val="28"/>
        </w:rPr>
        <w:t>) участие в предупреждении и ликвидации последствий чрезвычайных ситуаций в границах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0D23BE">
        <w:rPr>
          <w:sz w:val="28"/>
          <w:szCs w:val="28"/>
        </w:rPr>
        <w:t>) обеспечение первичных мер пожарной безопасности в границах населенных пунктов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D23BE">
        <w:rPr>
          <w:sz w:val="28"/>
          <w:szCs w:val="28"/>
        </w:rPr>
        <w:t>) 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D23BE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D23BE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D23BE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объектов культурного наследия (памятников истории и культуры) местного (муниципального) значения, расположенных на территории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D23BE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D23BE">
        <w:rPr>
          <w:sz w:val="28"/>
          <w:szCs w:val="28"/>
        </w:rPr>
        <w:t>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 w:rsidRPr="000D23BE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D23BE">
        <w:rPr>
          <w:sz w:val="28"/>
          <w:szCs w:val="28"/>
        </w:rPr>
        <w:t>) 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0D23BE">
        <w:rPr>
          <w:sz w:val="28"/>
          <w:szCs w:val="28"/>
        </w:rPr>
        <w:t>) формирование архивных фондов городского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0D23BE">
        <w:rPr>
          <w:sz w:val="28"/>
          <w:szCs w:val="28"/>
        </w:rPr>
        <w:t>) организация сбора и вывоза бытовых отходов и мусора;</w:t>
      </w:r>
    </w:p>
    <w:p w:rsidR="00C27258" w:rsidRPr="000D23BE" w:rsidRDefault="00C27258" w:rsidP="00C2725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39</w:t>
      </w:r>
      <w:r w:rsidRPr="000D23BE">
        <w:rPr>
          <w:sz w:val="28"/>
          <w:szCs w:val="28"/>
        </w:rPr>
        <w:t xml:space="preserve">) </w:t>
      </w:r>
      <w:r w:rsidRPr="000D23BE">
        <w:rPr>
          <w:rFonts w:eastAsia="Calibri"/>
          <w:bCs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0D23BE">
        <w:rPr>
          <w:rFonts w:eastAsia="Calibri"/>
          <w:bCs/>
          <w:sz w:val="28"/>
          <w:szCs w:val="28"/>
        </w:rPr>
        <w:t>устанавливающих</w:t>
      </w:r>
      <w:proofErr w:type="gramEnd"/>
      <w:r w:rsidRPr="000D23BE">
        <w:rPr>
          <w:rFonts w:eastAsia="Calibri"/>
          <w:bCs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</w:t>
      </w:r>
      <w:r w:rsidRPr="000D23BE">
        <w:rPr>
          <w:rFonts w:eastAsia="Calibri"/>
          <w:bCs/>
          <w:sz w:val="28"/>
          <w:szCs w:val="28"/>
        </w:rPr>
        <w:lastRenderedPageBreak/>
        <w:t>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27258" w:rsidRPr="000D23BE" w:rsidRDefault="00C27258" w:rsidP="00C272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40</w:t>
      </w:r>
      <w:r w:rsidRPr="000D23BE">
        <w:rPr>
          <w:sz w:val="28"/>
          <w:szCs w:val="28"/>
        </w:rPr>
        <w:t>)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</w:t>
      </w:r>
      <w:proofErr w:type="gramEnd"/>
      <w:r w:rsidRPr="000D23BE">
        <w:rPr>
          <w:sz w:val="28"/>
          <w:szCs w:val="28"/>
        </w:rPr>
        <w:t xml:space="preserve"> муниципального земельного </w:t>
      </w:r>
      <w:proofErr w:type="gramStart"/>
      <w:r w:rsidRPr="000D23BE">
        <w:rPr>
          <w:sz w:val="28"/>
          <w:szCs w:val="28"/>
        </w:rPr>
        <w:t>контроля за</w:t>
      </w:r>
      <w:proofErr w:type="gramEnd"/>
      <w:r w:rsidRPr="000D23BE">
        <w:rPr>
          <w:sz w:val="28"/>
          <w:szCs w:val="28"/>
        </w:rPr>
        <w:t xml:space="preserve"> использованием земель городского поселения;</w:t>
      </w:r>
    </w:p>
    <w:p w:rsidR="00C27258" w:rsidRPr="00500389" w:rsidRDefault="00C27258" w:rsidP="00C27258">
      <w:pPr>
        <w:ind w:firstLine="709"/>
        <w:jc w:val="both"/>
        <w:rPr>
          <w:i/>
          <w:sz w:val="28"/>
          <w:szCs w:val="28"/>
        </w:rPr>
      </w:pPr>
      <w:r w:rsidRPr="0050038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00389">
        <w:rPr>
          <w:sz w:val="28"/>
          <w:szCs w:val="28"/>
        </w:rPr>
        <w:t xml:space="preserve">) </w:t>
      </w:r>
      <w:r w:rsidRPr="00500389">
        <w:rPr>
          <w:rFonts w:eastAsia="Calibri"/>
          <w:sz w:val="28"/>
          <w:szCs w:val="28"/>
        </w:rPr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  <w:r w:rsidRPr="00500389">
        <w:rPr>
          <w:i/>
          <w:sz w:val="28"/>
          <w:szCs w:val="28"/>
        </w:rPr>
        <w:t xml:space="preserve"> 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 w:rsidRPr="0050038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00389">
        <w:rPr>
          <w:sz w:val="28"/>
          <w:szCs w:val="28"/>
        </w:rPr>
        <w:t>) организация ритуальных услуг и содержание мест захоронения;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500389">
        <w:rPr>
          <w:sz w:val="28"/>
          <w:szCs w:val="28"/>
        </w:rPr>
        <w:t xml:space="preserve">) </w:t>
      </w:r>
      <w:r w:rsidRPr="00500389">
        <w:rPr>
          <w:color w:val="000000"/>
          <w:spacing w:val="-4"/>
          <w:sz w:val="28"/>
          <w:szCs w:val="28"/>
        </w:rPr>
        <w:t xml:space="preserve">организация и осуществление мероприятий по территориальной обороне </w:t>
      </w:r>
      <w:r w:rsidRPr="00500389">
        <w:rPr>
          <w:color w:val="000000"/>
          <w:spacing w:val="-6"/>
          <w:sz w:val="28"/>
          <w:szCs w:val="28"/>
        </w:rPr>
        <w:t>и гражданской обороне, защите населения и территории поселения от чрезвычайных ситуаций природного и техногенного характера</w:t>
      </w:r>
      <w:r w:rsidRPr="00500389">
        <w:rPr>
          <w:sz w:val="28"/>
          <w:szCs w:val="28"/>
        </w:rPr>
        <w:t>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 w:rsidRPr="00500389">
        <w:rPr>
          <w:sz w:val="28"/>
          <w:szCs w:val="28"/>
        </w:rPr>
        <w:t>4</w:t>
      </w:r>
      <w:r>
        <w:rPr>
          <w:sz w:val="28"/>
          <w:szCs w:val="28"/>
        </w:rPr>
        <w:t>4)</w:t>
      </w:r>
      <w:r w:rsidRPr="00500389">
        <w:rPr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городского поселения;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 w:rsidRPr="0050038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00389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 w:rsidRPr="0050038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00389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городского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00389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500389">
        <w:rPr>
          <w:sz w:val="28"/>
          <w:szCs w:val="28"/>
        </w:rPr>
        <w:t>) организация и осуществление мероприятий по работе с детьми и молодежью в городском поселении;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00389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27258" w:rsidRPr="00500389" w:rsidRDefault="00C27258" w:rsidP="00C27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500389">
        <w:rPr>
          <w:sz w:val="28"/>
          <w:szCs w:val="28"/>
        </w:rPr>
        <w:t>) осуществление муниципального лесного контроля;</w:t>
      </w:r>
    </w:p>
    <w:p w:rsidR="00C27258" w:rsidRPr="00500389" w:rsidRDefault="00C27258" w:rsidP="00C272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51</w:t>
      </w:r>
      <w:r w:rsidRPr="00500389">
        <w:rPr>
          <w:sz w:val="28"/>
          <w:szCs w:val="28"/>
        </w:rPr>
        <w:t>) создание условий для деятельности добровольных формирований населения по охране обществ;</w:t>
      </w:r>
    </w:p>
    <w:p w:rsidR="00C27258" w:rsidRPr="00500389" w:rsidRDefault="00C27258" w:rsidP="00C27258">
      <w:pPr>
        <w:ind w:firstLine="709"/>
        <w:jc w:val="both"/>
        <w:rPr>
          <w:bCs/>
          <w:sz w:val="28"/>
          <w:szCs w:val="28"/>
        </w:rPr>
      </w:pPr>
      <w:r w:rsidRPr="005003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2</w:t>
      </w:r>
      <w:r w:rsidRPr="00500389">
        <w:rPr>
          <w:bCs/>
          <w:sz w:val="28"/>
          <w:szCs w:val="28"/>
        </w:rPr>
        <w:t xml:space="preserve">) создание условий для развития туризма; </w:t>
      </w:r>
    </w:p>
    <w:p w:rsidR="00C27258" w:rsidRPr="00500389" w:rsidRDefault="00C27258" w:rsidP="00C27258">
      <w:pPr>
        <w:ind w:firstLine="709"/>
        <w:jc w:val="both"/>
        <w:rPr>
          <w:bCs/>
          <w:sz w:val="28"/>
          <w:szCs w:val="28"/>
        </w:rPr>
      </w:pPr>
      <w:r w:rsidRPr="00500389">
        <w:rPr>
          <w:bCs/>
          <w:sz w:val="28"/>
          <w:szCs w:val="28"/>
        </w:rPr>
        <w:lastRenderedPageBreak/>
        <w:t>5</w:t>
      </w:r>
      <w:r>
        <w:rPr>
          <w:bCs/>
          <w:sz w:val="28"/>
          <w:szCs w:val="28"/>
        </w:rPr>
        <w:t>3</w:t>
      </w:r>
      <w:r w:rsidRPr="00500389">
        <w:rPr>
          <w:bCs/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поселения;</w:t>
      </w:r>
    </w:p>
    <w:p w:rsidR="00C27258" w:rsidRPr="00500389" w:rsidRDefault="00C27258" w:rsidP="00C2725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54</w:t>
      </w:r>
      <w:r w:rsidRPr="00500389">
        <w:rPr>
          <w:bCs/>
          <w:sz w:val="28"/>
          <w:szCs w:val="28"/>
        </w:rPr>
        <w:t xml:space="preserve">) </w:t>
      </w:r>
      <w:r w:rsidRPr="00500389">
        <w:rPr>
          <w:sz w:val="28"/>
          <w:szCs w:val="28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27258" w:rsidRPr="0003330A" w:rsidRDefault="00C27258" w:rsidP="00C27258">
      <w:pPr>
        <w:ind w:firstLine="720"/>
        <w:jc w:val="both"/>
        <w:rPr>
          <w:sz w:val="28"/>
          <w:szCs w:val="28"/>
        </w:rPr>
      </w:pPr>
      <w:r w:rsidRPr="0003330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03330A">
        <w:rPr>
          <w:sz w:val="28"/>
          <w:szCs w:val="28"/>
        </w:rPr>
        <w:t xml:space="preserve">) утверждение </w:t>
      </w:r>
      <w:r w:rsidRPr="0003330A">
        <w:rPr>
          <w:bCs/>
          <w:sz w:val="28"/>
          <w:szCs w:val="28"/>
        </w:rPr>
        <w:t xml:space="preserve"> муниципальных программ</w:t>
      </w:r>
      <w:r w:rsidRPr="0003330A">
        <w:rPr>
          <w:sz w:val="28"/>
          <w:szCs w:val="28"/>
        </w:rPr>
        <w:t>;</w:t>
      </w:r>
    </w:p>
    <w:p w:rsidR="00C27258" w:rsidRPr="0003330A" w:rsidRDefault="00C27258" w:rsidP="00C27258">
      <w:pPr>
        <w:ind w:firstLine="720"/>
        <w:jc w:val="both"/>
        <w:rPr>
          <w:sz w:val="28"/>
          <w:szCs w:val="28"/>
        </w:rPr>
      </w:pPr>
      <w:r w:rsidRPr="0003330A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3330A">
        <w:rPr>
          <w:sz w:val="28"/>
          <w:szCs w:val="28"/>
        </w:rPr>
        <w:t xml:space="preserve">) установление </w:t>
      </w:r>
      <w:proofErr w:type="gramStart"/>
      <w:r w:rsidRPr="0003330A">
        <w:rPr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 w:rsidRPr="0003330A">
        <w:rPr>
          <w:sz w:val="28"/>
          <w:szCs w:val="28"/>
        </w:rPr>
        <w:t xml:space="preserve"> и критериев указанной оценки;</w:t>
      </w:r>
    </w:p>
    <w:p w:rsidR="00C27258" w:rsidRPr="00500389" w:rsidRDefault="00C27258" w:rsidP="00C27258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57</w:t>
      </w:r>
      <w:r w:rsidRPr="00500389">
        <w:rPr>
          <w:bCs/>
          <w:sz w:val="28"/>
          <w:szCs w:val="28"/>
          <w:lang w:eastAsia="ar-SA"/>
        </w:rPr>
        <w:t xml:space="preserve">) </w:t>
      </w:r>
      <w:r w:rsidRPr="00500389">
        <w:rPr>
          <w:sz w:val="28"/>
          <w:szCs w:val="28"/>
        </w:rPr>
        <w:t>предоставление помещения для работы на обслуживаемом административном участке городского поселения сотруднику, замещающему должность участкового уполномоченного полиции;</w:t>
      </w:r>
    </w:p>
    <w:p w:rsidR="00C27258" w:rsidRPr="00500389" w:rsidRDefault="00C27258" w:rsidP="00C2725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58</w:t>
      </w:r>
      <w:r w:rsidRPr="00500389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27258" w:rsidRPr="00500389" w:rsidRDefault="00C27258" w:rsidP="00C2725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59</w:t>
      </w:r>
      <w:r w:rsidRPr="00500389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27258" w:rsidRPr="00500389" w:rsidRDefault="00C27258" w:rsidP="00C2725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60)</w:t>
      </w:r>
      <w:r w:rsidRPr="00500389">
        <w:rPr>
          <w:sz w:val="28"/>
          <w:szCs w:val="28"/>
        </w:rPr>
        <w:t xml:space="preserve"> осуществление муниципального контроля на территории особой экономической зоны;</w:t>
      </w:r>
    </w:p>
    <w:p w:rsidR="00C27258" w:rsidRPr="00500389" w:rsidRDefault="00C27258" w:rsidP="00C27258">
      <w:pPr>
        <w:ind w:firstLine="709"/>
        <w:jc w:val="both"/>
        <w:outlineLvl w:val="0"/>
        <w:rPr>
          <w:sz w:val="28"/>
          <w:szCs w:val="28"/>
        </w:rPr>
      </w:pPr>
      <w:r w:rsidRPr="00500389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00389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27258" w:rsidRPr="00500389" w:rsidRDefault="00C27258" w:rsidP="00C27258">
      <w:pPr>
        <w:pStyle w:val="11"/>
        <w:ind w:firstLine="709"/>
        <w:rPr>
          <w:rFonts w:eastAsia="Calibri"/>
          <w:sz w:val="28"/>
          <w:szCs w:val="28"/>
          <w:lang w:eastAsia="en-US"/>
        </w:rPr>
      </w:pPr>
      <w:r w:rsidRPr="00500389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00389">
        <w:rPr>
          <w:sz w:val="28"/>
          <w:szCs w:val="28"/>
        </w:rPr>
        <w:t xml:space="preserve">) </w:t>
      </w:r>
      <w:r w:rsidRPr="00500389">
        <w:rPr>
          <w:rFonts w:eastAsia="Calibri"/>
          <w:sz w:val="28"/>
          <w:szCs w:val="28"/>
          <w:lang w:eastAsia="en-US"/>
        </w:rPr>
        <w:t>осуществление мер по противодействию коррупции в границах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C27258" w:rsidRPr="00500389" w:rsidRDefault="00C27258" w:rsidP="00C27258">
      <w:pPr>
        <w:pStyle w:val="11"/>
        <w:ind w:firstLine="709"/>
        <w:rPr>
          <w:rFonts w:eastAsia="Calibri"/>
          <w:sz w:val="28"/>
          <w:szCs w:val="28"/>
        </w:rPr>
      </w:pPr>
      <w:r w:rsidRPr="0050038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3</w:t>
      </w:r>
      <w:r w:rsidRPr="00500389">
        <w:rPr>
          <w:bCs/>
          <w:sz w:val="28"/>
          <w:szCs w:val="28"/>
        </w:rPr>
        <w:t xml:space="preserve">) </w:t>
      </w:r>
      <w:r w:rsidRPr="00500389">
        <w:rPr>
          <w:rFonts w:eastAsia="Calibri"/>
          <w:sz w:val="28"/>
          <w:szCs w:val="28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</w:t>
      </w:r>
      <w:r>
        <w:rPr>
          <w:rFonts w:eastAsia="Calibri"/>
          <w:sz w:val="28"/>
          <w:szCs w:val="28"/>
        </w:rPr>
        <w:t> </w:t>
      </w:r>
      <w:r w:rsidRPr="00500389">
        <w:rPr>
          <w:rFonts w:eastAsia="Calibri"/>
          <w:sz w:val="28"/>
          <w:szCs w:val="28"/>
        </w:rPr>
        <w:t>181-ФЗ «О социальной защите инвалидов в Российской Федерации;</w:t>
      </w:r>
    </w:p>
    <w:p w:rsidR="00C27258" w:rsidRDefault="00C27258" w:rsidP="00C27258">
      <w:pPr>
        <w:pStyle w:val="11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Pr="00500389">
        <w:rPr>
          <w:sz w:val="28"/>
          <w:szCs w:val="28"/>
        </w:rPr>
        <w:t xml:space="preserve">) </w:t>
      </w:r>
      <w:r w:rsidRPr="00500389">
        <w:rPr>
          <w:rFonts w:eastAsia="Calibri"/>
          <w:sz w:val="28"/>
          <w:szCs w:val="28"/>
        </w:rPr>
        <w:t>разработка программ комплексного развития сис</w:t>
      </w:r>
      <w:r>
        <w:rPr>
          <w:rFonts w:eastAsia="Calibri"/>
          <w:sz w:val="28"/>
          <w:szCs w:val="28"/>
        </w:rPr>
        <w:t>тем коммунальной инфраструктуры.</w:t>
      </w:r>
    </w:p>
    <w:p w:rsidR="00C27258" w:rsidRPr="00976DB8" w:rsidRDefault="00C27258" w:rsidP="00C27258">
      <w:pPr>
        <w:ind w:firstLine="720"/>
        <w:jc w:val="both"/>
        <w:rPr>
          <w:bCs/>
          <w:sz w:val="28"/>
          <w:szCs w:val="28"/>
          <w:lang w:eastAsia="ar-SA"/>
        </w:rPr>
      </w:pPr>
      <w:r w:rsidRPr="00976DB8">
        <w:rPr>
          <w:bCs/>
          <w:sz w:val="28"/>
          <w:szCs w:val="28"/>
          <w:lang w:eastAsia="ar-SA"/>
        </w:rPr>
        <w:t>3. Администрация</w:t>
      </w:r>
      <w:r>
        <w:rPr>
          <w:bCs/>
          <w:sz w:val="28"/>
          <w:szCs w:val="28"/>
          <w:lang w:eastAsia="ar-SA"/>
        </w:rPr>
        <w:t xml:space="preserve"> Вяземского</w:t>
      </w:r>
      <w:r w:rsidRPr="00976DB8">
        <w:rPr>
          <w:bCs/>
          <w:sz w:val="28"/>
          <w:szCs w:val="28"/>
          <w:lang w:eastAsia="ar-SA"/>
        </w:rPr>
        <w:t xml:space="preserve"> городского поселения обладает иными полномочиями, определенными федеральными и областными законами, настоящим Уставом и муниципальными правовыми актами</w:t>
      </w:r>
      <w:proofErr w:type="gramStart"/>
      <w:r w:rsidRPr="00976DB8">
        <w:rPr>
          <w:bCs/>
          <w:sz w:val="28"/>
          <w:szCs w:val="28"/>
          <w:lang w:eastAsia="ar-SA"/>
        </w:rPr>
        <w:t>.»;</w:t>
      </w:r>
      <w:proofErr w:type="gramEnd"/>
    </w:p>
    <w:p w:rsidR="00336F01" w:rsidRDefault="00336F01" w:rsidP="00C27258">
      <w:pPr>
        <w:ind w:firstLine="748"/>
        <w:jc w:val="both"/>
        <w:rPr>
          <w:sz w:val="28"/>
          <w:szCs w:val="28"/>
        </w:rPr>
      </w:pPr>
    </w:p>
    <w:p w:rsidR="00C27258" w:rsidRPr="00FE1D4E" w:rsidRDefault="00C27258" w:rsidP="00C27258">
      <w:pPr>
        <w:ind w:firstLine="748"/>
        <w:jc w:val="both"/>
        <w:rPr>
          <w:sz w:val="28"/>
          <w:szCs w:val="28"/>
        </w:rPr>
      </w:pPr>
      <w:r w:rsidRPr="00FE1D4E">
        <w:rPr>
          <w:sz w:val="28"/>
          <w:szCs w:val="28"/>
        </w:rPr>
        <w:t>5) статью 29.1 признать утратившей силу;</w:t>
      </w:r>
    </w:p>
    <w:p w:rsidR="00C27258" w:rsidRPr="00FE1D4E" w:rsidRDefault="00C27258" w:rsidP="00C27258">
      <w:pPr>
        <w:ind w:firstLine="748"/>
        <w:jc w:val="both"/>
        <w:rPr>
          <w:sz w:val="28"/>
          <w:szCs w:val="28"/>
        </w:rPr>
      </w:pPr>
      <w:r w:rsidRPr="00FE1D4E">
        <w:rPr>
          <w:sz w:val="28"/>
          <w:szCs w:val="28"/>
        </w:rPr>
        <w:t>6) статью 30.1 дополнить частью 3 следующего содержания:</w:t>
      </w:r>
    </w:p>
    <w:p w:rsidR="00336F01" w:rsidRDefault="00C27258" w:rsidP="00F26199">
      <w:pPr>
        <w:ind w:firstLine="748"/>
        <w:jc w:val="both"/>
        <w:rPr>
          <w:sz w:val="28"/>
          <w:szCs w:val="28"/>
        </w:rPr>
      </w:pPr>
      <w:r w:rsidRPr="00FE1D4E">
        <w:rPr>
          <w:bCs/>
          <w:sz w:val="28"/>
          <w:szCs w:val="28"/>
        </w:rPr>
        <w:lastRenderedPageBreak/>
        <w:t>«3. Полномочиям Администрации городского поселения в области муниципального контроля осуществляет Администрация муниципального района</w:t>
      </w:r>
      <w:proofErr w:type="gramStart"/>
      <w:r w:rsidRPr="00FE1D4E">
        <w:rPr>
          <w:bCs/>
          <w:sz w:val="28"/>
          <w:szCs w:val="28"/>
        </w:rPr>
        <w:t>.»;</w:t>
      </w:r>
      <w:proofErr w:type="gramEnd"/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 w:rsidRPr="00FE1D4E">
        <w:rPr>
          <w:sz w:val="28"/>
          <w:szCs w:val="28"/>
        </w:rPr>
        <w:t>7)</w:t>
      </w:r>
      <w:r w:rsidRPr="00976DB8">
        <w:rPr>
          <w:sz w:val="28"/>
          <w:szCs w:val="28"/>
        </w:rPr>
        <w:t xml:space="preserve"> статью 31 изложить в следующей редакции:</w:t>
      </w:r>
    </w:p>
    <w:p w:rsidR="00C27258" w:rsidRPr="00976DB8" w:rsidRDefault="00C27258" w:rsidP="00C27258">
      <w:pPr>
        <w:ind w:firstLine="748"/>
        <w:jc w:val="both"/>
        <w:rPr>
          <w:b/>
          <w:sz w:val="28"/>
          <w:szCs w:val="28"/>
        </w:rPr>
      </w:pPr>
      <w:r w:rsidRPr="00976DB8">
        <w:rPr>
          <w:sz w:val="28"/>
          <w:szCs w:val="28"/>
        </w:rPr>
        <w:t>«</w:t>
      </w:r>
      <w:r w:rsidRPr="00976DB8">
        <w:rPr>
          <w:b/>
          <w:sz w:val="28"/>
          <w:szCs w:val="28"/>
        </w:rPr>
        <w:t>Статья 31. Должностные лица Вяземского городского поселения Вяземского района Смоленской области</w:t>
      </w:r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К должностным лицам </w:t>
      </w:r>
      <w:r>
        <w:rPr>
          <w:sz w:val="28"/>
          <w:szCs w:val="28"/>
        </w:rPr>
        <w:t>В</w:t>
      </w:r>
      <w:r w:rsidRPr="00976DB8">
        <w:rPr>
          <w:sz w:val="28"/>
          <w:szCs w:val="28"/>
        </w:rPr>
        <w:t xml:space="preserve">яземского городского поселения </w:t>
      </w:r>
      <w:r>
        <w:rPr>
          <w:sz w:val="28"/>
          <w:szCs w:val="28"/>
        </w:rPr>
        <w:t>В</w:t>
      </w:r>
      <w:r w:rsidRPr="00976DB8">
        <w:rPr>
          <w:sz w:val="28"/>
          <w:szCs w:val="28"/>
        </w:rPr>
        <w:t xml:space="preserve">яземского района </w:t>
      </w:r>
      <w:r>
        <w:rPr>
          <w:sz w:val="28"/>
          <w:szCs w:val="28"/>
        </w:rPr>
        <w:t>С</w:t>
      </w:r>
      <w:r w:rsidRPr="00976DB8">
        <w:rPr>
          <w:sz w:val="28"/>
          <w:szCs w:val="28"/>
        </w:rPr>
        <w:t>моленской области в соответствии с законодательством и настоящим Уставом относятся:</w:t>
      </w:r>
    </w:p>
    <w:p w:rsidR="00C27258" w:rsidRPr="0003330A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1) Глава муниципального образования</w:t>
      </w:r>
      <w:r w:rsidRPr="0003330A">
        <w:rPr>
          <w:b/>
          <w:sz w:val="28"/>
          <w:szCs w:val="28"/>
        </w:rPr>
        <w:t xml:space="preserve"> </w:t>
      </w:r>
      <w:r w:rsidRPr="0003330A">
        <w:rPr>
          <w:sz w:val="28"/>
          <w:szCs w:val="28"/>
        </w:rPr>
        <w:t>Вяземского городского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C27258" w:rsidRPr="0003330A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2) заместитель </w:t>
      </w:r>
      <w:proofErr w:type="gramStart"/>
      <w:r w:rsidRPr="00976DB8">
        <w:rPr>
          <w:sz w:val="28"/>
          <w:szCs w:val="28"/>
        </w:rPr>
        <w:t>Главы муниципального образования</w:t>
      </w:r>
      <w:r w:rsidRPr="0003330A">
        <w:rPr>
          <w:b/>
          <w:sz w:val="28"/>
          <w:szCs w:val="28"/>
        </w:rPr>
        <w:t xml:space="preserve"> </w:t>
      </w:r>
      <w:r w:rsidRPr="0003330A">
        <w:rPr>
          <w:sz w:val="28"/>
          <w:szCs w:val="28"/>
        </w:rPr>
        <w:t>Вяземского городского поселения Вяземского района Смоленской области</w:t>
      </w:r>
      <w:proofErr w:type="gramEnd"/>
      <w:r w:rsidRPr="0003330A">
        <w:rPr>
          <w:sz w:val="28"/>
          <w:szCs w:val="28"/>
        </w:rPr>
        <w:t>;</w:t>
      </w:r>
    </w:p>
    <w:p w:rsidR="00336F01" w:rsidRDefault="00C27258" w:rsidP="00F26199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976DB8">
        <w:rPr>
          <w:sz w:val="28"/>
          <w:szCs w:val="28"/>
        </w:rPr>
        <w:t>редседатель Контрольно-ревизионной комиссии</w:t>
      </w:r>
      <w:r w:rsidRPr="0003330A">
        <w:rPr>
          <w:b/>
          <w:sz w:val="28"/>
          <w:szCs w:val="28"/>
        </w:rPr>
        <w:t xml:space="preserve"> </w:t>
      </w:r>
      <w:r w:rsidRPr="0003330A">
        <w:rPr>
          <w:sz w:val="28"/>
          <w:szCs w:val="28"/>
        </w:rPr>
        <w:t>Вяземского городского поселения Вяземского района Смоленской области</w:t>
      </w:r>
      <w:proofErr w:type="gramStart"/>
      <w:r w:rsidRPr="00976DB8">
        <w:rPr>
          <w:sz w:val="28"/>
          <w:szCs w:val="28"/>
        </w:rPr>
        <w:t>.»;</w:t>
      </w:r>
      <w:proofErr w:type="gramEnd"/>
    </w:p>
    <w:p w:rsidR="00C27258" w:rsidRDefault="00C27258" w:rsidP="00C27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76DB8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 34:</w:t>
      </w:r>
    </w:p>
    <w:p w:rsidR="00C27258" w:rsidRDefault="00C27258" w:rsidP="00C27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76DB8">
        <w:rPr>
          <w:sz w:val="28"/>
          <w:szCs w:val="28"/>
        </w:rPr>
        <w:t>пункт 4 части 1 признать утратившим силу;</w:t>
      </w:r>
    </w:p>
    <w:p w:rsidR="00C27258" w:rsidRDefault="00C27258" w:rsidP="00C27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частью </w:t>
      </w:r>
      <w:r w:rsidRPr="0003330A">
        <w:rPr>
          <w:color w:val="993300"/>
          <w:sz w:val="28"/>
          <w:szCs w:val="28"/>
        </w:rPr>
        <w:t>1.1</w:t>
      </w:r>
      <w:r>
        <w:rPr>
          <w:sz w:val="28"/>
          <w:szCs w:val="28"/>
        </w:rPr>
        <w:t xml:space="preserve"> следующего содержания:</w:t>
      </w:r>
    </w:p>
    <w:p w:rsidR="00336F01" w:rsidRDefault="00C27258" w:rsidP="00F2619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1D4E">
        <w:rPr>
          <w:sz w:val="28"/>
          <w:szCs w:val="28"/>
        </w:rPr>
        <w:t>1.1.</w:t>
      </w:r>
      <w:r w:rsidRPr="00024AB8">
        <w:rPr>
          <w:sz w:val="28"/>
          <w:szCs w:val="28"/>
        </w:rPr>
        <w:t xml:space="preserve"> Муниципальные правовые акты Администрации </w:t>
      </w:r>
      <w:r>
        <w:rPr>
          <w:sz w:val="28"/>
          <w:szCs w:val="28"/>
        </w:rPr>
        <w:t>Вяземского городского</w:t>
      </w:r>
      <w:r w:rsidRPr="00024AB8">
        <w:rPr>
          <w:sz w:val="28"/>
          <w:szCs w:val="28"/>
        </w:rPr>
        <w:t xml:space="preserve"> поселения, принятые до передачи исполнения ее полномочий Администрации муниципального района, входят в систему муниципальных правовых актов </w:t>
      </w:r>
      <w:r>
        <w:rPr>
          <w:sz w:val="28"/>
          <w:szCs w:val="28"/>
        </w:rPr>
        <w:t>городского</w:t>
      </w:r>
      <w:r w:rsidRPr="00024AB8">
        <w:rPr>
          <w:sz w:val="28"/>
          <w:szCs w:val="28"/>
        </w:rPr>
        <w:t xml:space="preserve"> поселения, обязательны на всей территории </w:t>
      </w:r>
      <w:r>
        <w:rPr>
          <w:sz w:val="28"/>
          <w:szCs w:val="28"/>
        </w:rPr>
        <w:t>городс</w:t>
      </w:r>
      <w:r w:rsidRPr="00024AB8">
        <w:rPr>
          <w:sz w:val="28"/>
          <w:szCs w:val="28"/>
        </w:rPr>
        <w:t>кого поселения и могут быть отменены правовым актом Администрации муниципального района</w:t>
      </w:r>
      <w:proofErr w:type="gramStart"/>
      <w:r w:rsidRPr="00024AB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6DB8">
        <w:rPr>
          <w:sz w:val="28"/>
          <w:szCs w:val="28"/>
        </w:rPr>
        <w:t>) в статье 35:</w:t>
      </w:r>
    </w:p>
    <w:p w:rsidR="00C27258" w:rsidRPr="00976DB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а) в абзаце втором части 2 слова «Глава Администрации муниципального образования» </w:t>
      </w:r>
      <w:r>
        <w:rPr>
          <w:sz w:val="28"/>
          <w:szCs w:val="28"/>
        </w:rPr>
        <w:t>заменить словами «</w:t>
      </w:r>
      <w:r w:rsidRPr="00EB0E2C">
        <w:rPr>
          <w:sz w:val="28"/>
          <w:szCs w:val="28"/>
        </w:rPr>
        <w:t>Глава</w:t>
      </w:r>
      <w:r w:rsidRPr="009A0314">
        <w:rPr>
          <w:color w:val="993300"/>
          <w:sz w:val="28"/>
          <w:szCs w:val="28"/>
        </w:rPr>
        <w:t xml:space="preserve"> </w:t>
      </w:r>
      <w:r w:rsidRPr="00FE1D4E">
        <w:rPr>
          <w:sz w:val="28"/>
          <w:szCs w:val="28"/>
        </w:rPr>
        <w:t xml:space="preserve">Администрации </w:t>
      </w:r>
      <w:r w:rsidRPr="00EB0E2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Контрольно-ревизионная комиссия»</w:t>
      </w:r>
      <w:r w:rsidRPr="00976DB8">
        <w:rPr>
          <w:sz w:val="28"/>
          <w:szCs w:val="28"/>
        </w:rPr>
        <w:t>;</w:t>
      </w:r>
    </w:p>
    <w:p w:rsidR="00C27258" w:rsidRPr="00976DB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 xml:space="preserve">б) </w:t>
      </w:r>
      <w:r>
        <w:rPr>
          <w:sz w:val="28"/>
          <w:szCs w:val="28"/>
        </w:rPr>
        <w:t>в части</w:t>
      </w:r>
      <w:r w:rsidRPr="00976DB8">
        <w:rPr>
          <w:sz w:val="28"/>
          <w:szCs w:val="28"/>
        </w:rPr>
        <w:t xml:space="preserve"> 6 слова </w:t>
      </w:r>
      <w:r w:rsidRPr="00FE1D4E">
        <w:rPr>
          <w:sz w:val="28"/>
          <w:szCs w:val="28"/>
        </w:rPr>
        <w:t>«Главой</w:t>
      </w:r>
      <w:r w:rsidRPr="00976DB8">
        <w:rPr>
          <w:sz w:val="28"/>
          <w:szCs w:val="28"/>
        </w:rPr>
        <w:t xml:space="preserve"> Администрации муниципального образования» </w:t>
      </w:r>
      <w:r>
        <w:rPr>
          <w:sz w:val="28"/>
          <w:szCs w:val="28"/>
        </w:rPr>
        <w:t>заменить словами «</w:t>
      </w:r>
      <w:r w:rsidRPr="00FE1D4E">
        <w:rPr>
          <w:sz w:val="28"/>
          <w:szCs w:val="28"/>
        </w:rPr>
        <w:t>Главой Администрации</w:t>
      </w:r>
      <w:r w:rsidRPr="00EB0E2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976DB8">
        <w:rPr>
          <w:sz w:val="28"/>
          <w:szCs w:val="28"/>
        </w:rPr>
        <w:t>;</w:t>
      </w:r>
    </w:p>
    <w:p w:rsidR="00336F01" w:rsidRDefault="00C27258" w:rsidP="00F261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6DB8">
        <w:rPr>
          <w:sz w:val="28"/>
          <w:szCs w:val="28"/>
        </w:rPr>
        <w:t xml:space="preserve"> в части 8 слова «по инициативе Главы Администрации муниципального образования или при наличии заключения Главы Администрации муниципального образования» заменить словами «по инициативе Главы </w:t>
      </w:r>
      <w:r w:rsidRPr="00FE1D4E">
        <w:rPr>
          <w:sz w:val="28"/>
          <w:szCs w:val="28"/>
        </w:rPr>
        <w:t xml:space="preserve">Администрации </w:t>
      </w:r>
      <w:r w:rsidRPr="00976DB8">
        <w:rPr>
          <w:sz w:val="28"/>
          <w:szCs w:val="28"/>
        </w:rPr>
        <w:t xml:space="preserve">муниципального района или при наличии заключения Главы </w:t>
      </w:r>
      <w:r w:rsidRPr="00FE1D4E">
        <w:rPr>
          <w:sz w:val="28"/>
          <w:szCs w:val="28"/>
        </w:rPr>
        <w:t>Администрации м</w:t>
      </w:r>
      <w:r w:rsidRPr="00976DB8">
        <w:rPr>
          <w:sz w:val="28"/>
          <w:szCs w:val="28"/>
        </w:rPr>
        <w:t xml:space="preserve">униципального района»; </w:t>
      </w:r>
    </w:p>
    <w:p w:rsidR="00336F01" w:rsidRDefault="00C27258" w:rsidP="00F26199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76DB8">
        <w:rPr>
          <w:sz w:val="28"/>
          <w:szCs w:val="28"/>
        </w:rPr>
        <w:t>) часть 11 статьи 36 признать утратившей силу;</w:t>
      </w:r>
    </w:p>
    <w:p w:rsidR="00C27258" w:rsidRPr="00976DB8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76DB8">
        <w:rPr>
          <w:sz w:val="28"/>
          <w:szCs w:val="28"/>
        </w:rPr>
        <w:t xml:space="preserve">) в части 4 </w:t>
      </w:r>
      <w:r>
        <w:rPr>
          <w:sz w:val="28"/>
          <w:szCs w:val="28"/>
        </w:rPr>
        <w:t>в статье 39</w:t>
      </w:r>
      <w:r w:rsidRPr="00976DB8">
        <w:rPr>
          <w:sz w:val="28"/>
          <w:szCs w:val="28"/>
        </w:rPr>
        <w:t xml:space="preserve"> слова «Главой Администрации муниципального образования» заменить словами «Администрацией муниципального района»;</w:t>
      </w:r>
    </w:p>
    <w:p w:rsidR="00C27258" w:rsidRDefault="00C27258" w:rsidP="00C27258">
      <w:pPr>
        <w:ind w:firstLine="748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76DB8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</w:t>
      </w:r>
      <w:r w:rsidRPr="00976DB8">
        <w:rPr>
          <w:sz w:val="28"/>
          <w:szCs w:val="28"/>
        </w:rPr>
        <w:t xml:space="preserve"> 40</w:t>
      </w:r>
      <w:r>
        <w:rPr>
          <w:sz w:val="28"/>
          <w:szCs w:val="28"/>
        </w:rPr>
        <w:t>:</w:t>
      </w:r>
      <w:r w:rsidRPr="00976DB8">
        <w:rPr>
          <w:sz w:val="28"/>
          <w:szCs w:val="28"/>
        </w:rPr>
        <w:t xml:space="preserve"> </w:t>
      </w:r>
    </w:p>
    <w:p w:rsidR="00336F01" w:rsidRDefault="00C27258" w:rsidP="00F2619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76DB8">
        <w:rPr>
          <w:sz w:val="28"/>
          <w:szCs w:val="28"/>
        </w:rPr>
        <w:t>в части 4</w:t>
      </w:r>
      <w:r w:rsidRPr="00E02CC8">
        <w:rPr>
          <w:sz w:val="28"/>
          <w:szCs w:val="28"/>
        </w:rPr>
        <w:t xml:space="preserve"> </w:t>
      </w:r>
      <w:r w:rsidRPr="00976DB8">
        <w:rPr>
          <w:sz w:val="28"/>
          <w:szCs w:val="28"/>
        </w:rPr>
        <w:t xml:space="preserve">слова «Администрация </w:t>
      </w:r>
      <w:r w:rsidRPr="00976DB8">
        <w:rPr>
          <w:bCs/>
          <w:sz w:val="28"/>
          <w:szCs w:val="28"/>
        </w:rPr>
        <w:t xml:space="preserve">городского </w:t>
      </w:r>
      <w:r w:rsidRPr="00976DB8">
        <w:rPr>
          <w:sz w:val="28"/>
          <w:szCs w:val="28"/>
        </w:rPr>
        <w:t>поселения» заменить словами «Администрация муниципального района»;</w:t>
      </w:r>
    </w:p>
    <w:p w:rsidR="00336F01" w:rsidRDefault="00C27258" w:rsidP="00F26199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76DB8">
        <w:rPr>
          <w:sz w:val="28"/>
          <w:szCs w:val="28"/>
        </w:rPr>
        <w:t xml:space="preserve">) в части 5 статьи 41 слова «Глава Администрации муниципального образования» заменить словами «Администрация </w:t>
      </w:r>
      <w:r w:rsidRPr="00976DB8">
        <w:rPr>
          <w:bCs/>
          <w:sz w:val="28"/>
          <w:szCs w:val="28"/>
        </w:rPr>
        <w:t>муниципального района</w:t>
      </w:r>
      <w:r w:rsidRPr="00976DB8">
        <w:rPr>
          <w:sz w:val="28"/>
          <w:szCs w:val="28"/>
        </w:rPr>
        <w:t>;</w:t>
      </w:r>
    </w:p>
    <w:p w:rsidR="00C2725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76DB8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 43:</w:t>
      </w:r>
    </w:p>
    <w:p w:rsidR="00C27258" w:rsidRDefault="00C27258" w:rsidP="00C27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976DB8">
        <w:rPr>
          <w:sz w:val="28"/>
          <w:szCs w:val="28"/>
        </w:rPr>
        <w:t xml:space="preserve">в абзаце втором части 1 слова «Администрация городского поселения» заменить словами «Администрация </w:t>
      </w:r>
      <w:r w:rsidRPr="00976DB8">
        <w:rPr>
          <w:bCs/>
          <w:sz w:val="28"/>
          <w:szCs w:val="28"/>
        </w:rPr>
        <w:t>муниципального района</w:t>
      </w:r>
      <w:r w:rsidRPr="00976DB8">
        <w:rPr>
          <w:sz w:val="28"/>
          <w:szCs w:val="28"/>
        </w:rPr>
        <w:t>»;</w:t>
      </w:r>
    </w:p>
    <w:p w:rsidR="00C27258" w:rsidRDefault="00C27258" w:rsidP="00C27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</w:t>
      </w:r>
      <w:r w:rsidRPr="00D83F7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2.1. следующего содержания:</w:t>
      </w:r>
    </w:p>
    <w:p w:rsidR="00C27258" w:rsidRPr="00532C6D" w:rsidRDefault="00C27258" w:rsidP="00C27258">
      <w:pPr>
        <w:ind w:firstLine="684"/>
        <w:jc w:val="both"/>
        <w:rPr>
          <w:sz w:val="28"/>
          <w:szCs w:val="28"/>
        </w:rPr>
      </w:pPr>
      <w:r w:rsidRPr="00532C6D">
        <w:rPr>
          <w:sz w:val="28"/>
          <w:szCs w:val="28"/>
        </w:rPr>
        <w:t xml:space="preserve">«2.1. Администрация муниципального района наделяется функциями главного распорядителя средств бюджета </w:t>
      </w:r>
      <w:r>
        <w:rPr>
          <w:sz w:val="28"/>
          <w:szCs w:val="28"/>
        </w:rPr>
        <w:t>городского</w:t>
      </w:r>
      <w:r w:rsidRPr="00532C6D">
        <w:rPr>
          <w:sz w:val="28"/>
          <w:szCs w:val="28"/>
        </w:rPr>
        <w:t xml:space="preserve"> поселения, предусмотренных на реализацию исполнительно-распорядительных полномочий по решению вопросов местного значения поселения и осуществлению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городского</w:t>
      </w:r>
      <w:r w:rsidRPr="00532C6D">
        <w:rPr>
          <w:sz w:val="28"/>
          <w:szCs w:val="28"/>
        </w:rPr>
        <w:t xml:space="preserve"> поселения федеральными и областными законами</w:t>
      </w:r>
      <w:proofErr w:type="gramStart"/>
      <w:r w:rsidRPr="00532C6D">
        <w:rPr>
          <w:sz w:val="28"/>
          <w:szCs w:val="28"/>
        </w:rPr>
        <w:t>.»;</w:t>
      </w:r>
      <w:proofErr w:type="gramEnd"/>
    </w:p>
    <w:p w:rsidR="00336F01" w:rsidRDefault="00336F01" w:rsidP="00C27258">
      <w:pPr>
        <w:ind w:firstLine="720"/>
        <w:jc w:val="both"/>
        <w:rPr>
          <w:sz w:val="28"/>
          <w:szCs w:val="28"/>
        </w:rPr>
      </w:pPr>
    </w:p>
    <w:p w:rsidR="00C27258" w:rsidRPr="00E02CC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76DB8">
        <w:rPr>
          <w:sz w:val="28"/>
          <w:szCs w:val="28"/>
        </w:rPr>
        <w:t xml:space="preserve">) </w:t>
      </w:r>
      <w:r w:rsidRPr="00E02CC8">
        <w:rPr>
          <w:sz w:val="28"/>
          <w:szCs w:val="28"/>
        </w:rPr>
        <w:t>в статье 47:</w:t>
      </w:r>
    </w:p>
    <w:p w:rsidR="00C27258" w:rsidRPr="00976DB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а) в части 1 слова «Администрацией городского поселения» заменить словами «Администрацией муниципального района»;</w:t>
      </w:r>
    </w:p>
    <w:p w:rsidR="00C27258" w:rsidRDefault="00C27258" w:rsidP="00C27258">
      <w:pPr>
        <w:ind w:firstLine="720"/>
        <w:jc w:val="both"/>
        <w:rPr>
          <w:sz w:val="28"/>
          <w:szCs w:val="28"/>
        </w:rPr>
      </w:pPr>
      <w:r w:rsidRPr="00976DB8">
        <w:rPr>
          <w:sz w:val="28"/>
          <w:szCs w:val="28"/>
        </w:rPr>
        <w:t>б) в части 2 слова «Администрацию городского поселения» заменить словами «Админ</w:t>
      </w:r>
      <w:r>
        <w:rPr>
          <w:sz w:val="28"/>
          <w:szCs w:val="28"/>
        </w:rPr>
        <w:t>истрацию муниципального района»;</w:t>
      </w:r>
    </w:p>
    <w:p w:rsidR="00336F01" w:rsidRDefault="00336F01" w:rsidP="00C27258">
      <w:pPr>
        <w:ind w:firstLine="720"/>
        <w:jc w:val="both"/>
        <w:rPr>
          <w:sz w:val="28"/>
          <w:szCs w:val="28"/>
        </w:rPr>
      </w:pPr>
    </w:p>
    <w:p w:rsidR="00C27258" w:rsidRPr="00976DB8" w:rsidRDefault="00C27258" w:rsidP="00C27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976DB8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976DB8">
        <w:rPr>
          <w:sz w:val="28"/>
          <w:szCs w:val="28"/>
        </w:rPr>
        <w:t xml:space="preserve"> 4</w:t>
      </w:r>
      <w:r>
        <w:rPr>
          <w:sz w:val="28"/>
          <w:szCs w:val="28"/>
        </w:rPr>
        <w:t>8 изложить в следующей редакции</w:t>
      </w:r>
      <w:r w:rsidRPr="00976DB8">
        <w:rPr>
          <w:sz w:val="28"/>
          <w:szCs w:val="28"/>
        </w:rPr>
        <w:t>:</w:t>
      </w:r>
    </w:p>
    <w:p w:rsidR="00C27258" w:rsidRPr="00794C7D" w:rsidRDefault="00C27258" w:rsidP="00C27258">
      <w:pPr>
        <w:keepNext/>
        <w:numPr>
          <w:ilvl w:val="12"/>
          <w:numId w:val="0"/>
        </w:num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721CB1">
        <w:rPr>
          <w:b/>
          <w:sz w:val="28"/>
          <w:szCs w:val="28"/>
        </w:rPr>
        <w:t>Статья 48.</w:t>
      </w:r>
      <w:r w:rsidRPr="00721CB1">
        <w:rPr>
          <w:b/>
          <w:bCs/>
          <w:sz w:val="28"/>
          <w:szCs w:val="28"/>
        </w:rPr>
        <w:t xml:space="preserve"> </w:t>
      </w:r>
      <w:r w:rsidRPr="00794C7D">
        <w:rPr>
          <w:b/>
          <w:bCs/>
          <w:sz w:val="28"/>
          <w:szCs w:val="28"/>
        </w:rPr>
        <w:t>Осуществление муниципального финансового контроля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4C7D">
        <w:rPr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94C7D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794C7D">
        <w:rPr>
          <w:sz w:val="28"/>
          <w:szCs w:val="28"/>
        </w:rPr>
        <w:t>на</w:t>
      </w:r>
      <w:proofErr w:type="gramEnd"/>
      <w:r w:rsidRPr="00794C7D">
        <w:rPr>
          <w:sz w:val="28"/>
          <w:szCs w:val="28"/>
        </w:rPr>
        <w:t xml:space="preserve"> внешний и внутренний, предварительный и последующий.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94C7D">
        <w:rPr>
          <w:sz w:val="28"/>
          <w:szCs w:val="28"/>
        </w:rPr>
        <w:t>Внешний муниципальный финансовый контроль в сфере бюджетных правоотношений является контрольной деятельностью Контрольно-ревизионной комиссии (далее – орган внешнего муниципального финансового контроля).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94C7D">
        <w:rPr>
          <w:sz w:val="28"/>
          <w:szCs w:val="28"/>
        </w:rPr>
        <w:t>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органами (должностными лицами) местной администрации (далее – органы внутреннего государственного (муниципального) финансового контроля).</w:t>
      </w:r>
    </w:p>
    <w:p w:rsidR="00C27258" w:rsidRPr="00A93B17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</w:t>
      </w:r>
      <w:r w:rsidRPr="00A93B17">
        <w:rPr>
          <w:sz w:val="28"/>
          <w:szCs w:val="28"/>
        </w:rPr>
        <w:t>правовыми актами Администрации поселения.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A93B1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93B17">
        <w:rPr>
          <w:sz w:val="28"/>
          <w:szCs w:val="28"/>
        </w:rPr>
        <w:t>Предварительный контроль осуществляется в целях предупреждения и</w:t>
      </w:r>
      <w:r w:rsidRPr="00794C7D">
        <w:rPr>
          <w:sz w:val="28"/>
          <w:szCs w:val="28"/>
        </w:rPr>
        <w:t xml:space="preserve"> пресечения бюджетных нарушений в процессе исполнения местного бюджета.</w:t>
      </w:r>
    </w:p>
    <w:p w:rsidR="00C27258" w:rsidRPr="00794C7D" w:rsidRDefault="00C27258" w:rsidP="00C27258">
      <w:pPr>
        <w:ind w:firstLine="720"/>
        <w:jc w:val="both"/>
        <w:rPr>
          <w:sz w:val="28"/>
          <w:szCs w:val="28"/>
        </w:rPr>
      </w:pPr>
      <w:r w:rsidRPr="00794C7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94C7D">
        <w:rPr>
          <w:sz w:val="28"/>
          <w:szCs w:val="28"/>
        </w:rPr>
        <w:t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</w:t>
      </w:r>
      <w:proofErr w:type="gramStart"/>
      <w:r w:rsidRPr="00794C7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C6720" w:rsidRDefault="00AC6720" w:rsidP="00C27258">
      <w:pPr>
        <w:ind w:firstLine="720"/>
        <w:jc w:val="both"/>
        <w:rPr>
          <w:sz w:val="28"/>
          <w:szCs w:val="28"/>
        </w:rPr>
      </w:pPr>
    </w:p>
    <w:p w:rsidR="00C27258" w:rsidRPr="00D83F7C" w:rsidRDefault="00C27258" w:rsidP="00C27258">
      <w:pPr>
        <w:ind w:firstLine="720"/>
        <w:jc w:val="both"/>
        <w:rPr>
          <w:sz w:val="28"/>
          <w:szCs w:val="28"/>
        </w:rPr>
      </w:pPr>
      <w:r w:rsidRPr="00D83F7C">
        <w:rPr>
          <w:sz w:val="28"/>
          <w:szCs w:val="28"/>
        </w:rPr>
        <w:lastRenderedPageBreak/>
        <w:t>2. Настоящее решение вступает в силу в силу в порядке, установленном федеральным законодательством, после государственной регистрации в Управлении Министерства юстиции Российской Федерации по Смоленской области и дня официального опубликования в газете «Мой город - Вязьма» и электронном периодическом издании «Мой город – Вязьма.</w:t>
      </w:r>
      <w:proofErr w:type="spellStart"/>
      <w:r w:rsidRPr="00D83F7C">
        <w:rPr>
          <w:sz w:val="28"/>
          <w:szCs w:val="28"/>
          <w:lang w:val="en-US"/>
        </w:rPr>
        <w:t>ru</w:t>
      </w:r>
      <w:proofErr w:type="spellEnd"/>
      <w:r w:rsidRPr="00D83F7C">
        <w:rPr>
          <w:sz w:val="28"/>
          <w:szCs w:val="28"/>
        </w:rPr>
        <w:t>» (</w:t>
      </w:r>
      <w:r w:rsidRPr="00D83F7C">
        <w:rPr>
          <w:sz w:val="28"/>
          <w:szCs w:val="28"/>
          <w:lang w:val="en-US"/>
        </w:rPr>
        <w:t>MGORV</w:t>
      </w:r>
      <w:r w:rsidRPr="00D83F7C">
        <w:rPr>
          <w:sz w:val="28"/>
          <w:szCs w:val="28"/>
        </w:rPr>
        <w:t>.</w:t>
      </w:r>
      <w:r w:rsidRPr="00D83F7C">
        <w:rPr>
          <w:sz w:val="28"/>
          <w:szCs w:val="28"/>
          <w:lang w:val="en-US"/>
        </w:rPr>
        <w:t>RU</w:t>
      </w:r>
      <w:r w:rsidRPr="00D83F7C">
        <w:rPr>
          <w:sz w:val="28"/>
          <w:szCs w:val="28"/>
        </w:rPr>
        <w:t>).</w:t>
      </w:r>
    </w:p>
    <w:p w:rsidR="00C27258" w:rsidRDefault="00C27258" w:rsidP="00C27258">
      <w:pPr>
        <w:ind w:right="42" w:firstLine="720"/>
        <w:jc w:val="both"/>
        <w:rPr>
          <w:sz w:val="28"/>
          <w:szCs w:val="28"/>
        </w:rPr>
      </w:pPr>
    </w:p>
    <w:p w:rsidR="00C27258" w:rsidRDefault="00C27258" w:rsidP="00C27258">
      <w:pPr>
        <w:ind w:right="42" w:firstLine="720"/>
        <w:jc w:val="both"/>
        <w:rPr>
          <w:sz w:val="28"/>
          <w:szCs w:val="28"/>
        </w:rPr>
      </w:pPr>
    </w:p>
    <w:p w:rsidR="00C27258" w:rsidRDefault="00C27258" w:rsidP="00C27258">
      <w:pPr>
        <w:ind w:right="42" w:firstLine="720"/>
        <w:jc w:val="both"/>
        <w:rPr>
          <w:sz w:val="28"/>
          <w:szCs w:val="28"/>
        </w:rPr>
      </w:pPr>
    </w:p>
    <w:p w:rsidR="00C27258" w:rsidRDefault="00C27258" w:rsidP="00C27258">
      <w:pPr>
        <w:ind w:right="42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C27258" w:rsidRPr="005D54A6" w:rsidTr="00090A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27258" w:rsidRPr="005D54A6" w:rsidRDefault="00C27258" w:rsidP="00090A7D">
            <w:pPr>
              <w:tabs>
                <w:tab w:val="center" w:pos="5102"/>
              </w:tabs>
              <w:ind w:right="42"/>
              <w:jc w:val="both"/>
              <w:rPr>
                <w:sz w:val="28"/>
                <w:szCs w:val="28"/>
              </w:rPr>
            </w:pPr>
            <w:r w:rsidRPr="005D54A6"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27258" w:rsidRPr="005D54A6" w:rsidRDefault="00C27258" w:rsidP="00090A7D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5D54A6" w:rsidRDefault="00C27258" w:rsidP="00090A7D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5D54A6" w:rsidRDefault="00C27258" w:rsidP="00090A7D">
            <w:pPr>
              <w:ind w:right="42"/>
              <w:jc w:val="both"/>
              <w:rPr>
                <w:sz w:val="28"/>
                <w:szCs w:val="28"/>
              </w:rPr>
            </w:pPr>
          </w:p>
          <w:p w:rsidR="00C27258" w:rsidRPr="005D54A6" w:rsidRDefault="00C27258" w:rsidP="00090A7D">
            <w:pPr>
              <w:ind w:right="42"/>
              <w:jc w:val="right"/>
              <w:rPr>
                <w:sz w:val="28"/>
                <w:szCs w:val="28"/>
              </w:rPr>
            </w:pPr>
            <w:r w:rsidRPr="005D54A6">
              <w:rPr>
                <w:b/>
                <w:sz w:val="28"/>
                <w:szCs w:val="28"/>
              </w:rPr>
              <w:t>О.С. Григорьев</w:t>
            </w:r>
          </w:p>
        </w:tc>
      </w:tr>
    </w:tbl>
    <w:p w:rsidR="00C27258" w:rsidRDefault="00C27258" w:rsidP="00C27258">
      <w:pPr>
        <w:ind w:right="42" w:firstLine="720"/>
        <w:jc w:val="both"/>
        <w:rPr>
          <w:sz w:val="28"/>
          <w:szCs w:val="28"/>
        </w:rPr>
      </w:pPr>
    </w:p>
    <w:p w:rsidR="0025765E" w:rsidRPr="00C27258" w:rsidRDefault="0025765E">
      <w:pPr>
        <w:rPr>
          <w:sz w:val="28"/>
          <w:szCs w:val="28"/>
        </w:rPr>
      </w:pPr>
    </w:p>
    <w:sectPr w:rsidR="0025765E" w:rsidRPr="00C27258" w:rsidSect="00C2725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33" w:rsidRDefault="00454333" w:rsidP="00C27258">
      <w:r>
        <w:separator/>
      </w:r>
    </w:p>
  </w:endnote>
  <w:endnote w:type="continuationSeparator" w:id="0">
    <w:p w:rsidR="00454333" w:rsidRDefault="00454333" w:rsidP="00C2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33" w:rsidRDefault="00454333" w:rsidP="00C27258">
      <w:r>
        <w:separator/>
      </w:r>
    </w:p>
  </w:footnote>
  <w:footnote w:type="continuationSeparator" w:id="0">
    <w:p w:rsidR="00454333" w:rsidRDefault="00454333" w:rsidP="00C2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90"/>
      <w:docPartObj>
        <w:docPartGallery w:val="Page Numbers (Top of Page)"/>
        <w:docPartUnique/>
      </w:docPartObj>
    </w:sdtPr>
    <w:sdtContent>
      <w:p w:rsidR="00C27258" w:rsidRDefault="00131DCB">
        <w:pPr>
          <w:pStyle w:val="a5"/>
          <w:jc w:val="center"/>
        </w:pPr>
        <w:fldSimple w:instr=" PAGE   \* MERGEFORMAT ">
          <w:r w:rsidR="00F26199">
            <w:rPr>
              <w:noProof/>
            </w:rPr>
            <w:t>8</w:t>
          </w:r>
        </w:fldSimple>
      </w:p>
    </w:sdtContent>
  </w:sdt>
  <w:p w:rsidR="00C27258" w:rsidRDefault="00C272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58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404D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1DCB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2F80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6EAB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36F01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4333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26F96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1AD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77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3E6B"/>
    <w:rsid w:val="00AC6720"/>
    <w:rsid w:val="00AC72ED"/>
    <w:rsid w:val="00AC74ED"/>
    <w:rsid w:val="00AC768D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258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45E4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26199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7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27258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27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72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+ 11 пт"/>
    <w:aliases w:val="По ширине,Первая строка:  1,27 см"/>
    <w:basedOn w:val="a"/>
    <w:rsid w:val="00C27258"/>
    <w:pPr>
      <w:ind w:firstLine="720"/>
      <w:jc w:val="both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27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7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640;fld=134;dst=100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3332</Words>
  <Characters>18993</Characters>
  <Application>Microsoft Office Word</Application>
  <DocSecurity>0</DocSecurity>
  <Lines>158</Lines>
  <Paragraphs>44</Paragraphs>
  <ScaleCrop>false</ScaleCrop>
  <Company>Grizli777</Company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2016-11-14T06:47:00Z</cp:lastPrinted>
  <dcterms:created xsi:type="dcterms:W3CDTF">2014-04-29T07:13:00Z</dcterms:created>
  <dcterms:modified xsi:type="dcterms:W3CDTF">2016-11-14T07:09:00Z</dcterms:modified>
</cp:coreProperties>
</file>