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13" w:rsidRDefault="00CE4E13" w:rsidP="00CE4E13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3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E13" w:rsidRDefault="00CE4E13" w:rsidP="00CE4E13">
      <w:pPr>
        <w:jc w:val="center"/>
        <w:outlineLvl w:val="0"/>
        <w:rPr>
          <w:noProof/>
          <w:sz w:val="28"/>
          <w:szCs w:val="28"/>
        </w:rPr>
      </w:pPr>
    </w:p>
    <w:p w:rsidR="00CE4E13" w:rsidRPr="00DA0154" w:rsidRDefault="00CE4E13" w:rsidP="00CE4E13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CE4E13" w:rsidRPr="00DA0154" w:rsidRDefault="00CE4E13" w:rsidP="00CE4E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CE4E13" w:rsidRDefault="00CE4E13" w:rsidP="00CE4E13">
      <w:pPr>
        <w:jc w:val="center"/>
        <w:rPr>
          <w:sz w:val="28"/>
          <w:szCs w:val="28"/>
        </w:rPr>
      </w:pPr>
    </w:p>
    <w:p w:rsidR="00CE4E13" w:rsidRPr="00CD0BB1" w:rsidRDefault="00CE4E13" w:rsidP="00CE4E13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CE4E13" w:rsidRDefault="00CE4E13" w:rsidP="00CE4E13">
      <w:pPr>
        <w:rPr>
          <w:sz w:val="28"/>
          <w:szCs w:val="28"/>
        </w:rPr>
      </w:pPr>
    </w:p>
    <w:p w:rsidR="00CE4E13" w:rsidRDefault="00CE4E13" w:rsidP="00CE4E1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18.03</w:t>
      </w:r>
      <w:r w:rsidRPr="00CD0BB1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12</w:t>
      </w:r>
    </w:p>
    <w:p w:rsidR="00CE4E13" w:rsidRPr="00DA0154" w:rsidRDefault="00CE4E13" w:rsidP="00CE4E13">
      <w:pPr>
        <w:rPr>
          <w:sz w:val="28"/>
          <w:szCs w:val="28"/>
        </w:rPr>
      </w:pPr>
    </w:p>
    <w:p w:rsidR="00CE4E13" w:rsidRDefault="00CE4E13" w:rsidP="00CE4E1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CE4E13" w:rsidRPr="00EC1EF6" w:rsidTr="00112C3E">
        <w:tc>
          <w:tcPr>
            <w:tcW w:w="4428" w:type="dxa"/>
          </w:tcPr>
          <w:p w:rsidR="00CE4E13" w:rsidRPr="00EC1EF6" w:rsidRDefault="00CE4E13" w:rsidP="00112C3E">
            <w:pPr>
              <w:jc w:val="both"/>
              <w:rPr>
                <w:sz w:val="28"/>
                <w:szCs w:val="28"/>
              </w:rPr>
            </w:pPr>
            <w:r w:rsidRPr="00EC1EF6">
              <w:rPr>
                <w:sz w:val="28"/>
                <w:szCs w:val="28"/>
              </w:rPr>
              <w:t>О назначении публичных слушаний по проекту решения «О внесении изменений в Устав Вяземского городского поселения Вяземского района Смоленской области»</w:t>
            </w:r>
          </w:p>
        </w:tc>
      </w:tr>
    </w:tbl>
    <w:p w:rsidR="00CE4E13" w:rsidRPr="00EC1EF6" w:rsidRDefault="00CE4E13" w:rsidP="00CE4E13">
      <w:pPr>
        <w:ind w:firstLine="709"/>
        <w:jc w:val="both"/>
        <w:rPr>
          <w:sz w:val="28"/>
          <w:szCs w:val="28"/>
        </w:rPr>
      </w:pPr>
    </w:p>
    <w:p w:rsidR="00CE4E13" w:rsidRPr="00EC1EF6" w:rsidRDefault="00CE4E13" w:rsidP="00CE4E13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 xml:space="preserve">В соответствии со статьей 13 Устава Вяземского городского поселения Вяземского района Смоленской области, в целях обсуждения проектов муниципальных правовых актов по вопросам местного значения с участием жителей городского поселения, Советом депутатов, Главой муниципального образования, Совет депутатов Вяземского городского поселения Вяземского района Смоленской области </w:t>
      </w:r>
    </w:p>
    <w:p w:rsidR="00CE4E13" w:rsidRPr="00EC1EF6" w:rsidRDefault="00CE4E13" w:rsidP="00CE4E13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CE4E13" w:rsidRPr="00EC1EF6" w:rsidRDefault="00CE4E13" w:rsidP="00CE4E13">
      <w:pPr>
        <w:pStyle w:val="ConsPlusNormal"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EF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E4E13" w:rsidRPr="00EC1EF6" w:rsidRDefault="00CE4E13" w:rsidP="00CE4E13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CE4E13" w:rsidRPr="00EC1EF6" w:rsidRDefault="00CE4E13" w:rsidP="00CE4E13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>1. Назначить публичные слушания по проекту решения «О внесении изменений в Устав Вяземского городского поселения Вяземского района Смоленс</w:t>
      </w:r>
      <w:r>
        <w:rPr>
          <w:rFonts w:ascii="Times New Roman" w:hAnsi="Times New Roman" w:cs="Times New Roman"/>
          <w:sz w:val="28"/>
          <w:szCs w:val="28"/>
        </w:rPr>
        <w:t xml:space="preserve">кой области» (Приложение) на «8» апреля </w:t>
      </w:r>
      <w:r w:rsidRPr="00EC1EF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1EF6">
        <w:rPr>
          <w:rFonts w:ascii="Times New Roman" w:hAnsi="Times New Roman" w:cs="Times New Roman"/>
          <w:sz w:val="28"/>
          <w:szCs w:val="28"/>
        </w:rPr>
        <w:t xml:space="preserve"> года на 14.30 часов в здании </w:t>
      </w:r>
      <w:r>
        <w:rPr>
          <w:rFonts w:ascii="Times New Roman" w:hAnsi="Times New Roman" w:cs="Times New Roman"/>
          <w:sz w:val="28"/>
          <w:szCs w:val="28"/>
        </w:rPr>
        <w:t>Вяземской детской музыкальной школы им. А.С. Даргомыжского</w:t>
      </w:r>
      <w:r w:rsidRPr="00EC1EF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концертный</w:t>
      </w:r>
      <w:r w:rsidRPr="00EC1EF6">
        <w:rPr>
          <w:rFonts w:ascii="Times New Roman" w:hAnsi="Times New Roman" w:cs="Times New Roman"/>
          <w:sz w:val="28"/>
          <w:szCs w:val="28"/>
        </w:rPr>
        <w:t xml:space="preserve"> зал,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1EF6">
        <w:rPr>
          <w:rFonts w:ascii="Times New Roman" w:hAnsi="Times New Roman" w:cs="Times New Roman"/>
          <w:sz w:val="28"/>
          <w:szCs w:val="28"/>
        </w:rPr>
        <w:t xml:space="preserve"> этаж) по адресу: </w:t>
      </w:r>
      <w:proofErr w:type="gramStart"/>
      <w:r w:rsidRPr="00EC1E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1EF6">
        <w:rPr>
          <w:rFonts w:ascii="Times New Roman" w:hAnsi="Times New Roman" w:cs="Times New Roman"/>
          <w:sz w:val="28"/>
          <w:szCs w:val="28"/>
        </w:rPr>
        <w:t xml:space="preserve">. Вязьма,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</w:t>
      </w:r>
      <w:r w:rsidRPr="00EC1EF6">
        <w:rPr>
          <w:rFonts w:ascii="Times New Roman" w:hAnsi="Times New Roman" w:cs="Times New Roman"/>
          <w:sz w:val="28"/>
          <w:szCs w:val="28"/>
        </w:rPr>
        <w:t>.</w:t>
      </w:r>
    </w:p>
    <w:p w:rsidR="00CE4E13" w:rsidRPr="00EC1EF6" w:rsidRDefault="00CE4E13" w:rsidP="00CE4E13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>2. Жители города Вязьма вправе направлять в Совет депутатов Вяземского городского поселения Вяземского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до «7» апреля 2014</w:t>
      </w:r>
      <w:r w:rsidRPr="00EC1EF6">
        <w:rPr>
          <w:rFonts w:ascii="Times New Roman" w:hAnsi="Times New Roman" w:cs="Times New Roman"/>
          <w:sz w:val="28"/>
          <w:szCs w:val="28"/>
        </w:rPr>
        <w:t xml:space="preserve"> года имеющиеся у них замечания и предложения по проекту решения «О внесении изменений в Устав Вяземского городского поселения Вяземского района Смоленской области».</w:t>
      </w:r>
    </w:p>
    <w:p w:rsidR="00CE4E13" w:rsidRPr="00EC1EF6" w:rsidRDefault="00CE4E13" w:rsidP="00CE4E13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 xml:space="preserve">Публичные слушания провести в соответствии с Порядком организации и проведения публичных слушаний в Вяземском городском поселении Вяземского района Смоленской области, утвержденным решением </w:t>
      </w:r>
      <w:proofErr w:type="gramStart"/>
      <w:r w:rsidRPr="00EC1EF6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1EF6">
        <w:rPr>
          <w:rFonts w:ascii="Times New Roman" w:hAnsi="Times New Roman" w:cs="Times New Roman"/>
          <w:sz w:val="28"/>
          <w:szCs w:val="28"/>
        </w:rPr>
        <w:t xml:space="preserve"> депутатов Вяземского городского поселения Вяземского района Смоленской области</w:t>
      </w:r>
      <w:proofErr w:type="gramEnd"/>
      <w:r w:rsidRPr="00EC1EF6">
        <w:rPr>
          <w:rFonts w:ascii="Times New Roman" w:hAnsi="Times New Roman" w:cs="Times New Roman"/>
          <w:sz w:val="28"/>
          <w:szCs w:val="28"/>
        </w:rPr>
        <w:t xml:space="preserve"> от 06.07.2006 № 39 (в редакции 17.02.2009 № 3, от 01.11.2011 № 70).</w:t>
      </w:r>
    </w:p>
    <w:p w:rsidR="00CE4E13" w:rsidRPr="00EC1EF6" w:rsidRDefault="00CE4E13" w:rsidP="00CE4E13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>3. Для осуществления публичных слушаний образовать организационный комитет в следующем составе:</w:t>
      </w:r>
    </w:p>
    <w:p w:rsidR="00CE4E13" w:rsidRPr="00EC1EF6" w:rsidRDefault="00CE4E13" w:rsidP="00CE4E13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lastRenderedPageBreak/>
        <w:t>- Григорьев Олег Станиславович – Глава муниципального образования Вяземского городского поселения Вяземского района Смоленской области - председатель организационного комитета;</w:t>
      </w:r>
    </w:p>
    <w:p w:rsidR="00CE4E13" w:rsidRPr="00EC1EF6" w:rsidRDefault="00CE4E13" w:rsidP="00CE4E13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 xml:space="preserve">- Резниченко Татьяна Николаевна – главный специалист </w:t>
      </w:r>
      <w:proofErr w:type="gramStart"/>
      <w:r w:rsidRPr="00EC1EF6">
        <w:rPr>
          <w:rFonts w:ascii="Times New Roman" w:hAnsi="Times New Roman" w:cs="Times New Roman"/>
          <w:sz w:val="28"/>
          <w:szCs w:val="28"/>
        </w:rPr>
        <w:t>аппарата Совета депутатов Вяземского городского поселения Вяземского района Смоленской</w:t>
      </w:r>
      <w:proofErr w:type="gramEnd"/>
      <w:r w:rsidRPr="00EC1EF6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1EF6">
        <w:rPr>
          <w:rFonts w:ascii="Times New Roman" w:hAnsi="Times New Roman" w:cs="Times New Roman"/>
          <w:sz w:val="28"/>
          <w:szCs w:val="28"/>
        </w:rPr>
        <w:t xml:space="preserve"> секретарь.</w:t>
      </w:r>
    </w:p>
    <w:p w:rsidR="00CE4E13" w:rsidRDefault="00CE4E13" w:rsidP="00CE4E13">
      <w:pPr>
        <w:pStyle w:val="ConsPlusNormal"/>
        <w:tabs>
          <w:tab w:val="num" w:pos="-600"/>
          <w:tab w:val="num" w:pos="-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:rsidR="00CE4E13" w:rsidRPr="00EC1EF6" w:rsidRDefault="00CE4E13" w:rsidP="00CE4E13">
      <w:pPr>
        <w:pStyle w:val="ConsPlusNormal"/>
        <w:tabs>
          <w:tab w:val="num" w:pos="-600"/>
          <w:tab w:val="num" w:pos="-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 – директор Вяземской детской музыкальной школы им. А.С. Даргомыжского</w:t>
      </w:r>
    </w:p>
    <w:p w:rsidR="00CE4E13" w:rsidRPr="00EC1EF6" w:rsidRDefault="00CE4E13" w:rsidP="00CE4E13">
      <w:pPr>
        <w:pStyle w:val="ConsPlusNormal"/>
        <w:tabs>
          <w:tab w:val="num" w:pos="-600"/>
          <w:tab w:val="num" w:pos="-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 xml:space="preserve">- Тимофеев Евгений Вячеславович - заместитель </w:t>
      </w:r>
      <w:proofErr w:type="gramStart"/>
      <w:r w:rsidRPr="00EC1EF6">
        <w:rPr>
          <w:rFonts w:ascii="Times New Roman" w:hAnsi="Times New Roman" w:cs="Times New Roman"/>
          <w:sz w:val="28"/>
          <w:szCs w:val="28"/>
        </w:rPr>
        <w:t>Главы муниципального образования Вяземского городского поселения Вяземского района Смоленской области</w:t>
      </w:r>
      <w:proofErr w:type="gramEnd"/>
      <w:r w:rsidRPr="00EC1EF6">
        <w:rPr>
          <w:rFonts w:ascii="Times New Roman" w:hAnsi="Times New Roman" w:cs="Times New Roman"/>
          <w:sz w:val="28"/>
          <w:szCs w:val="28"/>
        </w:rPr>
        <w:t>;</w:t>
      </w:r>
    </w:p>
    <w:p w:rsidR="00CE4E13" w:rsidRPr="00EC1EF6" w:rsidRDefault="00CE4E13" w:rsidP="00CE4E13">
      <w:pPr>
        <w:pStyle w:val="ConsPlusNormal"/>
        <w:tabs>
          <w:tab w:val="num" w:pos="-600"/>
          <w:tab w:val="num" w:pos="-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 xml:space="preserve">- Басов Николай Иванович – заместитель </w:t>
      </w:r>
      <w:proofErr w:type="gramStart"/>
      <w:r w:rsidRPr="00EC1EF6">
        <w:rPr>
          <w:rFonts w:ascii="Times New Roman" w:hAnsi="Times New Roman" w:cs="Times New Roman"/>
          <w:sz w:val="28"/>
          <w:szCs w:val="28"/>
        </w:rPr>
        <w:t>Главы муниципального образования Вяземского городского поселения Вяземского района Смоленской области</w:t>
      </w:r>
      <w:proofErr w:type="gramEnd"/>
      <w:r w:rsidRPr="00EC1EF6">
        <w:rPr>
          <w:rFonts w:ascii="Times New Roman" w:hAnsi="Times New Roman" w:cs="Times New Roman"/>
          <w:sz w:val="28"/>
          <w:szCs w:val="28"/>
        </w:rPr>
        <w:t>;</w:t>
      </w:r>
    </w:p>
    <w:p w:rsidR="00CE4E13" w:rsidRPr="00EC1EF6" w:rsidRDefault="00CE4E13" w:rsidP="00CE4E13">
      <w:pPr>
        <w:ind w:firstLine="748"/>
        <w:jc w:val="both"/>
        <w:rPr>
          <w:sz w:val="28"/>
          <w:szCs w:val="28"/>
        </w:rPr>
      </w:pPr>
      <w:r w:rsidRPr="00EC1EF6">
        <w:rPr>
          <w:sz w:val="28"/>
          <w:szCs w:val="28"/>
        </w:rPr>
        <w:t xml:space="preserve">- Комаров Дмитрий Евгеньевич – председатель постоянной комиссии по вопросам законности, правопорядка, депутатской этики, социальным вопросам  </w:t>
      </w:r>
      <w:proofErr w:type="gramStart"/>
      <w:r w:rsidRPr="00EC1EF6">
        <w:rPr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EC1EF6">
        <w:rPr>
          <w:sz w:val="28"/>
          <w:szCs w:val="28"/>
        </w:rPr>
        <w:t>;</w:t>
      </w:r>
    </w:p>
    <w:p w:rsidR="00CE4E13" w:rsidRPr="00EC1EF6" w:rsidRDefault="00CE4E13" w:rsidP="00CE4E13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 xml:space="preserve">- Григорьев Александр Аркадьевич - председатель постоянной комиссии по финансовым вопросам, бюджету и налогам </w:t>
      </w:r>
      <w:proofErr w:type="gramStart"/>
      <w:r w:rsidRPr="00EC1EF6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EC1EF6">
        <w:rPr>
          <w:rFonts w:ascii="Times New Roman" w:hAnsi="Times New Roman" w:cs="Times New Roman"/>
          <w:sz w:val="28"/>
          <w:szCs w:val="28"/>
        </w:rPr>
        <w:t>;</w:t>
      </w:r>
    </w:p>
    <w:p w:rsidR="00CE4E13" w:rsidRPr="00EC1EF6" w:rsidRDefault="00CE4E13" w:rsidP="00CE4E13">
      <w:pPr>
        <w:ind w:firstLine="748"/>
        <w:jc w:val="both"/>
        <w:rPr>
          <w:sz w:val="28"/>
          <w:szCs w:val="28"/>
        </w:rPr>
      </w:pPr>
      <w:r w:rsidRPr="00EC1EF6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Сарко</w:t>
      </w:r>
      <w:proofErr w:type="spellEnd"/>
      <w:r w:rsidRPr="00EC1EF6">
        <w:rPr>
          <w:sz w:val="28"/>
          <w:szCs w:val="28"/>
        </w:rPr>
        <w:t xml:space="preserve"> </w:t>
      </w:r>
      <w:r>
        <w:rPr>
          <w:sz w:val="28"/>
          <w:szCs w:val="28"/>
        </w:rPr>
        <w:t>Валерий Людвигович</w:t>
      </w:r>
      <w:r w:rsidRPr="00EC1EF6">
        <w:rPr>
          <w:sz w:val="28"/>
          <w:szCs w:val="28"/>
        </w:rPr>
        <w:t xml:space="preserve"> - председатель постоянной комиссии по вопросам ЖКХ, строительства, промышленности и транспорта </w:t>
      </w:r>
      <w:proofErr w:type="gramStart"/>
      <w:r w:rsidRPr="00EC1EF6">
        <w:rPr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EC1EF6">
        <w:rPr>
          <w:sz w:val="28"/>
          <w:szCs w:val="28"/>
        </w:rPr>
        <w:t>;</w:t>
      </w:r>
    </w:p>
    <w:p w:rsidR="00CE4E13" w:rsidRPr="00EC1EF6" w:rsidRDefault="00CE4E13" w:rsidP="00CE4E13">
      <w:pPr>
        <w:ind w:firstLine="748"/>
        <w:jc w:val="both"/>
        <w:rPr>
          <w:sz w:val="28"/>
          <w:szCs w:val="28"/>
        </w:rPr>
      </w:pPr>
      <w:r w:rsidRPr="00EC1EF6">
        <w:rPr>
          <w:sz w:val="28"/>
          <w:szCs w:val="28"/>
        </w:rPr>
        <w:t xml:space="preserve">- </w:t>
      </w:r>
      <w:proofErr w:type="spellStart"/>
      <w:r w:rsidRPr="00EC1EF6">
        <w:rPr>
          <w:sz w:val="28"/>
          <w:szCs w:val="28"/>
        </w:rPr>
        <w:t>Клименков</w:t>
      </w:r>
      <w:proofErr w:type="spellEnd"/>
      <w:r w:rsidRPr="00EC1EF6">
        <w:rPr>
          <w:sz w:val="28"/>
          <w:szCs w:val="28"/>
        </w:rPr>
        <w:t xml:space="preserve"> Александр Константинович – Глава Администрации Вяземского городского поселения Вяземского района Смоленской области.</w:t>
      </w:r>
    </w:p>
    <w:p w:rsidR="00CE4E13" w:rsidRPr="00EC1EF6" w:rsidRDefault="00CE4E13" w:rsidP="00CE4E13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комиссию </w:t>
      </w:r>
      <w:proofErr w:type="gramStart"/>
      <w:r w:rsidRPr="00EC1EF6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EC1EF6">
        <w:rPr>
          <w:rFonts w:ascii="Times New Roman" w:hAnsi="Times New Roman" w:cs="Times New Roman"/>
          <w:sz w:val="28"/>
          <w:szCs w:val="28"/>
        </w:rPr>
        <w:t xml:space="preserve"> по вопросам законности, правопорядка, депутатской этики, социальным вопросам (Д.Е. Комаров).</w:t>
      </w:r>
    </w:p>
    <w:p w:rsidR="00CE4E13" w:rsidRPr="00EC1EF6" w:rsidRDefault="00CE4E13" w:rsidP="00CE4E13">
      <w:pPr>
        <w:ind w:firstLine="748"/>
        <w:jc w:val="both"/>
        <w:rPr>
          <w:sz w:val="28"/>
          <w:szCs w:val="28"/>
        </w:rPr>
      </w:pPr>
      <w:r w:rsidRPr="00EC1EF6">
        <w:rPr>
          <w:sz w:val="28"/>
          <w:szCs w:val="28"/>
        </w:rPr>
        <w:t>5. 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 w:rsidRPr="00EC1EF6">
        <w:rPr>
          <w:sz w:val="28"/>
          <w:szCs w:val="28"/>
          <w:lang w:val="en-US"/>
        </w:rPr>
        <w:t>ru</w:t>
      </w:r>
      <w:proofErr w:type="spellEnd"/>
      <w:r w:rsidRPr="00EC1EF6">
        <w:rPr>
          <w:sz w:val="28"/>
          <w:szCs w:val="28"/>
        </w:rPr>
        <w:t>» (</w:t>
      </w:r>
      <w:r w:rsidRPr="00EC1EF6">
        <w:rPr>
          <w:sz w:val="28"/>
          <w:szCs w:val="28"/>
          <w:lang w:val="en-US"/>
        </w:rPr>
        <w:t>MGORV</w:t>
      </w:r>
      <w:r w:rsidRPr="00EC1EF6">
        <w:rPr>
          <w:sz w:val="28"/>
          <w:szCs w:val="28"/>
        </w:rPr>
        <w:t>.</w:t>
      </w:r>
      <w:r w:rsidRPr="00EC1EF6">
        <w:rPr>
          <w:sz w:val="28"/>
          <w:szCs w:val="28"/>
          <w:lang w:val="en-US"/>
        </w:rPr>
        <w:t>RU</w:t>
      </w:r>
      <w:r w:rsidRPr="00EC1EF6">
        <w:rPr>
          <w:sz w:val="28"/>
          <w:szCs w:val="28"/>
        </w:rPr>
        <w:t>)</w:t>
      </w:r>
      <w:r w:rsidRPr="00EC1EF6">
        <w:rPr>
          <w:iCs/>
          <w:sz w:val="28"/>
          <w:szCs w:val="28"/>
        </w:rPr>
        <w:t>.</w:t>
      </w:r>
    </w:p>
    <w:p w:rsidR="00CE4E13" w:rsidRPr="00EC1EF6" w:rsidRDefault="00CE4E13" w:rsidP="00CE4E13">
      <w:pPr>
        <w:pStyle w:val="ConsPlusNormal"/>
        <w:tabs>
          <w:tab w:val="num" w:pos="72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CE4E13" w:rsidRPr="00EC1EF6" w:rsidRDefault="00CE4E13" w:rsidP="00CE4E13">
      <w:pPr>
        <w:ind w:firstLine="720"/>
        <w:jc w:val="both"/>
        <w:rPr>
          <w:sz w:val="28"/>
          <w:szCs w:val="28"/>
        </w:rPr>
      </w:pPr>
    </w:p>
    <w:p w:rsidR="00CE4E13" w:rsidRPr="00EC1EF6" w:rsidRDefault="00CE4E13" w:rsidP="00CE4E13">
      <w:pPr>
        <w:ind w:firstLine="720"/>
        <w:jc w:val="both"/>
        <w:rPr>
          <w:sz w:val="28"/>
          <w:szCs w:val="28"/>
        </w:rPr>
      </w:pPr>
    </w:p>
    <w:tbl>
      <w:tblPr>
        <w:tblW w:w="10008" w:type="dxa"/>
        <w:tblLook w:val="01E0"/>
      </w:tblPr>
      <w:tblGrid>
        <w:gridCol w:w="4540"/>
        <w:gridCol w:w="848"/>
        <w:gridCol w:w="4620"/>
      </w:tblGrid>
      <w:tr w:rsidR="00CE4E13" w:rsidRPr="00EC1EF6" w:rsidTr="00112C3E">
        <w:trPr>
          <w:trHeight w:val="1276"/>
        </w:trPr>
        <w:tc>
          <w:tcPr>
            <w:tcW w:w="4540" w:type="dxa"/>
          </w:tcPr>
          <w:p w:rsidR="00CE4E13" w:rsidRPr="00EC1EF6" w:rsidRDefault="00CE4E13" w:rsidP="00112C3E">
            <w:pPr>
              <w:jc w:val="both"/>
              <w:rPr>
                <w:sz w:val="28"/>
                <w:szCs w:val="28"/>
              </w:rPr>
            </w:pPr>
            <w:r w:rsidRPr="00EC1EF6">
              <w:rPr>
                <w:sz w:val="28"/>
                <w:szCs w:val="28"/>
              </w:rPr>
              <w:t>Глава муниципального образования</w:t>
            </w:r>
          </w:p>
          <w:p w:rsidR="00CE4E13" w:rsidRPr="00EC1EF6" w:rsidRDefault="00CE4E13" w:rsidP="00112C3E">
            <w:pPr>
              <w:rPr>
                <w:b/>
                <w:sz w:val="28"/>
                <w:szCs w:val="28"/>
              </w:rPr>
            </w:pPr>
            <w:r w:rsidRPr="00EC1EF6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CE4E13" w:rsidRPr="00EC1EF6" w:rsidRDefault="00CE4E13" w:rsidP="00112C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CE4E13" w:rsidRPr="00EC1EF6" w:rsidRDefault="00CE4E13" w:rsidP="00112C3E">
            <w:pPr>
              <w:jc w:val="right"/>
              <w:rPr>
                <w:b/>
                <w:sz w:val="28"/>
                <w:szCs w:val="28"/>
              </w:rPr>
            </w:pPr>
          </w:p>
          <w:p w:rsidR="00CE4E13" w:rsidRPr="00EC1EF6" w:rsidRDefault="00CE4E13" w:rsidP="00112C3E">
            <w:pPr>
              <w:jc w:val="right"/>
              <w:rPr>
                <w:b/>
                <w:sz w:val="28"/>
                <w:szCs w:val="28"/>
              </w:rPr>
            </w:pPr>
          </w:p>
          <w:p w:rsidR="00CE4E13" w:rsidRPr="00EC1EF6" w:rsidRDefault="00CE4E13" w:rsidP="00112C3E">
            <w:pPr>
              <w:jc w:val="right"/>
              <w:rPr>
                <w:b/>
                <w:sz w:val="28"/>
                <w:szCs w:val="28"/>
              </w:rPr>
            </w:pPr>
          </w:p>
          <w:p w:rsidR="00CE4E13" w:rsidRPr="00EC1EF6" w:rsidRDefault="00CE4E13" w:rsidP="00112C3E">
            <w:pPr>
              <w:jc w:val="right"/>
              <w:rPr>
                <w:b/>
                <w:sz w:val="28"/>
                <w:szCs w:val="28"/>
              </w:rPr>
            </w:pPr>
            <w:r w:rsidRPr="00EC1EF6">
              <w:rPr>
                <w:b/>
                <w:sz w:val="28"/>
                <w:szCs w:val="28"/>
              </w:rPr>
              <w:t>О.С. Григорьев</w:t>
            </w:r>
          </w:p>
        </w:tc>
      </w:tr>
    </w:tbl>
    <w:p w:rsidR="00CE4E13" w:rsidRPr="00EC1EF6" w:rsidRDefault="00CE4E13" w:rsidP="00CE4E13">
      <w:pPr>
        <w:rPr>
          <w:sz w:val="28"/>
          <w:szCs w:val="28"/>
        </w:rPr>
      </w:pPr>
    </w:p>
    <w:p w:rsidR="00CE4E13" w:rsidRDefault="00CE4E13" w:rsidP="00CE4E13"/>
    <w:p w:rsidR="0025765E" w:rsidRDefault="0025765E"/>
    <w:sectPr w:rsidR="0025765E" w:rsidSect="00CE4E13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0A0" w:rsidRDefault="008D40A0" w:rsidP="00CE4E13">
      <w:r>
        <w:separator/>
      </w:r>
    </w:p>
  </w:endnote>
  <w:endnote w:type="continuationSeparator" w:id="0">
    <w:p w:rsidR="008D40A0" w:rsidRDefault="008D40A0" w:rsidP="00CE4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0A0" w:rsidRDefault="008D40A0" w:rsidP="00CE4E13">
      <w:r>
        <w:separator/>
      </w:r>
    </w:p>
  </w:footnote>
  <w:footnote w:type="continuationSeparator" w:id="0">
    <w:p w:rsidR="008D40A0" w:rsidRDefault="008D40A0" w:rsidP="00CE4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6118"/>
      <w:docPartObj>
        <w:docPartGallery w:val="Page Numbers (Top of Page)"/>
        <w:docPartUnique/>
      </w:docPartObj>
    </w:sdtPr>
    <w:sdtContent>
      <w:p w:rsidR="00CE4E13" w:rsidRDefault="00CE4E13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E4E13" w:rsidRDefault="00CE4E1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E13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6DF4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D40A0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4E13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E4E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E4E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4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E4E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4E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567</Words>
  <Characters>3234</Characters>
  <Application>Microsoft Office Word</Application>
  <DocSecurity>0</DocSecurity>
  <Lines>26</Lines>
  <Paragraphs>7</Paragraphs>
  <ScaleCrop>false</ScaleCrop>
  <Company>Grizli777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2014-03-19T08:24:00Z</cp:lastPrinted>
  <dcterms:created xsi:type="dcterms:W3CDTF">2014-03-19T08:15:00Z</dcterms:created>
  <dcterms:modified xsi:type="dcterms:W3CDTF">2014-03-19T08:25:00Z</dcterms:modified>
</cp:coreProperties>
</file>