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10" w:rsidRDefault="00A36B10" w:rsidP="00A36B10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9600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B10" w:rsidRPr="00CA552C" w:rsidRDefault="00A36B10" w:rsidP="00A36B10">
      <w:pPr>
        <w:jc w:val="center"/>
        <w:rPr>
          <w:noProof/>
          <w:sz w:val="20"/>
          <w:szCs w:val="20"/>
        </w:rPr>
      </w:pPr>
    </w:p>
    <w:p w:rsidR="00A36B10" w:rsidRPr="00DA0154" w:rsidRDefault="00A36B10" w:rsidP="00A36B10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A36B10" w:rsidRPr="00DA0154" w:rsidRDefault="00A36B10" w:rsidP="00A36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A36B10" w:rsidRPr="00DA0154" w:rsidRDefault="00A36B10" w:rsidP="00A36B10">
      <w:pPr>
        <w:jc w:val="center"/>
        <w:rPr>
          <w:sz w:val="28"/>
          <w:szCs w:val="28"/>
        </w:rPr>
      </w:pPr>
    </w:p>
    <w:p w:rsidR="00A36B10" w:rsidRDefault="00A36B10" w:rsidP="00A36B10">
      <w:pPr>
        <w:jc w:val="center"/>
        <w:outlineLvl w:val="0"/>
        <w:rPr>
          <w:b/>
          <w:sz w:val="28"/>
          <w:szCs w:val="28"/>
        </w:rPr>
      </w:pPr>
      <w:r w:rsidRPr="00560AF1">
        <w:rPr>
          <w:b/>
          <w:sz w:val="28"/>
          <w:szCs w:val="28"/>
        </w:rPr>
        <w:t>РЕШЕНИЕ</w:t>
      </w:r>
    </w:p>
    <w:p w:rsidR="00A36B10" w:rsidRPr="00560AF1" w:rsidRDefault="00A36B10" w:rsidP="00A36B10">
      <w:pPr>
        <w:rPr>
          <w:b/>
          <w:sz w:val="28"/>
          <w:szCs w:val="28"/>
        </w:rPr>
      </w:pPr>
    </w:p>
    <w:p w:rsidR="00A36B10" w:rsidRPr="004A32A4" w:rsidRDefault="00A36B10" w:rsidP="00A36B1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27.12.2013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124</w:t>
      </w:r>
    </w:p>
    <w:p w:rsidR="00A36B10" w:rsidRDefault="00A36B10" w:rsidP="00A36B10"/>
    <w:p w:rsidR="00A36B10" w:rsidRDefault="00A36B10" w:rsidP="00A36B10"/>
    <w:p w:rsidR="00A36B10" w:rsidRPr="008C415F" w:rsidRDefault="00A36B10" w:rsidP="00A36B10">
      <w:pPr>
        <w:ind w:right="6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включении </w:t>
      </w:r>
      <w:proofErr w:type="gramStart"/>
      <w:r>
        <w:rPr>
          <w:sz w:val="28"/>
          <w:szCs w:val="28"/>
        </w:rPr>
        <w:t>депутатов Совета депутатов Вяземского городского поселения Вяземского района Смоленской области</w:t>
      </w:r>
      <w:proofErr w:type="gramEnd"/>
      <w:r>
        <w:rPr>
          <w:sz w:val="28"/>
          <w:szCs w:val="28"/>
        </w:rPr>
        <w:t xml:space="preserve"> в постоянные депутатские комиссии </w:t>
      </w:r>
      <w:r w:rsidRPr="008C415F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</w:p>
    <w:p w:rsidR="00A36B10" w:rsidRDefault="00A36B10" w:rsidP="00A36B10">
      <w:pPr>
        <w:ind w:left="1051" w:right="6065"/>
        <w:rPr>
          <w:sz w:val="28"/>
          <w:szCs w:val="28"/>
        </w:rPr>
      </w:pPr>
    </w:p>
    <w:p w:rsidR="00A36B10" w:rsidRDefault="00A36B10" w:rsidP="00A36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Положением о постоянных и временных комиссиях </w:t>
      </w:r>
      <w:proofErr w:type="gramStart"/>
      <w:r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sz w:val="28"/>
          <w:szCs w:val="28"/>
        </w:rPr>
        <w:t xml:space="preserve"> утвержденное решением Совета депутатов</w:t>
      </w:r>
      <w:r w:rsidRPr="000D02A8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городского поселения Вяземского района Смоленской области № 11 от 20.02.2006 и на основании личных заявлений, Совет депутатов Вяземского городского поселения Вяземского района Смоленской области</w:t>
      </w:r>
    </w:p>
    <w:p w:rsidR="00A36B10" w:rsidRDefault="00A36B10" w:rsidP="00A36B10">
      <w:pPr>
        <w:ind w:left="1051" w:right="6065"/>
        <w:rPr>
          <w:sz w:val="28"/>
          <w:szCs w:val="28"/>
        </w:rPr>
      </w:pPr>
    </w:p>
    <w:p w:rsidR="00A36B10" w:rsidRDefault="00A36B10" w:rsidP="00A36B10">
      <w:pPr>
        <w:ind w:right="606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36B10" w:rsidRDefault="00A36B10" w:rsidP="00A36B10">
      <w:pPr>
        <w:ind w:left="1051" w:right="6065"/>
        <w:rPr>
          <w:b/>
          <w:sz w:val="28"/>
          <w:szCs w:val="28"/>
        </w:rPr>
      </w:pPr>
    </w:p>
    <w:p w:rsidR="00A36B10" w:rsidRDefault="00A36B10" w:rsidP="00A36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состав постоянной депутатской комиссии </w:t>
      </w:r>
      <w:r w:rsidRPr="0074303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финансовым вопросам, бюджету и налогам </w:t>
      </w:r>
      <w:proofErr w:type="gramStart"/>
      <w:r w:rsidRPr="008C415F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 депутата Басова Николая Ивановича</w:t>
      </w:r>
      <w:proofErr w:type="gramEnd"/>
      <w:r>
        <w:rPr>
          <w:sz w:val="28"/>
          <w:szCs w:val="28"/>
        </w:rPr>
        <w:t>.</w:t>
      </w:r>
    </w:p>
    <w:p w:rsidR="00A36B10" w:rsidRDefault="00A36B10" w:rsidP="00A36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в состав постоянной депутатской комиссии </w:t>
      </w:r>
      <w:r w:rsidRPr="0074303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законности, правопорядка, депутатской этики, социальным вопросам </w:t>
      </w:r>
      <w:proofErr w:type="gramStart"/>
      <w:r w:rsidRPr="008C415F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 депутата Тимофеева Евгения Вячеславовича</w:t>
      </w:r>
      <w:proofErr w:type="gramEnd"/>
      <w:r>
        <w:rPr>
          <w:sz w:val="28"/>
          <w:szCs w:val="28"/>
        </w:rPr>
        <w:t>.</w:t>
      </w:r>
    </w:p>
    <w:p w:rsidR="00A36B10" w:rsidRPr="007076C9" w:rsidRDefault="00A36B10" w:rsidP="00A36B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36B10" w:rsidRPr="007076C9" w:rsidRDefault="00A36B10" w:rsidP="00A36B10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A36B10" w:rsidRPr="007076C9" w:rsidRDefault="00A36B10" w:rsidP="00A36B10">
      <w:pPr>
        <w:shd w:val="clear" w:color="auto" w:fill="FFFFFF"/>
      </w:pPr>
      <w:r w:rsidRPr="007076C9">
        <w:rPr>
          <w:spacing w:val="-1"/>
          <w:sz w:val="28"/>
          <w:szCs w:val="28"/>
        </w:rPr>
        <w:t>Глава муниципального образования</w:t>
      </w:r>
    </w:p>
    <w:p w:rsidR="00A36B10" w:rsidRPr="007076C9" w:rsidRDefault="00A36B10" w:rsidP="00A36B10">
      <w:pPr>
        <w:shd w:val="clear" w:color="auto" w:fill="FFFFFF"/>
      </w:pPr>
      <w:r w:rsidRPr="007076C9">
        <w:rPr>
          <w:spacing w:val="-1"/>
          <w:sz w:val="28"/>
          <w:szCs w:val="28"/>
        </w:rPr>
        <w:t>Вяземского городского поселения</w:t>
      </w:r>
    </w:p>
    <w:p w:rsidR="00A36B10" w:rsidRPr="007076C9" w:rsidRDefault="00A36B10" w:rsidP="00A36B10">
      <w:pPr>
        <w:shd w:val="clear" w:color="auto" w:fill="FFFFFF"/>
      </w:pPr>
      <w:r w:rsidRPr="007076C9">
        <w:rPr>
          <w:spacing w:val="-1"/>
          <w:sz w:val="28"/>
          <w:szCs w:val="28"/>
        </w:rPr>
        <w:t xml:space="preserve">Вяземского района Смоленской </w:t>
      </w:r>
      <w:r w:rsidRPr="007076C9">
        <w:rPr>
          <w:spacing w:val="-6"/>
          <w:sz w:val="28"/>
          <w:szCs w:val="28"/>
        </w:rPr>
        <w:t>области</w:t>
      </w:r>
      <w:r w:rsidRPr="007076C9">
        <w:rPr>
          <w:sz w:val="28"/>
          <w:szCs w:val="28"/>
        </w:rPr>
        <w:t xml:space="preserve">                                            </w:t>
      </w:r>
      <w:r w:rsidRPr="007076C9">
        <w:rPr>
          <w:b/>
          <w:spacing w:val="5"/>
          <w:sz w:val="28"/>
          <w:szCs w:val="28"/>
        </w:rPr>
        <w:t>О.С. Григорьев</w:t>
      </w:r>
    </w:p>
    <w:p w:rsidR="0025765E" w:rsidRPr="00A36B10" w:rsidRDefault="0025765E">
      <w:pPr>
        <w:rPr>
          <w:sz w:val="2"/>
          <w:szCs w:val="2"/>
        </w:rPr>
      </w:pPr>
    </w:p>
    <w:sectPr w:rsidR="0025765E" w:rsidRPr="00A36B10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6B10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183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36B10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2013-12-27T12:30:00Z</dcterms:created>
  <dcterms:modified xsi:type="dcterms:W3CDTF">2013-12-27T12:32:00Z</dcterms:modified>
</cp:coreProperties>
</file>