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74" w:rsidRPr="0022056F" w:rsidRDefault="004C4974" w:rsidP="004C4974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22056F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619125" cy="6953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74" w:rsidRPr="0022056F" w:rsidRDefault="004C4974" w:rsidP="004C497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C4974" w:rsidRPr="0022056F" w:rsidRDefault="004C4974" w:rsidP="004C497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2056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4C4974" w:rsidRPr="0022056F" w:rsidRDefault="004C4974" w:rsidP="004C497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2056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4C4974" w:rsidRPr="0022056F" w:rsidRDefault="004C4974" w:rsidP="004C497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4C4974" w:rsidRPr="0022056F" w:rsidRDefault="004C4974" w:rsidP="004C4974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6F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ВЫПИСКА ИЗ распоряжеНИЯ</w:t>
      </w:r>
    </w:p>
    <w:p w:rsidR="004C4974" w:rsidRPr="0022056F" w:rsidRDefault="004C4974" w:rsidP="004C49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974" w:rsidRPr="0022056F" w:rsidRDefault="004C4974" w:rsidP="004C49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04</w:t>
      </w:r>
      <w:r w:rsidRPr="0022056F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8.2020 № 322</w:t>
      </w:r>
      <w:r w:rsidRPr="0022056F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26559" w:rsidRPr="00EB0E9C" w:rsidRDefault="00226559" w:rsidP="00EA35E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A35E1">
      <w:pPr>
        <w:keepNext/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отчета об исполнении бюджета муниципального образования «Вяземский район» 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="00E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E4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B0E9C" w:rsidRDefault="00EB0E9C" w:rsidP="00EB0E9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488" w:rsidRPr="00EB0E9C" w:rsidRDefault="00F74488" w:rsidP="00EB0E9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9C" w:rsidRPr="00EB0E9C" w:rsidRDefault="00EB0E9C" w:rsidP="00EB0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«Вяземский район» Смоленской области, утвержденным решением Вяземского районного Совета депутатов от 26.02.2014 № 12: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отчет об исполнении бюджета муниципального образования «Вяземский район» Смоленской области за </w:t>
      </w:r>
      <w:r w:rsidR="00951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DE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полугодие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665D06" w:rsidRP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716</w:t>
      </w:r>
      <w:r w:rsid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65D06" w:rsidRP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9F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665D06" w:rsidRP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9F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из них безвозмездные поступления в сумме </w:t>
      </w:r>
      <w:r w:rsidR="00665D06" w:rsidRP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493</w:t>
      </w:r>
      <w:r w:rsidR="009F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392,1</w:t>
      </w:r>
      <w:r w:rsid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по расходам в сумме </w:t>
      </w:r>
      <w:r w:rsidR="00665D06" w:rsidRP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733</w:t>
      </w:r>
      <w:r w:rsid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65D06" w:rsidRP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220</w:t>
      </w:r>
      <w:r w:rsidR="00665D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,5 </w:t>
      </w:r>
      <w:r w:rsidR="003C6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</w:t>
      </w:r>
      <w:r w:rsidR="003C63C4" w:rsidRPr="003C63C4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дефицитом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="008F649E" w:rsidRPr="008F6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="009F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8F649E" w:rsidRPr="008F6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9F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52,7</w:t>
      </w:r>
      <w:r w:rsidR="008F6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рублей. </w:t>
      </w:r>
    </w:p>
    <w:p w:rsidR="00EB0E9C" w:rsidRPr="00EB0E9C" w:rsidRDefault="00EB0E9C" w:rsidP="00510A2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510A27"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Разместить настоящее </w:t>
      </w:r>
      <w:r w:rsidR="00B0467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  <w:r w:rsidR="00510A27"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муниципального образования «Вяземский район» Смоленской области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 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«Вяземский район» Смоленской области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26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EB0E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И.В. Демидова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Default="00EB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2524" w:rsidRPr="004E2524" w:rsidRDefault="005E02F1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D79CF" w:rsidRDefault="004E2524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C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E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974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04.08.2020</w:t>
      </w:r>
      <w:r w:rsidR="00CF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C4974">
        <w:rPr>
          <w:rFonts w:ascii="Times New Roman" w:eastAsia="Times New Roman" w:hAnsi="Times New Roman" w:cs="Times New Roman"/>
          <w:sz w:val="24"/>
          <w:szCs w:val="24"/>
          <w:lang w:eastAsia="ru-RU"/>
        </w:rPr>
        <w:t>322-р</w:t>
      </w:r>
    </w:p>
    <w:p w:rsidR="007D79CF" w:rsidRDefault="007D79CF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16" w:rsidRDefault="00623A16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3F" w:rsidRPr="00A41E80" w:rsidRDefault="00F8263F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ОБ ИСПОЛНЕНИИ БЮДЖЕТА</w:t>
      </w:r>
      <w:bookmarkStart w:id="0" w:name="_GoBack"/>
      <w:bookmarkEnd w:id="0"/>
    </w:p>
    <w:p w:rsidR="00623A16" w:rsidRPr="00A41E80" w:rsidRDefault="00341F1B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«ВЯЗЕМСКИЙ РАЙОН» СМОЛЕНСКОЙ ОБЛАСТИ ЗА 1 </w:t>
      </w:r>
      <w:r w:rsidR="00E4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CA2390" w:rsidRPr="00A41E80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A2390" w:rsidRPr="005340E6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4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ДОХОДЫ БЮДЖЕТА</w:t>
      </w:r>
    </w:p>
    <w:p w:rsidR="0038733C" w:rsidRDefault="0038733C" w:rsidP="003602E6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CD62F8" w:rsidRPr="0038733C" w:rsidRDefault="003602E6" w:rsidP="003602E6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38733C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2693"/>
        <w:gridCol w:w="2126"/>
      </w:tblGrid>
      <w:tr w:rsidR="00B979D7" w:rsidRPr="00903287" w:rsidTr="00402A12">
        <w:trPr>
          <w:trHeight w:val="276"/>
          <w:tblHeader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979D7" w:rsidRPr="00903287" w:rsidTr="00402A12">
        <w:trPr>
          <w:trHeight w:val="276"/>
          <w:tblHeader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D7" w:rsidRPr="00903287" w:rsidTr="00402A12">
        <w:trPr>
          <w:trHeight w:val="17"/>
          <w:tblHeader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FC7BCD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799,56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04811201010016000120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139 496,99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04811201030016000120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368 034,94</w:t>
            </w:r>
          </w:p>
        </w:tc>
      </w:tr>
      <w:tr w:rsidR="00B979D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04811201041016000120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1 720 765,88</w:t>
            </w:r>
          </w:p>
        </w:tc>
      </w:tr>
      <w:tr w:rsidR="00B979D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04811201042016000120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617 904,33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04811610123010051140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10 273,96</w:t>
            </w:r>
          </w:p>
        </w:tc>
      </w:tr>
      <w:tr w:rsidR="00B979D7" w:rsidRPr="00903287" w:rsidTr="00402A12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2 183 420,68</w:t>
            </w:r>
          </w:p>
        </w:tc>
      </w:tr>
      <w:tr w:rsidR="00B979D7" w:rsidRPr="00903287" w:rsidTr="00402A12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14 285,66</w:t>
            </w:r>
          </w:p>
        </w:tc>
      </w:tr>
      <w:tr w:rsidR="0090328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87" w:rsidRPr="00903287" w:rsidRDefault="00903287" w:rsidP="002F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2 845 373,66</w:t>
            </w:r>
          </w:p>
        </w:tc>
      </w:tr>
      <w:tr w:rsidR="0090328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87" w:rsidRPr="00903287" w:rsidRDefault="00903287" w:rsidP="002F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-434 575,87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10611610123010051140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14111610123010051140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52 500,00</w:t>
            </w:r>
          </w:p>
        </w:tc>
      </w:tr>
      <w:tr w:rsidR="00B979D7" w:rsidRPr="00903287" w:rsidTr="00402A12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171 912 748,11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33 818,53</w:t>
            </w:r>
          </w:p>
        </w:tc>
      </w:tr>
      <w:tr w:rsidR="00B979D7" w:rsidRPr="00903287" w:rsidTr="00402A12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18210102010013000110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244 602,07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18210102010014000110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-522,42</w:t>
            </w:r>
          </w:p>
        </w:tc>
      </w:tr>
      <w:tr w:rsidR="00B979D7" w:rsidRPr="00903287" w:rsidTr="00402A12">
        <w:trPr>
          <w:trHeight w:val="1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860 801,60</w:t>
            </w:r>
          </w:p>
        </w:tc>
      </w:tr>
      <w:tr w:rsidR="00B979D7" w:rsidRPr="00903287" w:rsidTr="00402A12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20 789,96</w:t>
            </w:r>
          </w:p>
        </w:tc>
      </w:tr>
      <w:tr w:rsidR="00B979D7" w:rsidRPr="00903287" w:rsidTr="00402A12">
        <w:trPr>
          <w:trHeight w:val="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18210102020013000110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2 682,98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701 795,69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24 688,89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16 226,38</w:t>
            </w:r>
          </w:p>
        </w:tc>
      </w:tr>
      <w:tr w:rsidR="00B979D7" w:rsidRPr="00903287" w:rsidTr="00402A12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18210102040011000110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1 241 798,85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18210502010021000110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15 922 737,40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18210502010022100110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15 642,82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(суммы денежных взысканий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18210502010023000110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27 550,08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18210502020021000110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-16,20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18210502020022100110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7 116,65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20 495,15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563,55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18210504020021000110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4 708 625,54</w:t>
            </w:r>
          </w:p>
        </w:tc>
      </w:tr>
      <w:tr w:rsidR="00B979D7" w:rsidRPr="00903287" w:rsidTr="00402A12">
        <w:trPr>
          <w:trHeight w:val="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18210504020022100110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8 372,17</w:t>
            </w:r>
          </w:p>
        </w:tc>
      </w:tr>
      <w:tr w:rsidR="00B979D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18210605000021000110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168 000,00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 на добычу общераспространенных полезных ископаемых (сумма платежа (перерасчеты, недоимка и задолженность по соответствующему платежу, в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18210701020011000110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4 211 094,00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18210701020012100110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18 092,09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18210803010011000110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4 170 069,71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125 881,70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18811610123010051140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134 868,33</w:t>
            </w:r>
          </w:p>
        </w:tc>
      </w:tr>
      <w:tr w:rsidR="00B979D7" w:rsidRPr="00903287" w:rsidTr="00402A12">
        <w:trPr>
          <w:trHeight w:val="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32111610123010051140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29 722,51</w:t>
            </w:r>
          </w:p>
        </w:tc>
      </w:tr>
      <w:tr w:rsidR="00B979D7" w:rsidRPr="00903287" w:rsidTr="00402A12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80211601053010035140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805,00</w:t>
            </w:r>
          </w:p>
        </w:tc>
      </w:tr>
      <w:tr w:rsidR="00B979D7" w:rsidRPr="00903287" w:rsidTr="00402A12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80211601063019000140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979D7" w:rsidRPr="00903287" w:rsidTr="00402A12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80211601113010017140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80211601193019000140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80211601203019000140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B979D7" w:rsidRPr="00903287" w:rsidTr="00402A12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81111601053010035140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1 400,04</w:t>
            </w:r>
          </w:p>
        </w:tc>
      </w:tr>
      <w:tr w:rsidR="00B979D7" w:rsidRPr="00903287" w:rsidTr="00402A12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штрафы,установленные главой 6 Кодекса Российской Федерации об административных правонарушениях,за административные правонарушения,посягающие на здоровье,санитарно-эпидемиологическое благополучие населения и общественную нравственность,налагаемые мировыми судьями,комиссиями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81111601063019000140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B979D7" w:rsidRPr="00903287" w:rsidTr="00402A12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81111601203010006140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2 250,00</w:t>
            </w:r>
          </w:p>
        </w:tc>
      </w:tr>
      <w:tr w:rsidR="00B979D7" w:rsidRPr="00903287" w:rsidTr="00402A12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81111601203010021140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81111601203019000140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81911610123010051140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82011611050010000140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90328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87" w:rsidRPr="00903287" w:rsidRDefault="00903287" w:rsidP="002F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82111601053019000140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82111601053019000140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B979D7" w:rsidRPr="00903287" w:rsidTr="00402A12">
        <w:trPr>
          <w:trHeight w:val="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82111601063010008140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979D7" w:rsidRPr="00903287" w:rsidTr="00402A12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82111601063010009140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82111601073010017140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82111601073010019140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79D7" w:rsidRPr="00903287" w:rsidTr="00402A12">
        <w:trPr>
          <w:trHeight w:val="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82111601083010037140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979D7" w:rsidRPr="00903287" w:rsidTr="00402A12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82111601143019000140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B979D7" w:rsidRPr="00903287" w:rsidTr="00402A12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82111601153010005140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82111601153010006140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B979D7" w:rsidRPr="00903287" w:rsidTr="00402A12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82111601153019000140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82111601173010008140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82111601193010005140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82111601193010020140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82111601193019000140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82111601203010008140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02A12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A12" w:rsidRPr="00903287" w:rsidRDefault="00402A12" w:rsidP="002F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82111601203010013140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A12" w:rsidRPr="00903287" w:rsidRDefault="00402A12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A12" w:rsidRPr="00903287" w:rsidRDefault="00402A12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82111601203010013140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A12" w:rsidRPr="00903287" w:rsidRDefault="00402A12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82111601203010021140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82111601203019000140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56 154,89</w:t>
            </w:r>
          </w:p>
        </w:tc>
      </w:tr>
      <w:tr w:rsidR="0090328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87" w:rsidRPr="00903287" w:rsidRDefault="00903287" w:rsidP="002F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83011601053019000140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83011601053019000140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287" w:rsidRPr="00903287" w:rsidRDefault="0090328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90210807150011000110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90211301995050000130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42 721,05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90211302995050000130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36 269,84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90211601074010000140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79D7" w:rsidRPr="00903287" w:rsidTr="00402A12">
        <w:trPr>
          <w:trHeight w:val="1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90211610123010051140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11 742,16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90211705050050000180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897 185,15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90220225497050000150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4 618 177,20</w:t>
            </w:r>
          </w:p>
        </w:tc>
      </w:tr>
      <w:tr w:rsidR="00B979D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90220229999050000150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3 350 743,88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90220230024050000150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16 136 664,96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90220235930050000150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941 603,24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90221960010050000150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-384 969,10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90311301995050000130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87 500,00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90311302995050000130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7 116,50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90311402052050000440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16 200,00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90320215001050000150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34 075 800,00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90320215002050000150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39 106 700,00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90320230024050000150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3 462 000,00</w:t>
            </w:r>
          </w:p>
        </w:tc>
      </w:tr>
      <w:tr w:rsidR="00B979D7" w:rsidRPr="00903287" w:rsidTr="00402A12">
        <w:trPr>
          <w:trHeight w:val="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90320240014050000150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CE4BD2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B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90320705030050000150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12 400,00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90420225467050000150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1 471 100,00</w:t>
            </w:r>
          </w:p>
        </w:tc>
      </w:tr>
      <w:tr w:rsidR="00B979D7" w:rsidRPr="00903287" w:rsidTr="00402A12">
        <w:trPr>
          <w:trHeight w:val="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90520229999050000150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862 634,50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90520230024050000150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389 695 588,57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93111105013050000120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1 762 591,34</w:t>
            </w:r>
          </w:p>
        </w:tc>
      </w:tr>
      <w:tr w:rsidR="00B979D7" w:rsidRPr="00903287" w:rsidTr="00402A12">
        <w:trPr>
          <w:trHeight w:val="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93111105013130000120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2 111 408,35</w:t>
            </w:r>
          </w:p>
        </w:tc>
      </w:tr>
      <w:tr w:rsidR="00B979D7" w:rsidRPr="00903287" w:rsidTr="00402A12">
        <w:trPr>
          <w:trHeight w:val="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93111105025050000120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49 104,28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93111105075050000120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1 062 870,40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93111107015050000120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605 606,29</w:t>
            </w:r>
          </w:p>
        </w:tc>
      </w:tr>
      <w:tr w:rsidR="00B979D7" w:rsidRPr="00903287" w:rsidTr="00402A12">
        <w:trPr>
          <w:trHeight w:val="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93111406013050000430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544 941,70</w:t>
            </w:r>
          </w:p>
        </w:tc>
      </w:tr>
      <w:tr w:rsidR="00B979D7" w:rsidRPr="00903287" w:rsidTr="00402A12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9D7" w:rsidRPr="00903287" w:rsidRDefault="00B979D7" w:rsidP="00903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93111406013130000430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D7" w:rsidRPr="00903287" w:rsidRDefault="00B979D7" w:rsidP="00B9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2 243 612,95</w:t>
            </w:r>
          </w:p>
        </w:tc>
      </w:tr>
    </w:tbl>
    <w:p w:rsidR="00BE1253" w:rsidRDefault="00BE1253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1716" w:rsidRPr="00A16775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РАСХОДЫ БЮДЖЕТА</w:t>
      </w:r>
    </w:p>
    <w:p w:rsidR="005E1716" w:rsidRPr="00A41E80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913"/>
        <w:gridCol w:w="2668"/>
        <w:gridCol w:w="2126"/>
      </w:tblGrid>
      <w:tr w:rsidR="00402A12" w:rsidRPr="00402A12" w:rsidTr="00402A12">
        <w:trPr>
          <w:trHeight w:val="276"/>
          <w:tblHeader/>
        </w:trPr>
        <w:tc>
          <w:tcPr>
            <w:tcW w:w="3947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расхода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402A12" w:rsidRPr="00402A12" w:rsidTr="00402A12">
        <w:trPr>
          <w:trHeight w:val="675"/>
          <w:tblHeader/>
        </w:trPr>
        <w:tc>
          <w:tcPr>
            <w:tcW w:w="3947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A12" w:rsidRPr="00402A12" w:rsidTr="00402A12">
        <w:trPr>
          <w:trHeight w:val="240"/>
          <w:tblHeader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бюджета - всего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733 220 488,20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90201027720000140121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749 591,53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90201027720000140129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176 479,76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14 055 565,39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1 496,55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3 516 100,62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3 040 218,71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68 343,00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74 662,00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90201040810100140853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391,84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90201040810180900121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140 176,21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90201040810180900129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37 947,02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90201040810180900244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90201040810180910121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228 202,75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90201040810180910129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63 481,24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90201040810180910244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902010426Я0120720244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123 237,00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902010426Я0320710244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2 989 019,59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728 535,35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1 486 747,43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29 581,00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90201130820100150853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23 533,15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571 153,84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153 795,69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90201139810059301244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216 403,71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90201139820026660831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6 480,00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оказанием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90204081710160090811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350 792,00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90204091720120460244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1 210 537,52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90204091720120470244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1 014 300,00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902040917201S0500244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3 354 134,34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90204091720520560244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902041209Я0120600244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902050218Я0120580244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143 500,00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902050218Я0220080244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261 538,12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902050218Я0220790414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902050321Я0120660244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47 881,72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902080120Я0120080244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11 994,11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90210010810170010312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3 076 775,49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902100307Я0170120360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154 250,00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902100316Я0270040340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902100402Я0280190244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13 608,25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902100402Я0280190313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1 701 032,58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902100402Я0280200323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702 543,17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902100402Я0280210244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42 794,11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902100402Я0280210313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5 357 018,46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902100422Я01L4970322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5 387 873,40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902100428Я0180230412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3 303 000,00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1 549 157,66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395 421,64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902100602Я0380290244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129 325,96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90211021110120820414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4 220 574,41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925,05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975 290,37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384 754,33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90301061030100140853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6 044 661,56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1 659 690,67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1 354 872,27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36 831,46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903030903Я0100150853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240 781,73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90313011010120280730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14 912 492,35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90314011020120990511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17 414 400,00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90314011020180980511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3 462 000,00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90401131210120050244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5 820,00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90401139820060100633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395 330,94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90404120490520050244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90407010460100150111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5 935 072,65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90407010460100150119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1 739 566,10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90407030430100150611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18 865 000,00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90407030430100150612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896 000,00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90407030460100150111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952 810,11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90407030460100150119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224 697,44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90407031130100150611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2 659 814,00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90407031130100150612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539 100,00</w:t>
            </w:r>
          </w:p>
        </w:tc>
      </w:tr>
      <w:tr w:rsidR="00402A12" w:rsidRPr="00402A12" w:rsidTr="00402A12">
        <w:trPr>
          <w:trHeight w:val="7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90408010410100150611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1 726 500,00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90408010410100150612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253 600,00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90408010420100150611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10 030 750,00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90408010420100150612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487 542,63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90408010420102250612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90408010440100150611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19 636 855,89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90408010440100150612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5 301 543,00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904080104401L4670612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1 485 960,00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1 988 909,73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538 501,31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110 393,13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90408040450100150851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9 255 483,90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2 763 003,69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41 978,40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90408040460100150853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29,79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1 666 145,98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10 848,00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358 272,63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90408040470100140244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77 940,48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90410060710120330244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28 968,24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7 921 410,00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1 619 900,00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4 106 118,61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90411011110100150622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2 601 696,67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90411021110100150612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295 000,00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90507010610100150611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40 298 970,64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90507010610100150612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10 627 916,48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90507010610102250612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90507010610180170611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72 132 863,37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90507018900029990612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803 820,58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25 293 600,28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32 818 695,69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90507020620102250612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2 425 000,99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90507020620180180611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295 232 700,00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90507020620180280611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2 728 336,76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90507020660120190612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34 690,08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90507021150270030612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178 316,00</w:t>
            </w:r>
          </w:p>
        </w:tc>
      </w:tr>
      <w:tr w:rsidR="00402A12" w:rsidRPr="00402A12" w:rsidTr="00402A12">
        <w:trPr>
          <w:trHeight w:val="96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90507030630100150611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12 897 335,18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90507030630100150612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1 560 885,50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90507030630102250612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2 301 746,82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90507038900029990612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58 813,92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90507090670120050244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90507090670170090244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90507090670170090350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31 775,00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90507090670170100244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6 080,00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5 233 388,36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4 974,80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1 225 955,59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283 143,45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90507090690100150853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1 277,75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1 475 681,57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484 604,57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241 213,15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905070906Б0100140853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6 012,92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90510030620180250244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588,46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90510030620180250321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3 501 706,40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90510040610180260321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2 357 637,25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2 224 225,96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652 562,24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222 912,67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93101130510100140853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16 334,10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931011305Я0120110244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24 902,64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931011305Я0120110852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931011305Я0120120244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116 600,00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931041205Я0120130244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635 735,41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178 703,40</w:t>
            </w:r>
          </w:p>
        </w:tc>
      </w:tr>
      <w:tr w:rsidR="00402A12" w:rsidRPr="00402A12" w:rsidTr="00402A12">
        <w:trPr>
          <w:trHeight w:val="30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93201037620000140244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263 082,67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93201037630000140121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890 066,82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93201037630000140129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196 064,35</w:t>
            </w:r>
          </w:p>
        </w:tc>
      </w:tr>
      <w:tr w:rsidR="00402A12" w:rsidRPr="00402A12" w:rsidTr="00402A12">
        <w:trPr>
          <w:trHeight w:val="48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93201067620000140121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690 258,47</w:t>
            </w:r>
          </w:p>
        </w:tc>
      </w:tr>
      <w:tr w:rsidR="00402A12" w:rsidRPr="00402A12" w:rsidTr="00402A12">
        <w:trPr>
          <w:trHeight w:val="720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93201067620000140129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175 259,21</w:t>
            </w:r>
          </w:p>
        </w:tc>
      </w:tr>
      <w:tr w:rsidR="00402A12" w:rsidRPr="00402A12" w:rsidTr="00402A12">
        <w:trPr>
          <w:trHeight w:val="495"/>
        </w:trPr>
        <w:tc>
          <w:tcPr>
            <w:tcW w:w="3947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9936AA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688,64</w:t>
            </w:r>
          </w:p>
        </w:tc>
      </w:tr>
    </w:tbl>
    <w:p w:rsidR="006501C3" w:rsidRPr="00A41E80" w:rsidRDefault="006501C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380AB4" w:rsidRDefault="00380AB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1475B2" w:rsidRPr="00A16775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3. ИСТОЧНИКИ ФИНАНСИРОВАНИЯ ДЕФИЦИТА БЮДЖЕТА</w:t>
      </w:r>
    </w:p>
    <w:p w:rsidR="001475B2" w:rsidRPr="00A41E80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913"/>
        <w:gridCol w:w="2724"/>
        <w:gridCol w:w="2126"/>
      </w:tblGrid>
      <w:tr w:rsidR="00402A12" w:rsidRPr="00402A12" w:rsidTr="00C64EA8">
        <w:trPr>
          <w:trHeight w:val="276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402A12" w:rsidRPr="00402A12" w:rsidTr="00C64EA8">
        <w:trPr>
          <w:trHeight w:val="1125"/>
        </w:trPr>
        <w:tc>
          <w:tcPr>
            <w:tcW w:w="3984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A12" w:rsidRPr="00402A12" w:rsidTr="00C64EA8">
        <w:trPr>
          <w:trHeight w:val="255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2A12" w:rsidRPr="00402A12" w:rsidTr="00C64EA8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9936AA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688,64</w:t>
            </w:r>
          </w:p>
        </w:tc>
      </w:tr>
      <w:tr w:rsidR="00402A12" w:rsidRPr="00402A12" w:rsidTr="00C64EA8">
        <w:trPr>
          <w:trHeight w:val="72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числе: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источники внутреннего финансирования бюджета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19 600 000,00</w:t>
            </w:r>
          </w:p>
        </w:tc>
      </w:tr>
      <w:tr w:rsidR="00402A12" w:rsidRPr="00402A12" w:rsidTr="00C64EA8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C64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90301020000050000710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364 375 900,00</w:t>
            </w:r>
          </w:p>
        </w:tc>
      </w:tr>
      <w:tr w:rsidR="00402A12" w:rsidRPr="00402A12" w:rsidTr="00C64EA8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C64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90301020000050000810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-364 375 900,00</w:t>
            </w:r>
          </w:p>
        </w:tc>
      </w:tr>
      <w:tr w:rsidR="00402A12" w:rsidRPr="00402A12" w:rsidTr="00C64EA8">
        <w:trPr>
          <w:trHeight w:val="168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C64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финансовых активов в собственности муниципальных районов за счет организаций, учредителями которых являются муниципальные районы и лицевые счета которым открыты в территорильных органах Федерального казначества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90301061002050000550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19 600 000,00</w:t>
            </w:r>
          </w:p>
        </w:tc>
      </w:tr>
      <w:tr w:rsidR="00402A12" w:rsidRPr="00402A12" w:rsidTr="00C64EA8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(стр.710 + стр.720)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9936AA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311,36</w:t>
            </w:r>
          </w:p>
        </w:tc>
      </w:tr>
      <w:tr w:rsidR="00402A12" w:rsidRPr="00402A12" w:rsidTr="00C64EA8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9936AA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933,28</w:t>
            </w:r>
          </w:p>
        </w:tc>
      </w:tr>
      <w:tr w:rsidR="00402A12" w:rsidRPr="00402A12" w:rsidTr="00C64EA8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C64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90301050201050000510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9936AA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933,28</w:t>
            </w:r>
          </w:p>
        </w:tc>
      </w:tr>
      <w:tr w:rsidR="00402A12" w:rsidRPr="00402A12" w:rsidTr="00C64EA8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1 113 380 621,92</w:t>
            </w:r>
          </w:p>
        </w:tc>
      </w:tr>
      <w:tr w:rsidR="00402A12" w:rsidRPr="00402A12" w:rsidTr="00C64EA8">
        <w:trPr>
          <w:trHeight w:val="495"/>
        </w:trPr>
        <w:tc>
          <w:tcPr>
            <w:tcW w:w="3984" w:type="dxa"/>
            <w:shd w:val="clear" w:color="auto" w:fill="auto"/>
            <w:vAlign w:val="center"/>
            <w:hideMark/>
          </w:tcPr>
          <w:p w:rsidR="00402A12" w:rsidRPr="00402A12" w:rsidRDefault="00402A12" w:rsidP="00C64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90301050201050000610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02A12" w:rsidRPr="00402A12" w:rsidRDefault="00402A12" w:rsidP="0040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1 113 380 621,92</w:t>
            </w:r>
          </w:p>
        </w:tc>
      </w:tr>
    </w:tbl>
    <w:p w:rsidR="001475B2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475B2" w:rsidSect="002265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C1" w:rsidRDefault="00A161C1" w:rsidP="00FD11F7">
      <w:pPr>
        <w:spacing w:after="0" w:line="240" w:lineRule="auto"/>
      </w:pPr>
      <w:r>
        <w:separator/>
      </w:r>
    </w:p>
  </w:endnote>
  <w:endnote w:type="continuationSeparator" w:id="0">
    <w:p w:rsidR="00A161C1" w:rsidRDefault="00A161C1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C1" w:rsidRDefault="00A161C1" w:rsidP="00FD11F7">
      <w:pPr>
        <w:spacing w:after="0" w:line="240" w:lineRule="auto"/>
      </w:pPr>
      <w:r>
        <w:separator/>
      </w:r>
    </w:p>
  </w:footnote>
  <w:footnote w:type="continuationSeparator" w:id="0">
    <w:p w:rsidR="00A161C1" w:rsidRDefault="00A161C1" w:rsidP="00F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8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9D7" w:rsidRPr="000F7337" w:rsidRDefault="00B979D7">
        <w:pPr>
          <w:pStyle w:val="a9"/>
          <w:jc w:val="center"/>
          <w:rPr>
            <w:rFonts w:ascii="Times New Roman" w:hAnsi="Times New Roman" w:cs="Times New Roman"/>
          </w:rPr>
        </w:pPr>
        <w:r w:rsidRPr="000F7337">
          <w:rPr>
            <w:rFonts w:ascii="Times New Roman" w:hAnsi="Times New Roman" w:cs="Times New Roman"/>
          </w:rPr>
          <w:fldChar w:fldCharType="begin"/>
        </w:r>
        <w:r w:rsidRPr="000F7337">
          <w:rPr>
            <w:rFonts w:ascii="Times New Roman" w:hAnsi="Times New Roman" w:cs="Times New Roman"/>
          </w:rPr>
          <w:instrText>PAGE   \* MERGEFORMAT</w:instrText>
        </w:r>
        <w:r w:rsidRPr="000F7337">
          <w:rPr>
            <w:rFonts w:ascii="Times New Roman" w:hAnsi="Times New Roman" w:cs="Times New Roman"/>
          </w:rPr>
          <w:fldChar w:fldCharType="separate"/>
        </w:r>
        <w:r w:rsidR="004C4974">
          <w:rPr>
            <w:rFonts w:ascii="Times New Roman" w:hAnsi="Times New Roman" w:cs="Times New Roman"/>
            <w:noProof/>
          </w:rPr>
          <w:t>2</w:t>
        </w:r>
        <w:r w:rsidRPr="000F7337">
          <w:rPr>
            <w:rFonts w:ascii="Times New Roman" w:hAnsi="Times New Roman" w:cs="Times New Roman"/>
          </w:rPr>
          <w:fldChar w:fldCharType="end"/>
        </w:r>
      </w:p>
    </w:sdtContent>
  </w:sdt>
  <w:p w:rsidR="00B979D7" w:rsidRDefault="00B979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8"/>
    <w:rsid w:val="00046A4B"/>
    <w:rsid w:val="0005391C"/>
    <w:rsid w:val="00097E0A"/>
    <w:rsid w:val="000C73CF"/>
    <w:rsid w:val="000E34FE"/>
    <w:rsid w:val="000F7337"/>
    <w:rsid w:val="00143AD0"/>
    <w:rsid w:val="001475B2"/>
    <w:rsid w:val="0017170B"/>
    <w:rsid w:val="00181B15"/>
    <w:rsid w:val="00190C4A"/>
    <w:rsid w:val="0019764C"/>
    <w:rsid w:val="001C1319"/>
    <w:rsid w:val="001E7F6A"/>
    <w:rsid w:val="002202C1"/>
    <w:rsid w:val="00226559"/>
    <w:rsid w:val="0022709D"/>
    <w:rsid w:val="002656AB"/>
    <w:rsid w:val="00290D76"/>
    <w:rsid w:val="002B3260"/>
    <w:rsid w:val="00301784"/>
    <w:rsid w:val="00313115"/>
    <w:rsid w:val="00341F1B"/>
    <w:rsid w:val="00342384"/>
    <w:rsid w:val="00345F9D"/>
    <w:rsid w:val="003602E6"/>
    <w:rsid w:val="003762A6"/>
    <w:rsid w:val="00380AB4"/>
    <w:rsid w:val="00381C2D"/>
    <w:rsid w:val="00381FD9"/>
    <w:rsid w:val="0038733C"/>
    <w:rsid w:val="003B195B"/>
    <w:rsid w:val="003C63C4"/>
    <w:rsid w:val="003C63DA"/>
    <w:rsid w:val="003D5685"/>
    <w:rsid w:val="00402A12"/>
    <w:rsid w:val="00444592"/>
    <w:rsid w:val="004A066F"/>
    <w:rsid w:val="004A60F1"/>
    <w:rsid w:val="004C4974"/>
    <w:rsid w:val="004E2524"/>
    <w:rsid w:val="00510A27"/>
    <w:rsid w:val="00521A8A"/>
    <w:rsid w:val="00533699"/>
    <w:rsid w:val="005340E6"/>
    <w:rsid w:val="005433E8"/>
    <w:rsid w:val="00550643"/>
    <w:rsid w:val="00562CE8"/>
    <w:rsid w:val="00590BB0"/>
    <w:rsid w:val="005B6DD7"/>
    <w:rsid w:val="005C32B4"/>
    <w:rsid w:val="005E02F1"/>
    <w:rsid w:val="005E1716"/>
    <w:rsid w:val="005E6988"/>
    <w:rsid w:val="00607F57"/>
    <w:rsid w:val="00623A16"/>
    <w:rsid w:val="00631C53"/>
    <w:rsid w:val="00643D79"/>
    <w:rsid w:val="006501C3"/>
    <w:rsid w:val="00651DBA"/>
    <w:rsid w:val="00652105"/>
    <w:rsid w:val="00665D06"/>
    <w:rsid w:val="00672B89"/>
    <w:rsid w:val="006944E1"/>
    <w:rsid w:val="00695F48"/>
    <w:rsid w:val="006C6E66"/>
    <w:rsid w:val="007449C5"/>
    <w:rsid w:val="007B04FD"/>
    <w:rsid w:val="007B3996"/>
    <w:rsid w:val="007B79D4"/>
    <w:rsid w:val="007D79CF"/>
    <w:rsid w:val="008125E5"/>
    <w:rsid w:val="00840925"/>
    <w:rsid w:val="00843983"/>
    <w:rsid w:val="00857450"/>
    <w:rsid w:val="008754BE"/>
    <w:rsid w:val="0089384D"/>
    <w:rsid w:val="008F649E"/>
    <w:rsid w:val="00903287"/>
    <w:rsid w:val="00935005"/>
    <w:rsid w:val="00935DDB"/>
    <w:rsid w:val="0094251A"/>
    <w:rsid w:val="0095160F"/>
    <w:rsid w:val="00951EC8"/>
    <w:rsid w:val="009551B8"/>
    <w:rsid w:val="00985543"/>
    <w:rsid w:val="009936AA"/>
    <w:rsid w:val="009A5BBA"/>
    <w:rsid w:val="009E56F4"/>
    <w:rsid w:val="009F0990"/>
    <w:rsid w:val="00A161C1"/>
    <w:rsid w:val="00A16775"/>
    <w:rsid w:val="00A41E80"/>
    <w:rsid w:val="00A9321A"/>
    <w:rsid w:val="00AA4B9A"/>
    <w:rsid w:val="00AC54BE"/>
    <w:rsid w:val="00AD136B"/>
    <w:rsid w:val="00AF74EA"/>
    <w:rsid w:val="00B04675"/>
    <w:rsid w:val="00B55C85"/>
    <w:rsid w:val="00B6645C"/>
    <w:rsid w:val="00B7078D"/>
    <w:rsid w:val="00B7112E"/>
    <w:rsid w:val="00B85D7F"/>
    <w:rsid w:val="00B979D7"/>
    <w:rsid w:val="00BC3078"/>
    <w:rsid w:val="00BC6FBA"/>
    <w:rsid w:val="00BE1253"/>
    <w:rsid w:val="00BE6598"/>
    <w:rsid w:val="00BE73BF"/>
    <w:rsid w:val="00BF00B8"/>
    <w:rsid w:val="00C0617D"/>
    <w:rsid w:val="00C1578F"/>
    <w:rsid w:val="00C16CB1"/>
    <w:rsid w:val="00C20F80"/>
    <w:rsid w:val="00C32FED"/>
    <w:rsid w:val="00C55891"/>
    <w:rsid w:val="00C64EA8"/>
    <w:rsid w:val="00C74826"/>
    <w:rsid w:val="00C833D3"/>
    <w:rsid w:val="00C97EA0"/>
    <w:rsid w:val="00CA2390"/>
    <w:rsid w:val="00CD1F1E"/>
    <w:rsid w:val="00CD62F8"/>
    <w:rsid w:val="00CE4BD2"/>
    <w:rsid w:val="00CF732C"/>
    <w:rsid w:val="00D216AB"/>
    <w:rsid w:val="00D3732B"/>
    <w:rsid w:val="00D74C13"/>
    <w:rsid w:val="00D93BC2"/>
    <w:rsid w:val="00DE123F"/>
    <w:rsid w:val="00DE47F9"/>
    <w:rsid w:val="00E05F9F"/>
    <w:rsid w:val="00E21E5E"/>
    <w:rsid w:val="00E31186"/>
    <w:rsid w:val="00E33970"/>
    <w:rsid w:val="00E40D0A"/>
    <w:rsid w:val="00E46A49"/>
    <w:rsid w:val="00E564D1"/>
    <w:rsid w:val="00E65109"/>
    <w:rsid w:val="00E65EC7"/>
    <w:rsid w:val="00EA27E0"/>
    <w:rsid w:val="00EA35E1"/>
    <w:rsid w:val="00EB0E9C"/>
    <w:rsid w:val="00EE1D13"/>
    <w:rsid w:val="00EF0304"/>
    <w:rsid w:val="00F112C4"/>
    <w:rsid w:val="00F20F4D"/>
    <w:rsid w:val="00F74488"/>
    <w:rsid w:val="00F8263F"/>
    <w:rsid w:val="00FC7BCD"/>
    <w:rsid w:val="00FD11F7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77C"/>
  <w15:docId w15:val="{1A99F3F1-CF81-45DF-BC38-E90C28BE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5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7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79CF"/>
    <w:rPr>
      <w:color w:val="800080"/>
      <w:u w:val="single"/>
    </w:rPr>
  </w:style>
  <w:style w:type="paragraph" w:customStyle="1" w:styleId="xl117">
    <w:name w:val="xl11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D79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D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D79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D79CF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D79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BA"/>
    <w:rPr>
      <w:rFonts w:ascii="Segoe UI" w:hAnsi="Segoe UI" w:cs="Segoe UI"/>
      <w:sz w:val="18"/>
      <w:szCs w:val="18"/>
    </w:rPr>
  </w:style>
  <w:style w:type="paragraph" w:customStyle="1" w:styleId="xl116">
    <w:name w:val="xl116"/>
    <w:basedOn w:val="a"/>
    <w:rsid w:val="006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01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01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E9C"/>
  </w:style>
  <w:style w:type="paragraph" w:styleId="a9">
    <w:name w:val="header"/>
    <w:basedOn w:val="a"/>
    <w:link w:val="aa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1F7"/>
  </w:style>
  <w:style w:type="paragraph" w:styleId="ab">
    <w:name w:val="footer"/>
    <w:basedOn w:val="a"/>
    <w:link w:val="ac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1F7"/>
  </w:style>
  <w:style w:type="table" w:styleId="ad">
    <w:name w:val="Table Grid"/>
    <w:basedOn w:val="a1"/>
    <w:uiPriority w:val="59"/>
    <w:rsid w:val="00C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6699</Words>
  <Characters>38188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Екатерина Викторовна Петухова</cp:lastModifiedBy>
  <cp:revision>105</cp:revision>
  <cp:lastPrinted>2020-08-03T09:40:00Z</cp:lastPrinted>
  <dcterms:created xsi:type="dcterms:W3CDTF">2018-05-11T07:39:00Z</dcterms:created>
  <dcterms:modified xsi:type="dcterms:W3CDTF">2020-08-11T09:09:00Z</dcterms:modified>
</cp:coreProperties>
</file>